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AB885" w14:textId="200D06D9" w:rsidR="007760C9" w:rsidRPr="00306305" w:rsidRDefault="005C7C99" w:rsidP="00C100E0">
      <w:pPr>
        <w:pStyle w:val="Virsraksts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475F899C" wp14:editId="372EF0C0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C5A1E1" w14:textId="77777777" w:rsidR="007760C9" w:rsidRPr="00306305" w:rsidRDefault="007760C9" w:rsidP="007760C9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27E00D3B" w14:textId="77777777"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14:paraId="596857C4" w14:textId="77777777"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14:paraId="12FBD10C" w14:textId="77777777" w:rsidR="008039B2" w:rsidRPr="00306305" w:rsidRDefault="008039B2" w:rsidP="008039B2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618F80D7" w14:textId="77777777" w:rsidR="008039B2" w:rsidRPr="00D60808" w:rsidRDefault="008039B2" w:rsidP="008039B2">
      <w:pPr>
        <w:pStyle w:val="Virsraksts1"/>
        <w:rPr>
          <w:color w:val="000000"/>
          <w:sz w:val="22"/>
          <w:szCs w:val="22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14:paraId="594E9CE2" w14:textId="77777777" w:rsidR="008039B2" w:rsidRPr="00306305" w:rsidRDefault="0008213D" w:rsidP="008039B2">
      <w:pPr>
        <w:pStyle w:val="Virsraksts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14:paraId="37E56FB5" w14:textId="77777777" w:rsidR="008039B2" w:rsidRPr="00306305" w:rsidRDefault="0008213D" w:rsidP="008039B2">
      <w:pPr>
        <w:pStyle w:val="Virsraksts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14:paraId="77FB31EA" w14:textId="77777777"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6CFBE" wp14:editId="31EC6545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1F65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"/>
            </w:pict>
          </mc:Fallback>
        </mc:AlternateContent>
      </w:r>
    </w:p>
    <w:p w14:paraId="7AB6E2ED" w14:textId="77777777"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14:paraId="552CA74A" w14:textId="77777777"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="00865553" w:rsidRPr="00312A6F">
          <w:rPr>
            <w:rStyle w:val="Hipersaite"/>
            <w:sz w:val="15"/>
            <w:szCs w:val="15"/>
          </w:rPr>
          <w:t>amatasdome@amatasnovads.lv</w:t>
        </w:r>
      </w:hyperlink>
      <w:r w:rsidRPr="00306305">
        <w:rPr>
          <w:sz w:val="15"/>
          <w:szCs w:val="15"/>
        </w:rPr>
        <w:t>,</w:t>
      </w:r>
    </w:p>
    <w:p w14:paraId="2D1AB234" w14:textId="77777777" w:rsidR="007760C9" w:rsidRPr="00306305" w:rsidRDefault="008039B2" w:rsidP="008039B2">
      <w:pPr>
        <w:pStyle w:val="Virsraksts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14:paraId="432331F4" w14:textId="77777777" w:rsidR="00FB57A4" w:rsidRDefault="00FB57A4" w:rsidP="00FD737D">
      <w:pPr>
        <w:rPr>
          <w:bCs/>
          <w:sz w:val="24"/>
          <w:szCs w:val="24"/>
        </w:rPr>
      </w:pPr>
    </w:p>
    <w:p w14:paraId="6B3B7D53" w14:textId="789D3C67" w:rsidR="00E84842" w:rsidRDefault="00E84842" w:rsidP="00CA52E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AMATAS NOVADA PAŠVALDĪBAS</w:t>
      </w:r>
    </w:p>
    <w:p w14:paraId="6443CB1E" w14:textId="77777777" w:rsidR="00D721B3" w:rsidRPr="005449BD" w:rsidRDefault="00FF0E68" w:rsidP="00E84842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>DOMES</w:t>
      </w:r>
      <w:r w:rsidR="00E84842">
        <w:rPr>
          <w:bCs/>
          <w:sz w:val="24"/>
          <w:szCs w:val="24"/>
        </w:rPr>
        <w:t xml:space="preserve"> </w:t>
      </w:r>
      <w:r w:rsidR="00BE3D0E">
        <w:rPr>
          <w:bCs/>
          <w:sz w:val="24"/>
          <w:szCs w:val="24"/>
        </w:rPr>
        <w:t xml:space="preserve">ĀRKĀRTAS </w:t>
      </w:r>
      <w:r w:rsidR="00CA52E5" w:rsidRPr="00CA52E5">
        <w:rPr>
          <w:sz w:val="24"/>
          <w:szCs w:val="24"/>
        </w:rPr>
        <w:t>SĒDES PROTOKOLS</w:t>
      </w:r>
    </w:p>
    <w:p w14:paraId="79791470" w14:textId="1F26023F" w:rsidR="006A5616" w:rsidRPr="00FD737D" w:rsidRDefault="007760C9" w:rsidP="00FD737D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025280">
        <w:rPr>
          <w:b/>
          <w:sz w:val="24"/>
          <w:szCs w:val="24"/>
        </w:rPr>
        <w:t>1</w:t>
      </w:r>
      <w:r w:rsidR="0004730F">
        <w:rPr>
          <w:b/>
          <w:sz w:val="24"/>
          <w:szCs w:val="24"/>
        </w:rPr>
        <w:t>8</w:t>
      </w:r>
    </w:p>
    <w:p w14:paraId="14AE2390" w14:textId="77777777" w:rsidR="00FB57A4" w:rsidRPr="00871886" w:rsidRDefault="00FB57A4" w:rsidP="0004730F">
      <w:pPr>
        <w:rPr>
          <w:b/>
          <w:sz w:val="12"/>
          <w:szCs w:val="12"/>
        </w:rPr>
      </w:pPr>
    </w:p>
    <w:p w14:paraId="32F375BE" w14:textId="005403C1" w:rsidR="007760C9" w:rsidRPr="00306305" w:rsidRDefault="007760C9" w:rsidP="00A65866">
      <w:pPr>
        <w:tabs>
          <w:tab w:val="left" w:pos="6663"/>
        </w:tabs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="006A2368">
        <w:rPr>
          <w:sz w:val="24"/>
          <w:szCs w:val="24"/>
        </w:rPr>
        <w:tab/>
      </w:r>
      <w:r w:rsidRPr="00306305">
        <w:rPr>
          <w:sz w:val="24"/>
          <w:szCs w:val="24"/>
        </w:rPr>
        <w:t>20</w:t>
      </w:r>
      <w:r w:rsidR="000B6272">
        <w:rPr>
          <w:sz w:val="24"/>
          <w:szCs w:val="24"/>
        </w:rPr>
        <w:t>20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B00805">
        <w:rPr>
          <w:sz w:val="24"/>
          <w:szCs w:val="24"/>
        </w:rPr>
        <w:t xml:space="preserve">5. </w:t>
      </w:r>
      <w:r w:rsidR="0004730F">
        <w:rPr>
          <w:sz w:val="24"/>
          <w:szCs w:val="24"/>
        </w:rPr>
        <w:t>oktobrī</w:t>
      </w:r>
    </w:p>
    <w:p w14:paraId="75B98092" w14:textId="77777777" w:rsidR="004F1AA0" w:rsidRPr="004F1AA0" w:rsidRDefault="004F1AA0" w:rsidP="00D01ADE">
      <w:pPr>
        <w:jc w:val="both"/>
        <w:rPr>
          <w:sz w:val="12"/>
        </w:rPr>
      </w:pPr>
    </w:p>
    <w:p w14:paraId="25603166" w14:textId="0B49861F" w:rsidR="0084430E" w:rsidRPr="004A3A98" w:rsidRDefault="00FB4A14" w:rsidP="0011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>sasaukta</w:t>
      </w:r>
      <w:r w:rsidR="0004730F">
        <w:rPr>
          <w:color w:val="000000"/>
          <w:sz w:val="24"/>
          <w:szCs w:val="24"/>
        </w:rPr>
        <w:t xml:space="preserve"> </w:t>
      </w:r>
      <w:r w:rsidR="009C0D69" w:rsidRPr="004A3A98">
        <w:rPr>
          <w:color w:val="000000"/>
          <w:sz w:val="24"/>
          <w:szCs w:val="24"/>
        </w:rPr>
        <w:t>plkst</w:t>
      </w:r>
      <w:r w:rsidR="009C0D69">
        <w:rPr>
          <w:color w:val="000000"/>
          <w:sz w:val="24"/>
          <w:szCs w:val="24"/>
        </w:rPr>
        <w:t xml:space="preserve">. </w:t>
      </w:r>
      <w:r w:rsidR="0004730F">
        <w:rPr>
          <w:color w:val="000000"/>
          <w:sz w:val="24"/>
          <w:szCs w:val="24"/>
        </w:rPr>
        <w:t>14</w:t>
      </w:r>
      <w:r w:rsidR="009C0D69">
        <w:rPr>
          <w:color w:val="000000"/>
          <w:sz w:val="24"/>
          <w:szCs w:val="24"/>
        </w:rPr>
        <w:t>.00</w:t>
      </w:r>
      <w:r w:rsidR="00D52B4D">
        <w:rPr>
          <w:color w:val="000000"/>
          <w:sz w:val="24"/>
          <w:szCs w:val="24"/>
        </w:rPr>
        <w:t>,</w:t>
      </w:r>
      <w:r w:rsidR="00D52B4D" w:rsidRPr="00D52B4D">
        <w:rPr>
          <w:color w:val="000000"/>
          <w:sz w:val="24"/>
          <w:szCs w:val="24"/>
        </w:rPr>
        <w:t xml:space="preserve"> </w:t>
      </w:r>
      <w:r w:rsidR="00D52B4D">
        <w:rPr>
          <w:color w:val="000000"/>
          <w:sz w:val="24"/>
          <w:szCs w:val="24"/>
        </w:rPr>
        <w:t>atklāta</w:t>
      </w:r>
      <w:r w:rsidR="00D52B4D">
        <w:rPr>
          <w:color w:val="000000"/>
          <w:sz w:val="24"/>
          <w:szCs w:val="24"/>
        </w:rPr>
        <w:t xml:space="preserve"> plkst. 14.02</w:t>
      </w:r>
    </w:p>
    <w:p w14:paraId="042851E7" w14:textId="77777777" w:rsidR="004F1AA0" w:rsidRPr="00865553" w:rsidRDefault="004F1AA0" w:rsidP="0011757A">
      <w:pPr>
        <w:rPr>
          <w:b/>
          <w:color w:val="000000"/>
          <w:sz w:val="12"/>
          <w:szCs w:val="24"/>
        </w:rPr>
      </w:pPr>
    </w:p>
    <w:p w14:paraId="09867FA4" w14:textId="77777777" w:rsidR="0084430E" w:rsidRPr="00306305" w:rsidRDefault="00B60221" w:rsidP="0011757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14:paraId="74EFBB14" w14:textId="77777777" w:rsidR="004F1AA0" w:rsidRPr="00865553" w:rsidRDefault="004F1AA0" w:rsidP="0011757A">
      <w:pPr>
        <w:jc w:val="both"/>
        <w:rPr>
          <w:color w:val="000000"/>
          <w:sz w:val="12"/>
          <w:szCs w:val="24"/>
        </w:rPr>
      </w:pPr>
    </w:p>
    <w:p w14:paraId="05B48174" w14:textId="7879AE45" w:rsidR="00767E2B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Elita Eglīte, </w:t>
      </w:r>
      <w:r w:rsidR="00E03BD4">
        <w:rPr>
          <w:sz w:val="24"/>
          <w:szCs w:val="24"/>
        </w:rPr>
        <w:t>Guna Kalniņa-</w:t>
      </w:r>
      <w:r w:rsidR="00E03BD4" w:rsidRPr="00306305">
        <w:rPr>
          <w:sz w:val="24"/>
          <w:szCs w:val="24"/>
        </w:rPr>
        <w:t>Priede</w:t>
      </w:r>
      <w:r w:rsidR="006A2368">
        <w:rPr>
          <w:sz w:val="24"/>
          <w:szCs w:val="24"/>
        </w:rPr>
        <w:t xml:space="preserve">, </w:t>
      </w:r>
      <w:r w:rsidR="00E03BD4" w:rsidRPr="00306305">
        <w:rPr>
          <w:color w:val="000000"/>
          <w:sz w:val="24"/>
          <w:szCs w:val="24"/>
        </w:rPr>
        <w:t xml:space="preserve">Andris Jansons, </w:t>
      </w:r>
      <w:r w:rsidR="00E03BD4">
        <w:rPr>
          <w:color w:val="000000"/>
          <w:sz w:val="24"/>
          <w:szCs w:val="24"/>
        </w:rPr>
        <w:t>Mārtiņš Andris Cīrulis, Teiksma Riekstiņa, Valda Veisenkopfa,</w:t>
      </w:r>
      <w:r w:rsidR="00E03BD4" w:rsidRPr="00C66D97">
        <w:rPr>
          <w:color w:val="000000"/>
          <w:sz w:val="24"/>
          <w:szCs w:val="24"/>
        </w:rPr>
        <w:t xml:space="preserve"> </w:t>
      </w:r>
      <w:r w:rsidR="0004730F">
        <w:rPr>
          <w:sz w:val="24"/>
          <w:szCs w:val="24"/>
        </w:rPr>
        <w:t>Jānis Kārkliņš,</w:t>
      </w:r>
      <w:r w:rsidR="0004730F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Arnis Lemešonoks, </w:t>
      </w:r>
      <w:r w:rsidR="0004730F">
        <w:rPr>
          <w:color w:val="000000"/>
          <w:sz w:val="24"/>
          <w:szCs w:val="24"/>
        </w:rPr>
        <w:t>Āris Kazerovskis,</w:t>
      </w:r>
      <w:r w:rsidR="0004730F" w:rsidRPr="00306305">
        <w:rPr>
          <w:color w:val="000000"/>
          <w:sz w:val="24"/>
          <w:szCs w:val="24"/>
        </w:rPr>
        <w:t xml:space="preserve"> </w:t>
      </w:r>
      <w:r w:rsidR="00A65866" w:rsidRPr="00306305">
        <w:rPr>
          <w:color w:val="000000"/>
          <w:sz w:val="24"/>
          <w:szCs w:val="24"/>
        </w:rPr>
        <w:t>Inese Varekoja</w:t>
      </w:r>
      <w:r w:rsidR="00A65866">
        <w:rPr>
          <w:color w:val="000000"/>
          <w:sz w:val="24"/>
          <w:szCs w:val="24"/>
        </w:rPr>
        <w:t>,</w:t>
      </w:r>
      <w:r w:rsidR="00FA01AF">
        <w:rPr>
          <w:color w:val="000000"/>
          <w:sz w:val="24"/>
          <w:szCs w:val="24"/>
        </w:rPr>
        <w:t xml:space="preserve"> </w:t>
      </w:r>
      <w:r w:rsidR="000B6272">
        <w:rPr>
          <w:color w:val="000000"/>
          <w:sz w:val="24"/>
          <w:szCs w:val="24"/>
        </w:rPr>
        <w:t>Tālis Šelengovs</w:t>
      </w:r>
      <w:r w:rsidR="00C45523">
        <w:rPr>
          <w:color w:val="000000"/>
          <w:sz w:val="24"/>
          <w:szCs w:val="24"/>
        </w:rPr>
        <w:t>, Ēriks Bauers</w:t>
      </w:r>
      <w:r w:rsidR="00433136">
        <w:rPr>
          <w:color w:val="000000"/>
          <w:sz w:val="24"/>
          <w:szCs w:val="24"/>
        </w:rPr>
        <w:t xml:space="preserve">, </w:t>
      </w:r>
      <w:r w:rsidR="006336D1">
        <w:rPr>
          <w:color w:val="000000"/>
          <w:sz w:val="24"/>
          <w:szCs w:val="24"/>
        </w:rPr>
        <w:t>Vita Krūmiņa</w:t>
      </w:r>
      <w:r w:rsidR="00C45523">
        <w:rPr>
          <w:color w:val="000000"/>
          <w:sz w:val="24"/>
          <w:szCs w:val="24"/>
        </w:rPr>
        <w:t>.</w:t>
      </w:r>
    </w:p>
    <w:p w14:paraId="75CA05D2" w14:textId="7F42D594" w:rsidR="009A3183" w:rsidRDefault="009A3183" w:rsidP="000B6272">
      <w:pPr>
        <w:jc w:val="both"/>
        <w:rPr>
          <w:b/>
          <w:sz w:val="12"/>
          <w:szCs w:val="12"/>
        </w:rPr>
      </w:pPr>
    </w:p>
    <w:p w14:paraId="420897CF" w14:textId="3D6B8D3A" w:rsidR="003405D1" w:rsidRPr="00A32F6B" w:rsidRDefault="003405D1" w:rsidP="000B6272">
      <w:pPr>
        <w:jc w:val="both"/>
        <w:rPr>
          <w:b/>
          <w:sz w:val="12"/>
          <w:szCs w:val="12"/>
        </w:rPr>
      </w:pPr>
      <w:r>
        <w:rPr>
          <w:b/>
          <w:color w:val="000000"/>
          <w:sz w:val="24"/>
          <w:szCs w:val="24"/>
        </w:rPr>
        <w:t>Nep</w:t>
      </w:r>
      <w:r w:rsidRPr="00306305">
        <w:rPr>
          <w:b/>
          <w:color w:val="000000"/>
          <w:sz w:val="24"/>
          <w:szCs w:val="24"/>
        </w:rPr>
        <w:t>iedalās deputāti:</w:t>
      </w:r>
      <w:r>
        <w:rPr>
          <w:b/>
          <w:color w:val="000000"/>
          <w:sz w:val="24"/>
          <w:szCs w:val="24"/>
        </w:rPr>
        <w:t xml:space="preserve"> </w:t>
      </w:r>
      <w:r w:rsidR="007D5F0E">
        <w:rPr>
          <w:color w:val="000000"/>
          <w:sz w:val="24"/>
          <w:szCs w:val="24"/>
        </w:rPr>
        <w:t>Linda Abramova</w:t>
      </w:r>
      <w:r w:rsidR="007D5F0E">
        <w:rPr>
          <w:color w:val="000000"/>
          <w:sz w:val="24"/>
          <w:szCs w:val="24"/>
        </w:rPr>
        <w:t xml:space="preserve"> (darba apstākļu dēļ), </w:t>
      </w:r>
      <w:r w:rsidR="007D5F0E" w:rsidRPr="00DF0224">
        <w:rPr>
          <w:color w:val="000000"/>
          <w:sz w:val="24"/>
          <w:szCs w:val="24"/>
        </w:rPr>
        <w:t>Edgars Jānis Plēģeris</w:t>
      </w:r>
      <w:r w:rsidR="007D5F0E">
        <w:rPr>
          <w:color w:val="000000"/>
          <w:sz w:val="24"/>
          <w:szCs w:val="24"/>
        </w:rPr>
        <w:t xml:space="preserve"> </w:t>
      </w:r>
      <w:r w:rsidR="007D5F0E">
        <w:rPr>
          <w:color w:val="000000"/>
          <w:sz w:val="24"/>
          <w:szCs w:val="24"/>
        </w:rPr>
        <w:t>(darba apstākļu dēļ)</w:t>
      </w:r>
      <w:r w:rsidR="007D5F0E">
        <w:rPr>
          <w:color w:val="000000"/>
          <w:sz w:val="24"/>
          <w:szCs w:val="24"/>
        </w:rPr>
        <w:t>.</w:t>
      </w:r>
    </w:p>
    <w:p w14:paraId="0C2B96BF" w14:textId="77777777" w:rsidR="003405D1" w:rsidRPr="003405D1" w:rsidRDefault="003405D1" w:rsidP="000B6272">
      <w:pPr>
        <w:jc w:val="both"/>
        <w:rPr>
          <w:b/>
          <w:sz w:val="12"/>
          <w:szCs w:val="12"/>
        </w:rPr>
      </w:pPr>
    </w:p>
    <w:p w14:paraId="37F3245F" w14:textId="3CF53549" w:rsidR="000B6272" w:rsidRPr="00681548" w:rsidRDefault="000B6272" w:rsidP="000B6272">
      <w:pPr>
        <w:jc w:val="both"/>
        <w:rPr>
          <w:rFonts w:eastAsiaTheme="minorHAnsi"/>
          <w:bCs/>
          <w:sz w:val="24"/>
          <w:szCs w:val="22"/>
          <w:lang w:eastAsia="en-US"/>
        </w:rPr>
      </w:pPr>
      <w:r w:rsidRPr="0030630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iedalās pašvaldības darbinieki: </w:t>
      </w:r>
      <w:r w:rsidRPr="00077615">
        <w:rPr>
          <w:sz w:val="24"/>
          <w:szCs w:val="24"/>
        </w:rPr>
        <w:t>i</w:t>
      </w:r>
      <w:r>
        <w:rPr>
          <w:sz w:val="24"/>
          <w:szCs w:val="24"/>
        </w:rPr>
        <w:t>zpilddirektors Māris Timermanis</w:t>
      </w:r>
      <w:r w:rsidR="00EB561F">
        <w:rPr>
          <w:sz w:val="24"/>
          <w:szCs w:val="24"/>
        </w:rPr>
        <w:t xml:space="preserve">, </w:t>
      </w:r>
      <w:r w:rsidR="00EB561F" w:rsidRPr="00EB561F">
        <w:rPr>
          <w:rFonts w:eastAsia="Calibri"/>
          <w:bCs/>
          <w:sz w:val="24"/>
          <w:szCs w:val="24"/>
        </w:rPr>
        <w:t>Teritorijas attīstības un nekustamā īpašuma nodaļas projektu vadītāja Z</w:t>
      </w:r>
      <w:r w:rsidR="00EB561F">
        <w:rPr>
          <w:rFonts w:eastAsia="Calibri"/>
          <w:bCs/>
          <w:sz w:val="24"/>
          <w:szCs w:val="24"/>
        </w:rPr>
        <w:t>ane</w:t>
      </w:r>
      <w:r w:rsidR="00EB561F" w:rsidRPr="00EB561F">
        <w:rPr>
          <w:rFonts w:eastAsia="Calibri"/>
          <w:bCs/>
          <w:sz w:val="24"/>
          <w:szCs w:val="24"/>
        </w:rPr>
        <w:t xml:space="preserve"> Pīpkalēja</w:t>
      </w:r>
      <w:r w:rsidR="00EB561F">
        <w:rPr>
          <w:rFonts w:eastAsia="Calibri"/>
          <w:bCs/>
          <w:sz w:val="24"/>
          <w:szCs w:val="24"/>
        </w:rPr>
        <w:t>.</w:t>
      </w:r>
    </w:p>
    <w:p w14:paraId="15DF70B2" w14:textId="77777777" w:rsidR="000B6272" w:rsidRPr="000B6272" w:rsidRDefault="000B6272" w:rsidP="0011757A">
      <w:pPr>
        <w:jc w:val="both"/>
        <w:rPr>
          <w:b/>
          <w:color w:val="000000"/>
          <w:sz w:val="12"/>
          <w:szCs w:val="12"/>
        </w:rPr>
      </w:pPr>
    </w:p>
    <w:p w14:paraId="0FDE1EDC" w14:textId="2A76426F" w:rsidR="0084430E" w:rsidRPr="00306305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957EFC">
        <w:rPr>
          <w:color w:val="000000"/>
          <w:sz w:val="24"/>
          <w:szCs w:val="24"/>
        </w:rPr>
        <w:t>lietvede</w:t>
      </w:r>
      <w:r w:rsidR="008A4735">
        <w:rPr>
          <w:color w:val="000000"/>
          <w:sz w:val="24"/>
          <w:szCs w:val="24"/>
        </w:rPr>
        <w:t xml:space="preserve"> Dinija B</w:t>
      </w:r>
      <w:r w:rsidR="008A4735" w:rsidRPr="008A4735">
        <w:rPr>
          <w:color w:val="000000"/>
          <w:sz w:val="24"/>
          <w:szCs w:val="24"/>
        </w:rPr>
        <w:t>aumane</w:t>
      </w:r>
      <w:r w:rsidR="00FB4A14">
        <w:rPr>
          <w:color w:val="000000"/>
          <w:sz w:val="24"/>
          <w:szCs w:val="24"/>
        </w:rPr>
        <w:t>.</w:t>
      </w:r>
    </w:p>
    <w:p w14:paraId="5752A793" w14:textId="77777777" w:rsidR="00CA52E5" w:rsidRPr="00D52B4D" w:rsidRDefault="005922F6" w:rsidP="0011757A">
      <w:pPr>
        <w:pStyle w:val="Sarakstarindkopa"/>
        <w:ind w:left="0"/>
        <w:jc w:val="both"/>
        <w:rPr>
          <w:b/>
          <w:sz w:val="12"/>
          <w:szCs w:val="12"/>
        </w:rPr>
      </w:pPr>
      <w:r w:rsidRPr="00306305">
        <w:rPr>
          <w:b/>
          <w:sz w:val="24"/>
          <w:szCs w:val="24"/>
        </w:rPr>
        <w:t xml:space="preserve">  </w:t>
      </w:r>
    </w:p>
    <w:p w14:paraId="18F3A173" w14:textId="77777777" w:rsidR="000C4EA4" w:rsidRDefault="000C4EA4" w:rsidP="0011757A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14:paraId="55857398" w14:textId="77777777" w:rsidR="001B603C" w:rsidRPr="00102F8C" w:rsidRDefault="001B603C" w:rsidP="0011757A">
      <w:pPr>
        <w:jc w:val="both"/>
        <w:rPr>
          <w:b/>
          <w:bCs/>
          <w:color w:val="000000"/>
          <w:sz w:val="12"/>
          <w:szCs w:val="24"/>
        </w:rPr>
      </w:pPr>
    </w:p>
    <w:p w14:paraId="03A55933" w14:textId="36A6DBEE" w:rsidR="006336D1" w:rsidRPr="00E23958" w:rsidRDefault="00102F8C" w:rsidP="00617DC7">
      <w:pPr>
        <w:pStyle w:val="Sarakstarindkopa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bookmarkStart w:id="0" w:name="_Hlk37140023"/>
      <w:r w:rsidRPr="00E03BD4">
        <w:rPr>
          <w:b/>
          <w:sz w:val="24"/>
        </w:rPr>
        <w:t>Par</w:t>
      </w:r>
      <w:r w:rsidR="00310345">
        <w:rPr>
          <w:b/>
          <w:sz w:val="24"/>
        </w:rPr>
        <w:t xml:space="preserve"> </w:t>
      </w:r>
      <w:bookmarkEnd w:id="0"/>
      <w:r w:rsidR="0004730F" w:rsidRPr="0004730F">
        <w:rPr>
          <w:b/>
          <w:sz w:val="24"/>
          <w:szCs w:val="24"/>
        </w:rPr>
        <w:t>Amatas novada pašvaldības izglītības iestāžu direktoru mēnešalgām</w:t>
      </w:r>
      <w:r w:rsidR="00310345">
        <w:rPr>
          <w:b/>
          <w:sz w:val="24"/>
          <w:szCs w:val="24"/>
        </w:rPr>
        <w:t>.</w:t>
      </w:r>
      <w:bookmarkStart w:id="1" w:name="_Hlk20728314"/>
    </w:p>
    <w:p w14:paraId="1E409357" w14:textId="77777777" w:rsidR="00E23958" w:rsidRPr="00FD737D" w:rsidRDefault="00E23958" w:rsidP="00E23958">
      <w:pPr>
        <w:ind w:firstLine="720"/>
        <w:jc w:val="both"/>
        <w:rPr>
          <w:color w:val="000000"/>
          <w:sz w:val="12"/>
          <w:szCs w:val="12"/>
        </w:rPr>
      </w:pPr>
      <w:bookmarkStart w:id="2" w:name="_Hlk30068463"/>
    </w:p>
    <w:p w14:paraId="31CB1F6A" w14:textId="798A9C5C" w:rsidR="00E23958" w:rsidRPr="00E23958" w:rsidRDefault="00E23958" w:rsidP="00E23958">
      <w:pPr>
        <w:ind w:firstLine="720"/>
        <w:jc w:val="both"/>
        <w:rPr>
          <w:color w:val="000000"/>
          <w:sz w:val="24"/>
          <w:szCs w:val="24"/>
        </w:rPr>
      </w:pPr>
      <w:r w:rsidRPr="00E23958">
        <w:rPr>
          <w:color w:val="000000"/>
          <w:sz w:val="24"/>
          <w:szCs w:val="24"/>
        </w:rPr>
        <w:t>Pirms domes sēdes darba kārtības jautājum</w:t>
      </w:r>
      <w:r w:rsidR="00533407">
        <w:rPr>
          <w:color w:val="000000"/>
          <w:sz w:val="24"/>
          <w:szCs w:val="24"/>
        </w:rPr>
        <w:t>a</w:t>
      </w:r>
      <w:r w:rsidRPr="00E23958">
        <w:rPr>
          <w:color w:val="000000"/>
          <w:sz w:val="24"/>
          <w:szCs w:val="24"/>
        </w:rPr>
        <w:t xml:space="preserve"> izskatīšanas sēdes vadītāja lūdz papildināt sēdes kārtību ar </w:t>
      </w:r>
      <w:r>
        <w:rPr>
          <w:color w:val="000000"/>
          <w:sz w:val="24"/>
          <w:szCs w:val="24"/>
        </w:rPr>
        <w:t>1</w:t>
      </w:r>
      <w:r w:rsidRPr="00E2395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vienu</w:t>
      </w:r>
      <w:r w:rsidRPr="00E23958">
        <w:rPr>
          <w:color w:val="000000"/>
          <w:sz w:val="24"/>
          <w:szCs w:val="24"/>
        </w:rPr>
        <w:t>) papildjautājum</w:t>
      </w:r>
      <w:r>
        <w:rPr>
          <w:color w:val="000000"/>
          <w:sz w:val="24"/>
          <w:szCs w:val="24"/>
        </w:rPr>
        <w:t>u</w:t>
      </w:r>
      <w:r w:rsidRPr="00E23958">
        <w:rPr>
          <w:color w:val="000000"/>
          <w:sz w:val="24"/>
          <w:szCs w:val="24"/>
        </w:rPr>
        <w:t>, a</w:t>
      </w:r>
      <w:r w:rsidRPr="00E23958">
        <w:rPr>
          <w:sz w:val="24"/>
          <w:szCs w:val="24"/>
        </w:rPr>
        <w:t>tklāti balsojot (</w:t>
      </w:r>
      <w:r w:rsidRPr="00E23958">
        <w:rPr>
          <w:b/>
          <w:sz w:val="24"/>
          <w:szCs w:val="24"/>
        </w:rPr>
        <w:t xml:space="preserve">PAR </w:t>
      </w:r>
      <w:r w:rsidRPr="00E23958">
        <w:rPr>
          <w:sz w:val="24"/>
          <w:szCs w:val="24"/>
        </w:rPr>
        <w:t>– 1</w:t>
      </w:r>
      <w:r>
        <w:rPr>
          <w:sz w:val="24"/>
          <w:szCs w:val="24"/>
        </w:rPr>
        <w:t>3</w:t>
      </w:r>
      <w:r w:rsidRPr="00E23958">
        <w:rPr>
          <w:sz w:val="24"/>
          <w:szCs w:val="24"/>
        </w:rPr>
        <w:t xml:space="preserve">: </w:t>
      </w:r>
      <w:r w:rsidRPr="00E23958">
        <w:rPr>
          <w:color w:val="000000"/>
          <w:sz w:val="24"/>
          <w:szCs w:val="24"/>
        </w:rPr>
        <w:t xml:space="preserve">Elita Eglīte, </w:t>
      </w:r>
      <w:r w:rsidRPr="00E23958">
        <w:rPr>
          <w:sz w:val="24"/>
          <w:szCs w:val="24"/>
        </w:rPr>
        <w:t xml:space="preserve">Guna Kalniņa-Priede, </w:t>
      </w:r>
      <w:r w:rsidRPr="00E23958">
        <w:rPr>
          <w:color w:val="000000"/>
          <w:sz w:val="24"/>
          <w:szCs w:val="24"/>
        </w:rPr>
        <w:t xml:space="preserve">Andris Jansons, Mārtiņš Andris Cīrulis, </w:t>
      </w:r>
      <w:r>
        <w:rPr>
          <w:color w:val="000000"/>
          <w:sz w:val="24"/>
          <w:szCs w:val="24"/>
        </w:rPr>
        <w:t>Tālis Šelengovs</w:t>
      </w:r>
      <w:r w:rsidRPr="00E23958">
        <w:rPr>
          <w:color w:val="000000"/>
          <w:sz w:val="24"/>
          <w:szCs w:val="24"/>
        </w:rPr>
        <w:t xml:space="preserve">, Teiksma Riekstiņa, Valda Veisenkopfa, Āris Kazerovskis, Arnis Lemešonoks, Inese Varekoja, Vita Krūmiņa, </w:t>
      </w:r>
      <w:r w:rsidRPr="00E23958">
        <w:rPr>
          <w:sz w:val="24"/>
          <w:szCs w:val="24"/>
        </w:rPr>
        <w:t>Jānis Kārkliņš</w:t>
      </w:r>
      <w:r w:rsidRPr="00E23958">
        <w:rPr>
          <w:color w:val="000000"/>
          <w:sz w:val="24"/>
          <w:szCs w:val="24"/>
        </w:rPr>
        <w:t>, Ēriks Bauers</w:t>
      </w:r>
      <w:r w:rsidRPr="00E23958">
        <w:rPr>
          <w:sz w:val="24"/>
          <w:szCs w:val="24"/>
        </w:rPr>
        <w:t xml:space="preserve">; </w:t>
      </w:r>
      <w:r w:rsidRPr="00E23958">
        <w:rPr>
          <w:b/>
          <w:sz w:val="24"/>
          <w:szCs w:val="24"/>
        </w:rPr>
        <w:t>PRET</w:t>
      </w:r>
      <w:r w:rsidRPr="00E23958">
        <w:rPr>
          <w:sz w:val="24"/>
          <w:szCs w:val="24"/>
        </w:rPr>
        <w:t xml:space="preserve"> – nav; </w:t>
      </w:r>
      <w:r w:rsidRPr="00E23958">
        <w:rPr>
          <w:b/>
          <w:sz w:val="24"/>
          <w:szCs w:val="24"/>
        </w:rPr>
        <w:t>ATTURAS</w:t>
      </w:r>
      <w:r w:rsidRPr="00E23958">
        <w:rPr>
          <w:sz w:val="24"/>
          <w:szCs w:val="24"/>
        </w:rPr>
        <w:t xml:space="preserve"> - nav), </w:t>
      </w:r>
      <w:r w:rsidRPr="00E23958">
        <w:rPr>
          <w:b/>
          <w:sz w:val="24"/>
          <w:szCs w:val="24"/>
        </w:rPr>
        <w:t>dome</w:t>
      </w:r>
      <w:r w:rsidRPr="00E23958">
        <w:rPr>
          <w:sz w:val="24"/>
          <w:szCs w:val="24"/>
        </w:rPr>
        <w:t xml:space="preserve"> </w:t>
      </w:r>
      <w:r w:rsidRPr="00E23958">
        <w:rPr>
          <w:b/>
          <w:sz w:val="24"/>
          <w:szCs w:val="24"/>
        </w:rPr>
        <w:t>nolemj:</w:t>
      </w:r>
    </w:p>
    <w:p w14:paraId="5880FC46" w14:textId="152D312A" w:rsidR="00E23958" w:rsidRDefault="00E23958" w:rsidP="00E23958">
      <w:pPr>
        <w:pStyle w:val="Sarakstarindkopa"/>
        <w:jc w:val="both"/>
        <w:rPr>
          <w:bCs/>
          <w:sz w:val="24"/>
          <w:szCs w:val="24"/>
        </w:rPr>
      </w:pPr>
      <w:r w:rsidRPr="00E23958">
        <w:rPr>
          <w:bCs/>
          <w:sz w:val="24"/>
          <w:szCs w:val="24"/>
        </w:rPr>
        <w:t>Papildināt domes sēdes darba kārtību:</w:t>
      </w:r>
    </w:p>
    <w:p w14:paraId="01C3C4C5" w14:textId="3994F629" w:rsidR="00E23958" w:rsidRPr="00E23958" w:rsidRDefault="00E23958" w:rsidP="00E23958">
      <w:pPr>
        <w:pStyle w:val="Sarakstarindkop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23958">
        <w:rPr>
          <w:b/>
          <w:sz w:val="24"/>
          <w:szCs w:val="24"/>
        </w:rPr>
        <w:t xml:space="preserve">Par </w:t>
      </w:r>
      <w:r w:rsidRPr="00E23958">
        <w:rPr>
          <w:b/>
          <w:sz w:val="24"/>
          <w:szCs w:val="24"/>
        </w:rPr>
        <w:t>ilgtermiņa aizņēmumu pašvaldības investīciju projekta „Satiksmes drošības uzlabošana Līvu ciemā Drabešu pagastā Amatas novadā” realizācijas nodrošināšanai</w:t>
      </w:r>
      <w:r w:rsidR="00EB561F">
        <w:rPr>
          <w:b/>
          <w:sz w:val="24"/>
          <w:szCs w:val="24"/>
        </w:rPr>
        <w:t>.</w:t>
      </w:r>
    </w:p>
    <w:bookmarkEnd w:id="2"/>
    <w:p w14:paraId="0E63BB1F" w14:textId="77777777" w:rsidR="00153D95" w:rsidRPr="00330D78" w:rsidRDefault="00153D95" w:rsidP="00330D78">
      <w:pPr>
        <w:jc w:val="both"/>
        <w:rPr>
          <w:b/>
          <w:color w:val="000000"/>
          <w:sz w:val="12"/>
          <w:szCs w:val="12"/>
        </w:rPr>
      </w:pPr>
    </w:p>
    <w:p w14:paraId="2DB5F087" w14:textId="77777777" w:rsidR="002C6533" w:rsidRPr="00692CAB" w:rsidRDefault="002C6533" w:rsidP="002C6533">
      <w:pPr>
        <w:jc w:val="center"/>
        <w:rPr>
          <w:b/>
          <w:color w:val="000000"/>
          <w:sz w:val="24"/>
          <w:szCs w:val="24"/>
        </w:rPr>
      </w:pPr>
      <w:bookmarkStart w:id="3" w:name="_Hlk52805899"/>
      <w:bookmarkEnd w:id="1"/>
      <w:r>
        <w:rPr>
          <w:b/>
          <w:color w:val="000000"/>
          <w:sz w:val="24"/>
          <w:szCs w:val="24"/>
        </w:rPr>
        <w:t>1</w:t>
      </w:r>
      <w:r w:rsidRPr="00692CAB">
        <w:rPr>
          <w:b/>
          <w:color w:val="000000"/>
          <w:sz w:val="24"/>
          <w:szCs w:val="24"/>
        </w:rPr>
        <w:t>.§</w:t>
      </w:r>
    </w:p>
    <w:p w14:paraId="37D93B84" w14:textId="43207FBB" w:rsidR="002C6533" w:rsidRPr="00692CAB" w:rsidRDefault="002C6533" w:rsidP="002C6533">
      <w:pPr>
        <w:pBdr>
          <w:bottom w:val="single" w:sz="12" w:space="1" w:color="auto"/>
        </w:pBd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92CAB">
        <w:rPr>
          <w:b/>
          <w:bCs/>
          <w:color w:val="000000"/>
          <w:sz w:val="24"/>
          <w:szCs w:val="24"/>
        </w:rPr>
        <w:t xml:space="preserve">Par </w:t>
      </w:r>
      <w:r w:rsidR="0004730F" w:rsidRPr="0004730F">
        <w:rPr>
          <w:b/>
          <w:sz w:val="24"/>
          <w:szCs w:val="24"/>
        </w:rPr>
        <w:t>Amatas novada pašvaldības izglītības iestāžu direktoru mēnešalgām</w:t>
      </w:r>
    </w:p>
    <w:p w14:paraId="23CD13F1" w14:textId="0D1C914D" w:rsidR="002C6533" w:rsidRPr="002C6533" w:rsidRDefault="002C6533" w:rsidP="002C6533">
      <w:pPr>
        <w:jc w:val="both"/>
        <w:rPr>
          <w:rStyle w:val="Izclums"/>
          <w:i w:val="0"/>
          <w:iCs w:val="0"/>
          <w:sz w:val="24"/>
          <w:szCs w:val="24"/>
          <w:shd w:val="clear" w:color="auto" w:fill="FFFFFF"/>
        </w:rPr>
      </w:pPr>
      <w:r w:rsidRPr="00692CAB">
        <w:rPr>
          <w:rFonts w:eastAsia="Calibri"/>
          <w:bCs/>
          <w:sz w:val="24"/>
          <w:szCs w:val="24"/>
        </w:rPr>
        <w:t>Ziņo</w:t>
      </w:r>
      <w:r w:rsidRPr="00692CAB">
        <w:rPr>
          <w:rFonts w:eastAsia="Calibri"/>
          <w:bCs/>
          <w:i/>
          <w:iCs/>
          <w:sz w:val="24"/>
          <w:szCs w:val="24"/>
        </w:rPr>
        <w:t xml:space="preserve"> </w:t>
      </w:r>
      <w:r w:rsidR="0004730F">
        <w:rPr>
          <w:rStyle w:val="Izclums"/>
          <w:i w:val="0"/>
          <w:iCs w:val="0"/>
          <w:sz w:val="24"/>
          <w:szCs w:val="24"/>
          <w:shd w:val="clear" w:color="auto" w:fill="FFFFFF"/>
        </w:rPr>
        <w:t>domes priekšsēdētāja E. Eglīte</w:t>
      </w:r>
    </w:p>
    <w:p w14:paraId="6D3EFAAA" w14:textId="77777777" w:rsidR="002C6533" w:rsidRPr="002C6533" w:rsidRDefault="002C6533" w:rsidP="002C6533">
      <w:pPr>
        <w:jc w:val="both"/>
        <w:rPr>
          <w:color w:val="000000"/>
          <w:sz w:val="12"/>
          <w:szCs w:val="12"/>
        </w:rPr>
      </w:pPr>
    </w:p>
    <w:p w14:paraId="0629EA4F" w14:textId="6B6FEEE2" w:rsidR="0004730F" w:rsidRPr="00E11995" w:rsidRDefault="0004730F" w:rsidP="00E11995">
      <w:pPr>
        <w:ind w:firstLine="720"/>
        <w:jc w:val="both"/>
        <w:rPr>
          <w:sz w:val="24"/>
          <w:szCs w:val="24"/>
        </w:rPr>
      </w:pPr>
      <w:r w:rsidRPr="0004730F">
        <w:rPr>
          <w:sz w:val="24"/>
          <w:szCs w:val="24"/>
        </w:rPr>
        <w:t>Pamatojoties uz likuma „Par pašvaldībām” 21.</w:t>
      </w:r>
      <w:r w:rsidR="00E11995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panta pirmās daļas 13.</w:t>
      </w:r>
      <w:r w:rsidR="00E11995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punktu, 05.07.2016. LR Ministru kabineta noteikumiem Nr.</w:t>
      </w:r>
      <w:r w:rsidR="00E11995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445 „Pedagogu darba samaksas noteikumi”, 05.07.2016. LR Ministru kabineta noteikumiem Nr.</w:t>
      </w:r>
      <w:r w:rsidR="00E11995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447 „Par valsts budžeta mērķdotāciju pedagogu darba samaksai pašvaldību vispārējās izglītības iestādēs un valsts augstskolu vispārējās vidējās izglītības iestādēs”, 15.07.2016. LR Ministru kabineta noteikumiem Nr.</w:t>
      </w:r>
      <w:r w:rsidR="00E11995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477 “Speciālās izglītības iestāžu, internātskolu un vispārējās izglītības iestāžu speciālās izglītības klašu (grupu) finansēšanas kārtība”</w:t>
      </w:r>
      <w:r w:rsidR="00E11995">
        <w:rPr>
          <w:sz w:val="24"/>
          <w:szCs w:val="24"/>
        </w:rPr>
        <w:t>,</w:t>
      </w:r>
      <w:r w:rsidRPr="0004730F">
        <w:rPr>
          <w:sz w:val="24"/>
          <w:szCs w:val="24"/>
        </w:rPr>
        <w:t xml:space="preserve"> un saskaņā ar 29.09.2020. Ministru kabineta rīkojumu </w:t>
      </w:r>
      <w:r w:rsidRPr="00E11995">
        <w:rPr>
          <w:sz w:val="24"/>
          <w:szCs w:val="24"/>
        </w:rPr>
        <w:t>Nr.</w:t>
      </w:r>
      <w:r w:rsidR="00E11995" w:rsidRPr="00E11995">
        <w:rPr>
          <w:sz w:val="24"/>
          <w:szCs w:val="24"/>
        </w:rPr>
        <w:t> 574</w:t>
      </w:r>
      <w:r w:rsidRPr="00E11995">
        <w:rPr>
          <w:sz w:val="24"/>
          <w:szCs w:val="24"/>
        </w:rPr>
        <w:t xml:space="preserve"> “Par mērķdotāciju sadalījumu pašvaldībām – pašvaldību izglītības iestādēm 2020.</w:t>
      </w:r>
      <w:r w:rsidR="00E11995" w:rsidRPr="00E11995">
        <w:rPr>
          <w:sz w:val="24"/>
          <w:szCs w:val="24"/>
        </w:rPr>
        <w:t> </w:t>
      </w:r>
      <w:r w:rsidRPr="00E11995">
        <w:rPr>
          <w:sz w:val="24"/>
          <w:szCs w:val="24"/>
        </w:rPr>
        <w:t>gadam”,</w:t>
      </w:r>
    </w:p>
    <w:p w14:paraId="73C31E6D" w14:textId="46965E60" w:rsidR="0004730F" w:rsidRPr="00692CAB" w:rsidRDefault="0004730F" w:rsidP="0004730F">
      <w:pPr>
        <w:shd w:val="clear" w:color="auto" w:fill="FFFFFF"/>
        <w:ind w:right="-27" w:firstLine="720"/>
        <w:jc w:val="both"/>
        <w:rPr>
          <w:sz w:val="24"/>
          <w:szCs w:val="24"/>
        </w:rPr>
      </w:pPr>
      <w:r w:rsidRPr="00692CAB">
        <w:rPr>
          <w:b/>
          <w:bCs/>
          <w:sz w:val="24"/>
          <w:szCs w:val="24"/>
        </w:rPr>
        <w:lastRenderedPageBreak/>
        <w:t>Amatas novada dome</w:t>
      </w:r>
      <w:r w:rsidRPr="00692CAB">
        <w:rPr>
          <w:bCs/>
          <w:sz w:val="24"/>
          <w:szCs w:val="24"/>
        </w:rPr>
        <w:t>, atklāti balsojot</w:t>
      </w:r>
      <w:r w:rsidRPr="00692CAB">
        <w:rPr>
          <w:sz w:val="24"/>
          <w:szCs w:val="24"/>
        </w:rPr>
        <w:t xml:space="preserve"> (</w:t>
      </w:r>
      <w:r w:rsidRPr="00692CAB">
        <w:rPr>
          <w:b/>
          <w:sz w:val="24"/>
          <w:szCs w:val="24"/>
        </w:rPr>
        <w:t xml:space="preserve">PAR </w:t>
      </w:r>
      <w:r w:rsidRPr="00692CAB">
        <w:rPr>
          <w:sz w:val="24"/>
          <w:szCs w:val="24"/>
        </w:rPr>
        <w:t xml:space="preserve">– </w:t>
      </w:r>
      <w:r w:rsidR="007D5F0E">
        <w:rPr>
          <w:sz w:val="24"/>
          <w:szCs w:val="24"/>
        </w:rPr>
        <w:t xml:space="preserve">12: </w:t>
      </w:r>
      <w:r w:rsidR="007D5F0E">
        <w:rPr>
          <w:color w:val="000000"/>
          <w:sz w:val="24"/>
          <w:szCs w:val="24"/>
        </w:rPr>
        <w:t xml:space="preserve">Elita Eglīte, </w:t>
      </w:r>
      <w:r w:rsidR="007D5F0E">
        <w:rPr>
          <w:sz w:val="24"/>
          <w:szCs w:val="24"/>
        </w:rPr>
        <w:t>Guna Kalniņa-</w:t>
      </w:r>
      <w:r w:rsidR="007D5F0E" w:rsidRPr="00306305">
        <w:rPr>
          <w:sz w:val="24"/>
          <w:szCs w:val="24"/>
        </w:rPr>
        <w:t>Priede</w:t>
      </w:r>
      <w:r w:rsidR="007D5F0E">
        <w:rPr>
          <w:sz w:val="24"/>
          <w:szCs w:val="24"/>
        </w:rPr>
        <w:t xml:space="preserve">, </w:t>
      </w:r>
      <w:r w:rsidR="007D5F0E" w:rsidRPr="00306305">
        <w:rPr>
          <w:color w:val="000000"/>
          <w:sz w:val="24"/>
          <w:szCs w:val="24"/>
        </w:rPr>
        <w:t xml:space="preserve">Andris Jansons, </w:t>
      </w:r>
      <w:r w:rsidR="007D5F0E">
        <w:rPr>
          <w:color w:val="000000"/>
          <w:sz w:val="24"/>
          <w:szCs w:val="24"/>
        </w:rPr>
        <w:t>Mārtiņš Andris Cīrulis, Teiksma Riekstiņa, Valda Veisenkopfa,</w:t>
      </w:r>
      <w:r w:rsidR="007D5F0E" w:rsidRPr="00C66D97">
        <w:rPr>
          <w:color w:val="000000"/>
          <w:sz w:val="24"/>
          <w:szCs w:val="24"/>
        </w:rPr>
        <w:t xml:space="preserve"> </w:t>
      </w:r>
      <w:r w:rsidR="007D5F0E">
        <w:rPr>
          <w:sz w:val="24"/>
          <w:szCs w:val="24"/>
        </w:rPr>
        <w:t>Jānis Kārkliņš,</w:t>
      </w:r>
      <w:r w:rsidR="007D5F0E">
        <w:rPr>
          <w:color w:val="000000"/>
          <w:sz w:val="24"/>
          <w:szCs w:val="24"/>
        </w:rPr>
        <w:t xml:space="preserve"> Arnis Lemešonoks, Āris Kazerovskis,</w:t>
      </w:r>
      <w:r w:rsidR="007D5F0E" w:rsidRPr="00306305">
        <w:rPr>
          <w:color w:val="000000"/>
          <w:sz w:val="24"/>
          <w:szCs w:val="24"/>
        </w:rPr>
        <w:t xml:space="preserve"> Inese Varekoja</w:t>
      </w:r>
      <w:r w:rsidR="007D5F0E">
        <w:rPr>
          <w:color w:val="000000"/>
          <w:sz w:val="24"/>
          <w:szCs w:val="24"/>
        </w:rPr>
        <w:t>, Tālis Šelengovs, Ēriks Bauers</w:t>
      </w:r>
      <w:r w:rsidRPr="00692CAB">
        <w:rPr>
          <w:sz w:val="24"/>
          <w:szCs w:val="24"/>
        </w:rPr>
        <w:t xml:space="preserve">; </w:t>
      </w:r>
      <w:r w:rsidRPr="00692CAB">
        <w:rPr>
          <w:b/>
          <w:sz w:val="24"/>
          <w:szCs w:val="24"/>
        </w:rPr>
        <w:t>PRET</w:t>
      </w:r>
      <w:r w:rsidRPr="00692CAB">
        <w:rPr>
          <w:sz w:val="24"/>
          <w:szCs w:val="24"/>
        </w:rPr>
        <w:t xml:space="preserve"> – </w:t>
      </w:r>
      <w:r w:rsidR="007D5F0E">
        <w:rPr>
          <w:sz w:val="24"/>
          <w:szCs w:val="24"/>
        </w:rPr>
        <w:t>nav</w:t>
      </w:r>
      <w:r w:rsidRPr="00692CAB">
        <w:rPr>
          <w:sz w:val="24"/>
          <w:szCs w:val="24"/>
        </w:rPr>
        <w:t xml:space="preserve">; </w:t>
      </w:r>
      <w:r w:rsidRPr="00692CAB">
        <w:rPr>
          <w:b/>
          <w:sz w:val="24"/>
          <w:szCs w:val="24"/>
        </w:rPr>
        <w:t>ATTURAS</w:t>
      </w:r>
      <w:r w:rsidRPr="00692CAB">
        <w:rPr>
          <w:sz w:val="24"/>
          <w:szCs w:val="24"/>
        </w:rPr>
        <w:t xml:space="preserve"> </w:t>
      </w:r>
      <w:r w:rsidR="007D5F0E">
        <w:rPr>
          <w:sz w:val="24"/>
          <w:szCs w:val="24"/>
        </w:rPr>
        <w:t>–</w:t>
      </w:r>
      <w:r w:rsidRPr="00692CAB">
        <w:rPr>
          <w:sz w:val="24"/>
          <w:szCs w:val="24"/>
        </w:rPr>
        <w:t xml:space="preserve"> </w:t>
      </w:r>
      <w:r w:rsidR="007D5F0E">
        <w:rPr>
          <w:sz w:val="24"/>
          <w:szCs w:val="24"/>
        </w:rPr>
        <w:t>1: Vita Krūmiņa</w:t>
      </w:r>
      <w:r w:rsidRPr="00692CAB">
        <w:rPr>
          <w:sz w:val="24"/>
          <w:szCs w:val="24"/>
        </w:rPr>
        <w:t xml:space="preserve">), </w:t>
      </w:r>
      <w:r w:rsidRPr="00692CAB">
        <w:rPr>
          <w:b/>
          <w:sz w:val="24"/>
          <w:szCs w:val="24"/>
        </w:rPr>
        <w:t>nolemj:</w:t>
      </w:r>
    </w:p>
    <w:p w14:paraId="3B2034CE" w14:textId="110E7C4C" w:rsidR="0004730F" w:rsidRPr="0004730F" w:rsidRDefault="0004730F" w:rsidP="0004730F">
      <w:pPr>
        <w:ind w:firstLine="360"/>
        <w:jc w:val="both"/>
        <w:rPr>
          <w:sz w:val="12"/>
          <w:szCs w:val="12"/>
        </w:rPr>
      </w:pPr>
    </w:p>
    <w:p w14:paraId="5D9696D4" w14:textId="77777777" w:rsidR="0004730F" w:rsidRPr="0004730F" w:rsidRDefault="0004730F" w:rsidP="0004730F">
      <w:pPr>
        <w:numPr>
          <w:ilvl w:val="0"/>
          <w:numId w:val="12"/>
        </w:numPr>
        <w:jc w:val="both"/>
        <w:rPr>
          <w:sz w:val="24"/>
          <w:szCs w:val="24"/>
        </w:rPr>
      </w:pPr>
      <w:r w:rsidRPr="0004730F">
        <w:rPr>
          <w:sz w:val="24"/>
          <w:szCs w:val="24"/>
        </w:rPr>
        <w:t>Apstiprināt:</w:t>
      </w:r>
    </w:p>
    <w:p w14:paraId="7525349B" w14:textId="77777777" w:rsidR="0004730F" w:rsidRPr="00330D78" w:rsidRDefault="0004730F" w:rsidP="0004730F">
      <w:pPr>
        <w:ind w:left="720"/>
        <w:jc w:val="both"/>
        <w:rPr>
          <w:sz w:val="12"/>
          <w:szCs w:val="12"/>
        </w:rPr>
      </w:pPr>
    </w:p>
    <w:p w14:paraId="2F60063C" w14:textId="23CDBBEC" w:rsidR="0004730F" w:rsidRDefault="0004730F" w:rsidP="0004730F">
      <w:pPr>
        <w:numPr>
          <w:ilvl w:val="1"/>
          <w:numId w:val="12"/>
        </w:numPr>
        <w:jc w:val="both"/>
        <w:rPr>
          <w:sz w:val="24"/>
          <w:szCs w:val="24"/>
        </w:rPr>
      </w:pPr>
      <w:r w:rsidRPr="0004730F">
        <w:rPr>
          <w:sz w:val="24"/>
          <w:szCs w:val="24"/>
        </w:rPr>
        <w:t>Amatas novada pašvaldības vispārizglītojošo izglītības iestāžu direktoriem šādas mēnešalgas, kuras tie</w:t>
      </w:r>
      <w:r>
        <w:rPr>
          <w:sz w:val="24"/>
          <w:szCs w:val="24"/>
        </w:rPr>
        <w:t>k</w:t>
      </w:r>
      <w:r w:rsidRPr="0004730F">
        <w:rPr>
          <w:sz w:val="24"/>
          <w:szCs w:val="24"/>
        </w:rPr>
        <w:t xml:space="preserve"> finansētas no valsts budžeta mērķdotācijas un pašvaldības pamatbudžeta līdzekļiem:</w:t>
      </w:r>
    </w:p>
    <w:p w14:paraId="51891E1E" w14:textId="77777777" w:rsidR="0004730F" w:rsidRPr="0004730F" w:rsidRDefault="0004730F" w:rsidP="0004730F">
      <w:pPr>
        <w:ind w:left="1155"/>
        <w:jc w:val="both"/>
        <w:rPr>
          <w:sz w:val="12"/>
          <w:szCs w:val="12"/>
        </w:rPr>
      </w:pPr>
    </w:p>
    <w:tbl>
      <w:tblPr>
        <w:tblStyle w:val="Reatabula"/>
        <w:tblW w:w="8556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3728"/>
        <w:gridCol w:w="575"/>
        <w:gridCol w:w="683"/>
        <w:gridCol w:w="708"/>
        <w:gridCol w:w="426"/>
        <w:gridCol w:w="850"/>
        <w:gridCol w:w="735"/>
      </w:tblGrid>
      <w:tr w:rsidR="0004730F" w:rsidRPr="0004730F" w14:paraId="1DFDE018" w14:textId="77777777" w:rsidTr="00BC1B37">
        <w:trPr>
          <w:jc w:val="center"/>
        </w:trPr>
        <w:tc>
          <w:tcPr>
            <w:tcW w:w="851" w:type="dxa"/>
            <w:vMerge w:val="restart"/>
            <w:vAlign w:val="center"/>
          </w:tcPr>
          <w:p w14:paraId="748AE1E5" w14:textId="77777777" w:rsidR="0004730F" w:rsidRDefault="0004730F" w:rsidP="00085416">
            <w:pPr>
              <w:jc w:val="center"/>
              <w:rPr>
                <w:sz w:val="24"/>
                <w:szCs w:val="24"/>
              </w:rPr>
            </w:pPr>
            <w:bookmarkStart w:id="4" w:name="_Hlk52805985"/>
            <w:proofErr w:type="spellStart"/>
            <w:r w:rsidRPr="0004730F">
              <w:rPr>
                <w:sz w:val="24"/>
                <w:szCs w:val="24"/>
              </w:rPr>
              <w:t>Nr.p</w:t>
            </w:r>
            <w:proofErr w:type="spellEnd"/>
            <w:r w:rsidRPr="0004730F">
              <w:rPr>
                <w:sz w:val="24"/>
                <w:szCs w:val="24"/>
              </w:rPr>
              <w:t>.</w:t>
            </w:r>
          </w:p>
          <w:p w14:paraId="11DC033E" w14:textId="73508F00" w:rsidR="0004730F" w:rsidRPr="0004730F" w:rsidRDefault="0004730F" w:rsidP="00085416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k.</w:t>
            </w:r>
          </w:p>
        </w:tc>
        <w:tc>
          <w:tcPr>
            <w:tcW w:w="3728" w:type="dxa"/>
            <w:vMerge w:val="restart"/>
            <w:vAlign w:val="center"/>
          </w:tcPr>
          <w:p w14:paraId="40751407" w14:textId="77777777" w:rsidR="0004730F" w:rsidRPr="0004730F" w:rsidRDefault="0004730F" w:rsidP="00085416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Izglītības iestāde</w:t>
            </w:r>
          </w:p>
        </w:tc>
        <w:tc>
          <w:tcPr>
            <w:tcW w:w="1966" w:type="dxa"/>
            <w:gridSpan w:val="3"/>
            <w:vAlign w:val="center"/>
          </w:tcPr>
          <w:p w14:paraId="668E145A" w14:textId="77777777" w:rsidR="0004730F" w:rsidRPr="0004730F" w:rsidRDefault="0004730F" w:rsidP="009A5828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Izglītojamo skaits 01.09.2020.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3AFA94B" w14:textId="77777777" w:rsidR="0004730F" w:rsidRPr="0004730F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Likmju skaits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FE91F7" w14:textId="77777777" w:rsidR="0004730F" w:rsidRPr="0004730F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Mēneša darba algas likme EUR</w:t>
            </w:r>
          </w:p>
        </w:tc>
        <w:tc>
          <w:tcPr>
            <w:tcW w:w="735" w:type="dxa"/>
            <w:vMerge w:val="restart"/>
            <w:textDirection w:val="btLr"/>
            <w:vAlign w:val="center"/>
          </w:tcPr>
          <w:p w14:paraId="253283FA" w14:textId="77777777" w:rsidR="0004730F" w:rsidRPr="0004730F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Mēneša darba alga EUR</w:t>
            </w:r>
          </w:p>
        </w:tc>
      </w:tr>
      <w:tr w:rsidR="0004730F" w:rsidRPr="0004730F" w14:paraId="0B56612A" w14:textId="77777777" w:rsidTr="00BC3CB9">
        <w:trPr>
          <w:cantSplit/>
          <w:trHeight w:val="1304"/>
          <w:jc w:val="center"/>
        </w:trPr>
        <w:tc>
          <w:tcPr>
            <w:tcW w:w="851" w:type="dxa"/>
            <w:vMerge/>
            <w:vAlign w:val="center"/>
          </w:tcPr>
          <w:p w14:paraId="2F8ABD21" w14:textId="77777777" w:rsidR="0004730F" w:rsidRPr="0004730F" w:rsidRDefault="0004730F" w:rsidP="00085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8" w:type="dxa"/>
            <w:vMerge/>
            <w:vAlign w:val="center"/>
          </w:tcPr>
          <w:p w14:paraId="78866E9B" w14:textId="77777777" w:rsidR="0004730F" w:rsidRPr="0004730F" w:rsidRDefault="0004730F" w:rsidP="00085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extDirection w:val="btLr"/>
            <w:vAlign w:val="bottom"/>
          </w:tcPr>
          <w:p w14:paraId="584E256C" w14:textId="77777777" w:rsidR="0004730F" w:rsidRPr="00BC3CB9" w:rsidRDefault="0004730F" w:rsidP="00BC3CB9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BC3CB9">
              <w:rPr>
                <w:sz w:val="22"/>
                <w:szCs w:val="22"/>
              </w:rPr>
              <w:t>pirmssk</w:t>
            </w:r>
            <w:proofErr w:type="spellEnd"/>
            <w:r w:rsidRPr="00BC3CB9">
              <w:rPr>
                <w:sz w:val="22"/>
                <w:szCs w:val="22"/>
              </w:rPr>
              <w:t xml:space="preserve">. </w:t>
            </w:r>
            <w:proofErr w:type="spellStart"/>
            <w:r w:rsidRPr="00BC3CB9">
              <w:rPr>
                <w:sz w:val="22"/>
                <w:szCs w:val="22"/>
              </w:rPr>
              <w:t>izgl.progr</w:t>
            </w:r>
            <w:proofErr w:type="spellEnd"/>
            <w:r w:rsidRPr="00BC3CB9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  <w:textDirection w:val="btLr"/>
            <w:vAlign w:val="center"/>
          </w:tcPr>
          <w:p w14:paraId="48FE767A" w14:textId="77777777" w:rsidR="0004730F" w:rsidRPr="00BC3CB9" w:rsidRDefault="0004730F" w:rsidP="00BC3CB9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BC3CB9">
              <w:rPr>
                <w:sz w:val="22"/>
                <w:szCs w:val="22"/>
              </w:rPr>
              <w:t>vispārizgl</w:t>
            </w:r>
            <w:proofErr w:type="spellEnd"/>
            <w:r w:rsidRPr="00BC3CB9">
              <w:rPr>
                <w:sz w:val="22"/>
                <w:szCs w:val="22"/>
              </w:rPr>
              <w:t xml:space="preserve">. </w:t>
            </w:r>
            <w:proofErr w:type="spellStart"/>
            <w:r w:rsidRPr="00BC3CB9">
              <w:rPr>
                <w:sz w:val="22"/>
                <w:szCs w:val="22"/>
              </w:rPr>
              <w:t>izgl.progr</w:t>
            </w:r>
            <w:proofErr w:type="spellEnd"/>
            <w:r w:rsidRPr="00BC3CB9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14:paraId="651402C8" w14:textId="77777777" w:rsidR="0004730F" w:rsidRPr="0004730F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kopā</w:t>
            </w:r>
          </w:p>
        </w:tc>
        <w:tc>
          <w:tcPr>
            <w:tcW w:w="426" w:type="dxa"/>
            <w:vMerge/>
            <w:vAlign w:val="center"/>
          </w:tcPr>
          <w:p w14:paraId="4BBB920A" w14:textId="77777777" w:rsidR="0004730F" w:rsidRPr="0004730F" w:rsidRDefault="0004730F" w:rsidP="009A5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5DE6C3C" w14:textId="77777777" w:rsidR="0004730F" w:rsidRPr="0004730F" w:rsidRDefault="0004730F" w:rsidP="009A5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extDirection w:val="btLr"/>
            <w:vAlign w:val="center"/>
          </w:tcPr>
          <w:p w14:paraId="70EB3B7F" w14:textId="77777777" w:rsidR="0004730F" w:rsidRPr="0004730F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4730F" w:rsidRPr="0004730F" w14:paraId="3167BB3C" w14:textId="77777777" w:rsidTr="00E55726">
        <w:trPr>
          <w:trHeight w:val="681"/>
          <w:jc w:val="center"/>
        </w:trPr>
        <w:tc>
          <w:tcPr>
            <w:tcW w:w="851" w:type="dxa"/>
          </w:tcPr>
          <w:p w14:paraId="0BDA3CA3" w14:textId="77777777" w:rsidR="0004730F" w:rsidRPr="0004730F" w:rsidRDefault="0004730F" w:rsidP="0008541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1.1.1.</w:t>
            </w:r>
          </w:p>
        </w:tc>
        <w:tc>
          <w:tcPr>
            <w:tcW w:w="3728" w:type="dxa"/>
            <w:vAlign w:val="center"/>
          </w:tcPr>
          <w:p w14:paraId="4E54EB6B" w14:textId="77777777" w:rsidR="0004730F" w:rsidRPr="0004730F" w:rsidRDefault="0004730F" w:rsidP="00E5572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Amatas novada Amatas pamatskolas direktoram</w:t>
            </w:r>
          </w:p>
        </w:tc>
        <w:tc>
          <w:tcPr>
            <w:tcW w:w="575" w:type="dxa"/>
          </w:tcPr>
          <w:p w14:paraId="2AD8362C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60</w:t>
            </w:r>
          </w:p>
        </w:tc>
        <w:tc>
          <w:tcPr>
            <w:tcW w:w="683" w:type="dxa"/>
          </w:tcPr>
          <w:p w14:paraId="43A308B5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14:paraId="6091CF9C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165</w:t>
            </w:r>
          </w:p>
        </w:tc>
        <w:tc>
          <w:tcPr>
            <w:tcW w:w="426" w:type="dxa"/>
          </w:tcPr>
          <w:p w14:paraId="54D674EE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509F75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1 168</w:t>
            </w:r>
          </w:p>
        </w:tc>
        <w:tc>
          <w:tcPr>
            <w:tcW w:w="735" w:type="dxa"/>
          </w:tcPr>
          <w:p w14:paraId="2A0232E8" w14:textId="77777777" w:rsidR="0004730F" w:rsidRPr="0004730F" w:rsidRDefault="0004730F" w:rsidP="004F6534">
            <w:pPr>
              <w:ind w:left="-52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1 168</w:t>
            </w:r>
          </w:p>
        </w:tc>
      </w:tr>
      <w:tr w:rsidR="0004730F" w:rsidRPr="0004730F" w14:paraId="4426A5FA" w14:textId="77777777" w:rsidTr="00E55726">
        <w:trPr>
          <w:trHeight w:val="705"/>
          <w:jc w:val="center"/>
        </w:trPr>
        <w:tc>
          <w:tcPr>
            <w:tcW w:w="851" w:type="dxa"/>
          </w:tcPr>
          <w:p w14:paraId="7386B52D" w14:textId="77777777" w:rsidR="0004730F" w:rsidRPr="0004730F" w:rsidRDefault="0004730F" w:rsidP="0008541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1.1.2.</w:t>
            </w:r>
          </w:p>
        </w:tc>
        <w:tc>
          <w:tcPr>
            <w:tcW w:w="3728" w:type="dxa"/>
            <w:vAlign w:val="center"/>
          </w:tcPr>
          <w:p w14:paraId="11E16B06" w14:textId="77777777" w:rsidR="0004730F" w:rsidRPr="0004730F" w:rsidRDefault="0004730F" w:rsidP="00E5572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Amatas novada Skujenes pamatskolas direktorei</w:t>
            </w:r>
          </w:p>
        </w:tc>
        <w:tc>
          <w:tcPr>
            <w:tcW w:w="575" w:type="dxa"/>
          </w:tcPr>
          <w:p w14:paraId="0FD37968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29</w:t>
            </w:r>
          </w:p>
        </w:tc>
        <w:tc>
          <w:tcPr>
            <w:tcW w:w="683" w:type="dxa"/>
          </w:tcPr>
          <w:p w14:paraId="3EE55569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14:paraId="7F0A73AF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82</w:t>
            </w:r>
          </w:p>
        </w:tc>
        <w:tc>
          <w:tcPr>
            <w:tcW w:w="426" w:type="dxa"/>
          </w:tcPr>
          <w:p w14:paraId="4F04F8E9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CDD1B3" w14:textId="77777777" w:rsidR="0004730F" w:rsidRPr="0004730F" w:rsidRDefault="0004730F" w:rsidP="004F6534">
            <w:pPr>
              <w:ind w:left="-16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1 056</w:t>
            </w:r>
          </w:p>
        </w:tc>
        <w:tc>
          <w:tcPr>
            <w:tcW w:w="735" w:type="dxa"/>
          </w:tcPr>
          <w:p w14:paraId="4EF26557" w14:textId="77777777" w:rsidR="0004730F" w:rsidRPr="0004730F" w:rsidRDefault="0004730F" w:rsidP="004F6534">
            <w:pPr>
              <w:ind w:left="-53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1 056</w:t>
            </w:r>
          </w:p>
        </w:tc>
      </w:tr>
      <w:tr w:rsidR="0004730F" w:rsidRPr="0004730F" w14:paraId="3C6767A9" w14:textId="77777777" w:rsidTr="00E55726">
        <w:trPr>
          <w:trHeight w:val="699"/>
          <w:jc w:val="center"/>
        </w:trPr>
        <w:tc>
          <w:tcPr>
            <w:tcW w:w="851" w:type="dxa"/>
          </w:tcPr>
          <w:p w14:paraId="19BA4CD4" w14:textId="77777777" w:rsidR="0004730F" w:rsidRPr="0004730F" w:rsidRDefault="0004730F" w:rsidP="0008541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1.1.3.</w:t>
            </w:r>
          </w:p>
        </w:tc>
        <w:tc>
          <w:tcPr>
            <w:tcW w:w="3728" w:type="dxa"/>
            <w:vAlign w:val="center"/>
          </w:tcPr>
          <w:p w14:paraId="1B220ECD" w14:textId="77777777" w:rsidR="0004730F" w:rsidRPr="0004730F" w:rsidRDefault="0004730F" w:rsidP="00E5572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Amatas novada Zaubes pamatskolas direktorei</w:t>
            </w:r>
          </w:p>
        </w:tc>
        <w:tc>
          <w:tcPr>
            <w:tcW w:w="575" w:type="dxa"/>
          </w:tcPr>
          <w:p w14:paraId="049E8147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32</w:t>
            </w:r>
          </w:p>
        </w:tc>
        <w:tc>
          <w:tcPr>
            <w:tcW w:w="683" w:type="dxa"/>
          </w:tcPr>
          <w:p w14:paraId="4FD23A1D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14:paraId="4F0C42A6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79</w:t>
            </w:r>
          </w:p>
        </w:tc>
        <w:tc>
          <w:tcPr>
            <w:tcW w:w="426" w:type="dxa"/>
          </w:tcPr>
          <w:p w14:paraId="2465CB86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03D98C3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1 056</w:t>
            </w:r>
          </w:p>
        </w:tc>
        <w:tc>
          <w:tcPr>
            <w:tcW w:w="735" w:type="dxa"/>
          </w:tcPr>
          <w:p w14:paraId="061A5CD1" w14:textId="77777777" w:rsidR="0004730F" w:rsidRPr="0004730F" w:rsidRDefault="0004730F" w:rsidP="004F6534">
            <w:pPr>
              <w:ind w:left="-53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1 056</w:t>
            </w:r>
          </w:p>
        </w:tc>
      </w:tr>
      <w:tr w:rsidR="0004730F" w:rsidRPr="0004730F" w14:paraId="44A5DD89" w14:textId="77777777" w:rsidTr="00E55726">
        <w:trPr>
          <w:trHeight w:val="697"/>
          <w:jc w:val="center"/>
        </w:trPr>
        <w:tc>
          <w:tcPr>
            <w:tcW w:w="851" w:type="dxa"/>
          </w:tcPr>
          <w:p w14:paraId="66009EE6" w14:textId="77777777" w:rsidR="0004730F" w:rsidRPr="0004730F" w:rsidRDefault="0004730F" w:rsidP="0008541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1.1.4.</w:t>
            </w:r>
          </w:p>
        </w:tc>
        <w:tc>
          <w:tcPr>
            <w:tcW w:w="3728" w:type="dxa"/>
            <w:vAlign w:val="center"/>
          </w:tcPr>
          <w:p w14:paraId="40DCDBF6" w14:textId="77777777" w:rsidR="0004730F" w:rsidRPr="0004730F" w:rsidRDefault="0004730F" w:rsidP="00E5572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Amatas novada Drabešu Jaunās pamatskolas direktorei</w:t>
            </w:r>
          </w:p>
        </w:tc>
        <w:tc>
          <w:tcPr>
            <w:tcW w:w="575" w:type="dxa"/>
          </w:tcPr>
          <w:p w14:paraId="73EF3040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87</w:t>
            </w:r>
          </w:p>
        </w:tc>
        <w:tc>
          <w:tcPr>
            <w:tcW w:w="683" w:type="dxa"/>
          </w:tcPr>
          <w:p w14:paraId="3A1AF6D2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14:paraId="377B9B99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155</w:t>
            </w:r>
          </w:p>
        </w:tc>
        <w:tc>
          <w:tcPr>
            <w:tcW w:w="426" w:type="dxa"/>
          </w:tcPr>
          <w:p w14:paraId="1C0D1719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D3BDDBE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1 168</w:t>
            </w:r>
          </w:p>
        </w:tc>
        <w:tc>
          <w:tcPr>
            <w:tcW w:w="735" w:type="dxa"/>
          </w:tcPr>
          <w:p w14:paraId="3CB69CB0" w14:textId="77777777" w:rsidR="0004730F" w:rsidRPr="0004730F" w:rsidRDefault="0004730F" w:rsidP="004F6534">
            <w:pPr>
              <w:ind w:left="-53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1 168</w:t>
            </w:r>
          </w:p>
        </w:tc>
      </w:tr>
      <w:tr w:rsidR="0004730F" w:rsidRPr="0004730F" w14:paraId="4EE8D28C" w14:textId="77777777" w:rsidTr="00E55726">
        <w:trPr>
          <w:trHeight w:val="706"/>
          <w:jc w:val="center"/>
        </w:trPr>
        <w:tc>
          <w:tcPr>
            <w:tcW w:w="851" w:type="dxa"/>
          </w:tcPr>
          <w:p w14:paraId="2A30A331" w14:textId="77777777" w:rsidR="0004730F" w:rsidRPr="0004730F" w:rsidRDefault="0004730F" w:rsidP="0008541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1.1.5.</w:t>
            </w:r>
          </w:p>
        </w:tc>
        <w:tc>
          <w:tcPr>
            <w:tcW w:w="3728" w:type="dxa"/>
            <w:vAlign w:val="center"/>
          </w:tcPr>
          <w:p w14:paraId="26F16126" w14:textId="77777777" w:rsidR="0004730F" w:rsidRPr="0004730F" w:rsidRDefault="0004730F" w:rsidP="00E55726">
            <w:pPr>
              <w:jc w:val="both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Amatas novada Nītaures vidusskolas direktoram</w:t>
            </w:r>
          </w:p>
        </w:tc>
        <w:tc>
          <w:tcPr>
            <w:tcW w:w="575" w:type="dxa"/>
          </w:tcPr>
          <w:p w14:paraId="1528BA2F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34</w:t>
            </w:r>
          </w:p>
        </w:tc>
        <w:tc>
          <w:tcPr>
            <w:tcW w:w="683" w:type="dxa"/>
          </w:tcPr>
          <w:p w14:paraId="567B6C92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14:paraId="58011287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101</w:t>
            </w:r>
          </w:p>
        </w:tc>
        <w:tc>
          <w:tcPr>
            <w:tcW w:w="426" w:type="dxa"/>
          </w:tcPr>
          <w:p w14:paraId="3C3097B0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F382231" w14:textId="77777777" w:rsidR="0004730F" w:rsidRPr="0004730F" w:rsidRDefault="0004730F" w:rsidP="004F6534">
            <w:pPr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1 112</w:t>
            </w:r>
          </w:p>
        </w:tc>
        <w:tc>
          <w:tcPr>
            <w:tcW w:w="735" w:type="dxa"/>
          </w:tcPr>
          <w:p w14:paraId="178470D1" w14:textId="77777777" w:rsidR="0004730F" w:rsidRPr="0004730F" w:rsidRDefault="0004730F" w:rsidP="004F6534">
            <w:pPr>
              <w:ind w:left="-53"/>
              <w:jc w:val="center"/>
              <w:rPr>
                <w:sz w:val="24"/>
                <w:szCs w:val="24"/>
              </w:rPr>
            </w:pPr>
            <w:r w:rsidRPr="0004730F">
              <w:rPr>
                <w:sz w:val="24"/>
                <w:szCs w:val="24"/>
              </w:rPr>
              <w:t>1 112</w:t>
            </w:r>
          </w:p>
        </w:tc>
      </w:tr>
      <w:bookmarkEnd w:id="4"/>
    </w:tbl>
    <w:p w14:paraId="54E22FC8" w14:textId="77777777" w:rsidR="0004730F" w:rsidRPr="00FD737D" w:rsidRDefault="0004730F" w:rsidP="0004730F">
      <w:pPr>
        <w:jc w:val="both"/>
        <w:rPr>
          <w:sz w:val="12"/>
          <w:szCs w:val="12"/>
        </w:rPr>
      </w:pPr>
    </w:p>
    <w:p w14:paraId="044FED38" w14:textId="4A9D81F0" w:rsidR="0004730F" w:rsidRDefault="0004730F" w:rsidP="0004730F">
      <w:pPr>
        <w:numPr>
          <w:ilvl w:val="1"/>
          <w:numId w:val="12"/>
        </w:numPr>
        <w:jc w:val="both"/>
        <w:rPr>
          <w:sz w:val="24"/>
          <w:szCs w:val="24"/>
        </w:rPr>
      </w:pPr>
      <w:r w:rsidRPr="0004730F">
        <w:rPr>
          <w:sz w:val="24"/>
          <w:szCs w:val="24"/>
        </w:rPr>
        <w:t>Amatas novada pašvaldības speciālo izglītības iestāžu direktoriem šādas mēnešalgas, kuras tiek finansētas no valsts budžeta mērķdotācijas:</w:t>
      </w:r>
    </w:p>
    <w:p w14:paraId="178EC123" w14:textId="77777777" w:rsidR="009A5828" w:rsidRPr="009A5828" w:rsidRDefault="009A5828" w:rsidP="009A5828">
      <w:pPr>
        <w:ind w:left="720"/>
        <w:jc w:val="both"/>
        <w:rPr>
          <w:sz w:val="12"/>
          <w:szCs w:val="12"/>
        </w:rPr>
      </w:pPr>
    </w:p>
    <w:tbl>
      <w:tblPr>
        <w:tblStyle w:val="Reatabula"/>
        <w:tblW w:w="8735" w:type="dxa"/>
        <w:jc w:val="center"/>
        <w:tblLayout w:type="fixed"/>
        <w:tblLook w:val="01E0" w:firstRow="1" w:lastRow="1" w:firstColumn="1" w:lastColumn="1" w:noHBand="0" w:noVBand="0"/>
      </w:tblPr>
      <w:tblGrid>
        <w:gridCol w:w="779"/>
        <w:gridCol w:w="3650"/>
        <w:gridCol w:w="567"/>
        <w:gridCol w:w="567"/>
        <w:gridCol w:w="709"/>
        <w:gridCol w:w="567"/>
        <w:gridCol w:w="762"/>
        <w:gridCol w:w="1134"/>
      </w:tblGrid>
      <w:tr w:rsidR="0004730F" w:rsidRPr="009A5828" w14:paraId="261EC4E8" w14:textId="77777777" w:rsidTr="009A5828">
        <w:trPr>
          <w:jc w:val="center"/>
        </w:trPr>
        <w:tc>
          <w:tcPr>
            <w:tcW w:w="779" w:type="dxa"/>
            <w:vMerge w:val="restart"/>
            <w:vAlign w:val="center"/>
          </w:tcPr>
          <w:p w14:paraId="0B77D271" w14:textId="77777777" w:rsidR="009A5828" w:rsidRDefault="0004730F" w:rsidP="009A5828">
            <w:pPr>
              <w:jc w:val="center"/>
              <w:rPr>
                <w:sz w:val="24"/>
                <w:szCs w:val="24"/>
              </w:rPr>
            </w:pPr>
            <w:proofErr w:type="spellStart"/>
            <w:r w:rsidRPr="009A5828">
              <w:rPr>
                <w:sz w:val="24"/>
                <w:szCs w:val="24"/>
              </w:rPr>
              <w:t>Nr.p</w:t>
            </w:r>
            <w:proofErr w:type="spellEnd"/>
            <w:r w:rsidRPr="009A5828">
              <w:rPr>
                <w:sz w:val="24"/>
                <w:szCs w:val="24"/>
              </w:rPr>
              <w:t>.</w:t>
            </w:r>
          </w:p>
          <w:p w14:paraId="094C1D7E" w14:textId="503B3BF4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k.</w:t>
            </w:r>
          </w:p>
        </w:tc>
        <w:tc>
          <w:tcPr>
            <w:tcW w:w="3650" w:type="dxa"/>
            <w:vMerge w:val="restart"/>
            <w:vAlign w:val="center"/>
          </w:tcPr>
          <w:p w14:paraId="48141B54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Izglītības iestāde</w:t>
            </w:r>
          </w:p>
        </w:tc>
        <w:tc>
          <w:tcPr>
            <w:tcW w:w="1843" w:type="dxa"/>
            <w:gridSpan w:val="3"/>
            <w:vAlign w:val="center"/>
          </w:tcPr>
          <w:p w14:paraId="466933F7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Izglītojamo skaits 01.09.2020.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CFB6B63" w14:textId="77777777" w:rsidR="0004730F" w:rsidRPr="009A5828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Likmju skaits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14:paraId="64539AF1" w14:textId="77777777" w:rsidR="0004730F" w:rsidRPr="009A5828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Mēneša darba algas likme EUR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66BF18E" w14:textId="77777777" w:rsidR="0004730F" w:rsidRPr="009A5828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Mēneša darba alga EUR</w:t>
            </w:r>
          </w:p>
        </w:tc>
      </w:tr>
      <w:tr w:rsidR="009A5828" w:rsidRPr="009A5828" w14:paraId="3609BC52" w14:textId="77777777" w:rsidTr="00BC3CB9">
        <w:trPr>
          <w:cantSplit/>
          <w:trHeight w:val="1346"/>
          <w:jc w:val="center"/>
        </w:trPr>
        <w:tc>
          <w:tcPr>
            <w:tcW w:w="779" w:type="dxa"/>
            <w:vMerge/>
            <w:vAlign w:val="center"/>
          </w:tcPr>
          <w:p w14:paraId="0574B68D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vMerge/>
            <w:vAlign w:val="center"/>
          </w:tcPr>
          <w:p w14:paraId="698BF086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bottom"/>
          </w:tcPr>
          <w:p w14:paraId="38973273" w14:textId="77777777" w:rsidR="0004730F" w:rsidRPr="00BC3CB9" w:rsidRDefault="0004730F" w:rsidP="00BC3CB9">
            <w:pPr>
              <w:ind w:left="-30" w:right="-45"/>
              <w:jc w:val="center"/>
              <w:rPr>
                <w:sz w:val="22"/>
                <w:szCs w:val="22"/>
              </w:rPr>
            </w:pPr>
            <w:proofErr w:type="spellStart"/>
            <w:r w:rsidRPr="00BC3CB9">
              <w:rPr>
                <w:sz w:val="22"/>
                <w:szCs w:val="22"/>
              </w:rPr>
              <w:t>pirmssk</w:t>
            </w:r>
            <w:proofErr w:type="spellEnd"/>
            <w:r w:rsidRPr="00BC3CB9">
              <w:rPr>
                <w:sz w:val="22"/>
                <w:szCs w:val="22"/>
              </w:rPr>
              <w:t xml:space="preserve">. </w:t>
            </w:r>
            <w:proofErr w:type="spellStart"/>
            <w:r w:rsidRPr="00BC3CB9">
              <w:rPr>
                <w:sz w:val="22"/>
                <w:szCs w:val="22"/>
              </w:rPr>
              <w:t>izgl.progr</w:t>
            </w:r>
            <w:proofErr w:type="spellEnd"/>
            <w:r w:rsidRPr="00BC3CB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14:paraId="1B774397" w14:textId="77777777" w:rsidR="0004730F" w:rsidRPr="00BC3CB9" w:rsidRDefault="0004730F" w:rsidP="00BC3CB9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BC3CB9">
              <w:rPr>
                <w:sz w:val="22"/>
                <w:szCs w:val="22"/>
              </w:rPr>
              <w:t>vispārizgl</w:t>
            </w:r>
            <w:proofErr w:type="spellEnd"/>
            <w:r w:rsidRPr="00BC3CB9">
              <w:rPr>
                <w:sz w:val="22"/>
                <w:szCs w:val="22"/>
              </w:rPr>
              <w:t xml:space="preserve">. </w:t>
            </w:r>
            <w:proofErr w:type="spellStart"/>
            <w:r w:rsidRPr="00BC3CB9">
              <w:rPr>
                <w:sz w:val="22"/>
                <w:szCs w:val="22"/>
              </w:rPr>
              <w:t>izgl.progr</w:t>
            </w:r>
            <w:proofErr w:type="spellEnd"/>
            <w:r w:rsidRPr="00BC3CB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4968BB37" w14:textId="77777777" w:rsidR="0004730F" w:rsidRPr="009A5828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kopā</w:t>
            </w:r>
          </w:p>
        </w:tc>
        <w:tc>
          <w:tcPr>
            <w:tcW w:w="567" w:type="dxa"/>
            <w:vMerge/>
            <w:vAlign w:val="center"/>
          </w:tcPr>
          <w:p w14:paraId="51E31222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vMerge/>
            <w:vAlign w:val="center"/>
          </w:tcPr>
          <w:p w14:paraId="0F3B8470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954673E" w14:textId="77777777" w:rsidR="0004730F" w:rsidRPr="009A5828" w:rsidRDefault="0004730F" w:rsidP="009A582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5828" w:rsidRPr="009A5828" w14:paraId="3EB19E83" w14:textId="77777777" w:rsidTr="00E55726">
        <w:trPr>
          <w:trHeight w:val="1527"/>
          <w:jc w:val="center"/>
        </w:trPr>
        <w:tc>
          <w:tcPr>
            <w:tcW w:w="779" w:type="dxa"/>
          </w:tcPr>
          <w:p w14:paraId="2E8A66F0" w14:textId="77777777" w:rsidR="0004730F" w:rsidRPr="009A5828" w:rsidRDefault="0004730F" w:rsidP="00085416">
            <w:pPr>
              <w:jc w:val="both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1.2.1.</w:t>
            </w:r>
          </w:p>
        </w:tc>
        <w:tc>
          <w:tcPr>
            <w:tcW w:w="3650" w:type="dxa"/>
            <w:vAlign w:val="center"/>
          </w:tcPr>
          <w:p w14:paraId="0E9BD42A" w14:textId="77777777" w:rsidR="0004730F" w:rsidRPr="009A5828" w:rsidRDefault="0004730F" w:rsidP="00E55726">
            <w:pPr>
              <w:jc w:val="both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Amatas novada Spāres pamatskolas direktorei</w:t>
            </w:r>
          </w:p>
          <w:p w14:paraId="0B2713F8" w14:textId="53141079" w:rsidR="0004730F" w:rsidRPr="009A5828" w:rsidRDefault="0004730F" w:rsidP="00E55726">
            <w:pPr>
              <w:jc w:val="both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*t.sk. pamatlikme 1</w:t>
            </w:r>
            <w:r w:rsidR="009A5828">
              <w:rPr>
                <w:sz w:val="24"/>
                <w:szCs w:val="24"/>
              </w:rPr>
              <w:t> </w:t>
            </w:r>
            <w:r w:rsidRPr="009A5828">
              <w:rPr>
                <w:sz w:val="24"/>
                <w:szCs w:val="24"/>
              </w:rPr>
              <w:t xml:space="preserve">056 </w:t>
            </w:r>
            <w:r w:rsidR="009A5828" w:rsidRPr="009A5828">
              <w:rPr>
                <w:sz w:val="24"/>
                <w:szCs w:val="24"/>
              </w:rPr>
              <w:t xml:space="preserve">EUR </w:t>
            </w:r>
            <w:r w:rsidRPr="009A5828">
              <w:rPr>
                <w:sz w:val="24"/>
                <w:szCs w:val="24"/>
              </w:rPr>
              <w:t>un 20% piemaksa par darbu īpašos apstākļos 211</w:t>
            </w:r>
            <w:r w:rsidR="009A5828">
              <w:rPr>
                <w:sz w:val="24"/>
                <w:szCs w:val="24"/>
              </w:rPr>
              <w:t>,</w:t>
            </w:r>
            <w:r w:rsidRPr="009A5828">
              <w:rPr>
                <w:sz w:val="24"/>
                <w:szCs w:val="24"/>
              </w:rPr>
              <w:t>20</w:t>
            </w:r>
            <w:r w:rsidR="009A5828" w:rsidRPr="009A5828">
              <w:rPr>
                <w:sz w:val="24"/>
                <w:szCs w:val="24"/>
              </w:rPr>
              <w:t xml:space="preserve"> EUR</w:t>
            </w:r>
          </w:p>
        </w:tc>
        <w:tc>
          <w:tcPr>
            <w:tcW w:w="567" w:type="dxa"/>
          </w:tcPr>
          <w:p w14:paraId="7535DA39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E01A156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14:paraId="0F9737FD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14:paraId="374B8CEC" w14:textId="77777777" w:rsidR="0004730F" w:rsidRPr="009A5828" w:rsidRDefault="0004730F" w:rsidP="009A5828">
            <w:pPr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686A136C" w14:textId="77777777" w:rsidR="0004730F" w:rsidRPr="009A5828" w:rsidRDefault="0004730F" w:rsidP="00BC1B37">
            <w:pPr>
              <w:ind w:left="-182" w:right="-134"/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</w:tcPr>
          <w:p w14:paraId="48780055" w14:textId="5BED3405" w:rsidR="0004730F" w:rsidRPr="009A5828" w:rsidRDefault="0004730F" w:rsidP="009A5828">
            <w:pPr>
              <w:ind w:left="-53"/>
              <w:jc w:val="center"/>
              <w:rPr>
                <w:sz w:val="24"/>
                <w:szCs w:val="24"/>
              </w:rPr>
            </w:pPr>
            <w:r w:rsidRPr="009A5828">
              <w:rPr>
                <w:sz w:val="24"/>
                <w:szCs w:val="24"/>
              </w:rPr>
              <w:t>1</w:t>
            </w:r>
            <w:r w:rsidR="009A5828">
              <w:rPr>
                <w:sz w:val="24"/>
                <w:szCs w:val="24"/>
              </w:rPr>
              <w:t> </w:t>
            </w:r>
            <w:r w:rsidRPr="009A5828">
              <w:rPr>
                <w:sz w:val="24"/>
                <w:szCs w:val="24"/>
              </w:rPr>
              <w:t>267</w:t>
            </w:r>
            <w:r w:rsidR="009A5828">
              <w:rPr>
                <w:sz w:val="24"/>
                <w:szCs w:val="24"/>
              </w:rPr>
              <w:t>,</w:t>
            </w:r>
            <w:r w:rsidRPr="009A5828">
              <w:rPr>
                <w:sz w:val="24"/>
                <w:szCs w:val="24"/>
              </w:rPr>
              <w:t>20*</w:t>
            </w:r>
          </w:p>
        </w:tc>
      </w:tr>
    </w:tbl>
    <w:p w14:paraId="3F1AD511" w14:textId="77777777" w:rsidR="0004730F" w:rsidRPr="00FD737D" w:rsidRDefault="0004730F" w:rsidP="0004730F">
      <w:pPr>
        <w:jc w:val="both"/>
        <w:rPr>
          <w:sz w:val="12"/>
          <w:szCs w:val="12"/>
        </w:rPr>
      </w:pPr>
    </w:p>
    <w:p w14:paraId="7737F3B0" w14:textId="764DD22B" w:rsidR="00FB57A4" w:rsidRPr="00FD737D" w:rsidRDefault="0004730F" w:rsidP="00FD737D">
      <w:pPr>
        <w:numPr>
          <w:ilvl w:val="1"/>
          <w:numId w:val="12"/>
        </w:numPr>
        <w:jc w:val="both"/>
        <w:rPr>
          <w:sz w:val="24"/>
          <w:szCs w:val="24"/>
        </w:rPr>
      </w:pPr>
      <w:r w:rsidRPr="0004730F">
        <w:rPr>
          <w:sz w:val="24"/>
          <w:szCs w:val="24"/>
        </w:rPr>
        <w:t>Amatas novada pašvaldības interešu izglītības iestāžu direktoriem šādas mēnešalgas, kuras tiek finansētas no pašvaldības pamatbudžeta:</w:t>
      </w:r>
    </w:p>
    <w:p w14:paraId="3D736B99" w14:textId="77777777" w:rsidR="00FD737D" w:rsidRPr="00FD737D" w:rsidRDefault="00FD737D" w:rsidP="00FB57A4">
      <w:pPr>
        <w:ind w:left="1155"/>
        <w:jc w:val="both"/>
        <w:rPr>
          <w:sz w:val="8"/>
          <w:szCs w:val="8"/>
        </w:rPr>
      </w:pPr>
    </w:p>
    <w:tbl>
      <w:tblPr>
        <w:tblStyle w:val="Reatabula"/>
        <w:tblW w:w="0" w:type="auto"/>
        <w:jc w:val="center"/>
        <w:tblLook w:val="01E0" w:firstRow="1" w:lastRow="1" w:firstColumn="1" w:lastColumn="1" w:noHBand="0" w:noVBand="0"/>
      </w:tblPr>
      <w:tblGrid>
        <w:gridCol w:w="756"/>
        <w:gridCol w:w="3505"/>
        <w:gridCol w:w="1356"/>
        <w:gridCol w:w="1701"/>
        <w:gridCol w:w="1326"/>
      </w:tblGrid>
      <w:tr w:rsidR="0004730F" w:rsidRPr="00FB57A4" w14:paraId="49E77952" w14:textId="77777777" w:rsidTr="00FB57A4">
        <w:trPr>
          <w:jc w:val="center"/>
        </w:trPr>
        <w:tc>
          <w:tcPr>
            <w:tcW w:w="756" w:type="dxa"/>
            <w:vAlign w:val="center"/>
          </w:tcPr>
          <w:p w14:paraId="5D287493" w14:textId="77777777" w:rsidR="00FB57A4" w:rsidRDefault="0004730F" w:rsidP="00085416">
            <w:pPr>
              <w:jc w:val="center"/>
              <w:rPr>
                <w:sz w:val="24"/>
                <w:szCs w:val="24"/>
              </w:rPr>
            </w:pPr>
            <w:proofErr w:type="spellStart"/>
            <w:r w:rsidRPr="00FB57A4">
              <w:rPr>
                <w:sz w:val="24"/>
                <w:szCs w:val="24"/>
              </w:rPr>
              <w:t>Nr.p</w:t>
            </w:r>
            <w:proofErr w:type="spellEnd"/>
            <w:r w:rsidRPr="00FB57A4">
              <w:rPr>
                <w:sz w:val="24"/>
                <w:szCs w:val="24"/>
              </w:rPr>
              <w:t>.</w:t>
            </w:r>
          </w:p>
          <w:p w14:paraId="7E0D8247" w14:textId="3203F706" w:rsidR="0004730F" w:rsidRPr="00FB57A4" w:rsidRDefault="0004730F" w:rsidP="00085416">
            <w:pPr>
              <w:jc w:val="center"/>
              <w:rPr>
                <w:sz w:val="24"/>
                <w:szCs w:val="24"/>
              </w:rPr>
            </w:pPr>
            <w:r w:rsidRPr="00FB57A4">
              <w:rPr>
                <w:sz w:val="24"/>
                <w:szCs w:val="24"/>
              </w:rPr>
              <w:t>k.</w:t>
            </w:r>
          </w:p>
        </w:tc>
        <w:tc>
          <w:tcPr>
            <w:tcW w:w="3505" w:type="dxa"/>
            <w:vAlign w:val="center"/>
          </w:tcPr>
          <w:p w14:paraId="674BE14A" w14:textId="77777777" w:rsidR="0004730F" w:rsidRPr="00FB57A4" w:rsidRDefault="0004730F" w:rsidP="00085416">
            <w:pPr>
              <w:jc w:val="center"/>
              <w:rPr>
                <w:sz w:val="24"/>
                <w:szCs w:val="24"/>
              </w:rPr>
            </w:pPr>
            <w:r w:rsidRPr="00FB57A4">
              <w:rPr>
                <w:sz w:val="24"/>
                <w:szCs w:val="24"/>
              </w:rPr>
              <w:t>Izglītības iestāde</w:t>
            </w:r>
          </w:p>
        </w:tc>
        <w:tc>
          <w:tcPr>
            <w:tcW w:w="1235" w:type="dxa"/>
            <w:vAlign w:val="center"/>
          </w:tcPr>
          <w:p w14:paraId="650ECBB1" w14:textId="77777777" w:rsidR="0004730F" w:rsidRPr="00FB57A4" w:rsidRDefault="0004730F" w:rsidP="00085416">
            <w:pPr>
              <w:jc w:val="center"/>
              <w:rPr>
                <w:sz w:val="24"/>
                <w:szCs w:val="24"/>
              </w:rPr>
            </w:pPr>
            <w:r w:rsidRPr="00FB57A4">
              <w:rPr>
                <w:sz w:val="24"/>
                <w:szCs w:val="24"/>
              </w:rPr>
              <w:t>Izglītojamo skaits 01.09.2020.</w:t>
            </w:r>
          </w:p>
        </w:tc>
        <w:tc>
          <w:tcPr>
            <w:tcW w:w="1701" w:type="dxa"/>
            <w:vAlign w:val="center"/>
          </w:tcPr>
          <w:p w14:paraId="03A93027" w14:textId="77777777" w:rsidR="0004730F" w:rsidRPr="00FB57A4" w:rsidRDefault="0004730F" w:rsidP="00085416">
            <w:pPr>
              <w:jc w:val="center"/>
              <w:rPr>
                <w:sz w:val="24"/>
                <w:szCs w:val="24"/>
              </w:rPr>
            </w:pPr>
            <w:r w:rsidRPr="00FB57A4">
              <w:rPr>
                <w:sz w:val="24"/>
                <w:szCs w:val="24"/>
              </w:rPr>
              <w:t>Mēneša darba algas likme EUR</w:t>
            </w:r>
          </w:p>
        </w:tc>
        <w:tc>
          <w:tcPr>
            <w:tcW w:w="1326" w:type="dxa"/>
          </w:tcPr>
          <w:p w14:paraId="0CA8FC65" w14:textId="77777777" w:rsidR="0004730F" w:rsidRPr="00FB57A4" w:rsidRDefault="0004730F" w:rsidP="00085416">
            <w:pPr>
              <w:jc w:val="center"/>
              <w:rPr>
                <w:sz w:val="24"/>
                <w:szCs w:val="24"/>
              </w:rPr>
            </w:pPr>
            <w:r w:rsidRPr="00FB57A4">
              <w:rPr>
                <w:sz w:val="24"/>
                <w:szCs w:val="24"/>
              </w:rPr>
              <w:t>Mēneša darba alga EUR</w:t>
            </w:r>
          </w:p>
        </w:tc>
      </w:tr>
      <w:tr w:rsidR="0004730F" w:rsidRPr="00FB57A4" w14:paraId="37917E3F" w14:textId="77777777" w:rsidTr="00E55726">
        <w:trPr>
          <w:trHeight w:val="655"/>
          <w:jc w:val="center"/>
        </w:trPr>
        <w:tc>
          <w:tcPr>
            <w:tcW w:w="756" w:type="dxa"/>
          </w:tcPr>
          <w:p w14:paraId="50261555" w14:textId="77777777" w:rsidR="0004730F" w:rsidRPr="00FB57A4" w:rsidRDefault="0004730F" w:rsidP="00085416">
            <w:pPr>
              <w:jc w:val="both"/>
              <w:rPr>
                <w:sz w:val="24"/>
                <w:szCs w:val="24"/>
              </w:rPr>
            </w:pPr>
            <w:r w:rsidRPr="00FB57A4">
              <w:rPr>
                <w:sz w:val="24"/>
                <w:szCs w:val="24"/>
              </w:rPr>
              <w:t>1.3.1.</w:t>
            </w:r>
          </w:p>
        </w:tc>
        <w:tc>
          <w:tcPr>
            <w:tcW w:w="3505" w:type="dxa"/>
            <w:vAlign w:val="center"/>
          </w:tcPr>
          <w:p w14:paraId="600D2FD9" w14:textId="77777777" w:rsidR="0004730F" w:rsidRPr="00FB57A4" w:rsidRDefault="0004730F" w:rsidP="00E55726">
            <w:pPr>
              <w:jc w:val="both"/>
              <w:rPr>
                <w:sz w:val="24"/>
                <w:szCs w:val="24"/>
              </w:rPr>
            </w:pPr>
            <w:r w:rsidRPr="00FB57A4">
              <w:rPr>
                <w:sz w:val="24"/>
                <w:szCs w:val="24"/>
              </w:rPr>
              <w:t>Amatas novada mūzikas un mākslas skolas direktorei</w:t>
            </w:r>
          </w:p>
        </w:tc>
        <w:tc>
          <w:tcPr>
            <w:tcW w:w="1235" w:type="dxa"/>
            <w:shd w:val="clear" w:color="auto" w:fill="auto"/>
          </w:tcPr>
          <w:p w14:paraId="74F18D18" w14:textId="77777777" w:rsidR="0004730F" w:rsidRPr="00FB57A4" w:rsidRDefault="0004730F" w:rsidP="004F6534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B57A4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14:paraId="71BEB5D2" w14:textId="77777777" w:rsidR="0004730F" w:rsidRPr="00FB57A4" w:rsidRDefault="0004730F" w:rsidP="004F6534">
            <w:pPr>
              <w:pStyle w:val="Sarakstarindkopa"/>
              <w:ind w:left="19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B57A4">
              <w:rPr>
                <w:color w:val="000000" w:themeColor="text1"/>
                <w:sz w:val="24"/>
                <w:szCs w:val="24"/>
              </w:rPr>
              <w:t>1 056</w:t>
            </w:r>
          </w:p>
        </w:tc>
        <w:tc>
          <w:tcPr>
            <w:tcW w:w="1326" w:type="dxa"/>
          </w:tcPr>
          <w:p w14:paraId="3C522CE7" w14:textId="77777777" w:rsidR="0004730F" w:rsidRPr="00FB57A4" w:rsidRDefault="0004730F" w:rsidP="004F6534">
            <w:pPr>
              <w:pStyle w:val="Sarakstarindkop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57A4">
              <w:rPr>
                <w:color w:val="000000" w:themeColor="text1"/>
                <w:sz w:val="24"/>
                <w:szCs w:val="24"/>
              </w:rPr>
              <w:t>1 056</w:t>
            </w:r>
          </w:p>
        </w:tc>
      </w:tr>
    </w:tbl>
    <w:p w14:paraId="63A5190A" w14:textId="77777777" w:rsidR="0004730F" w:rsidRPr="00135AC7" w:rsidRDefault="0004730F" w:rsidP="0004730F">
      <w:pPr>
        <w:ind w:left="720"/>
        <w:jc w:val="both"/>
        <w:rPr>
          <w:sz w:val="14"/>
          <w:szCs w:val="14"/>
        </w:rPr>
      </w:pPr>
    </w:p>
    <w:p w14:paraId="4FBE92E3" w14:textId="290B3D1B" w:rsidR="0004730F" w:rsidRPr="0004730F" w:rsidRDefault="0004730F" w:rsidP="0004730F">
      <w:pPr>
        <w:numPr>
          <w:ilvl w:val="0"/>
          <w:numId w:val="12"/>
        </w:numPr>
        <w:jc w:val="both"/>
        <w:rPr>
          <w:sz w:val="22"/>
          <w:szCs w:val="22"/>
        </w:rPr>
      </w:pPr>
      <w:r w:rsidRPr="0004730F">
        <w:rPr>
          <w:sz w:val="24"/>
          <w:szCs w:val="24"/>
        </w:rPr>
        <w:t>Noteikt, ka minētais lēmums ir spēkā no 2020.</w:t>
      </w:r>
      <w:r w:rsidR="00FB57A4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gada 1.</w:t>
      </w:r>
      <w:r w:rsidR="00FB57A4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septembra līdz 2021.</w:t>
      </w:r>
      <w:r w:rsidR="00FB57A4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gada 31.</w:t>
      </w:r>
      <w:r w:rsidR="00FB57A4">
        <w:rPr>
          <w:sz w:val="24"/>
          <w:szCs w:val="24"/>
        </w:rPr>
        <w:t> </w:t>
      </w:r>
      <w:r w:rsidRPr="0004730F">
        <w:rPr>
          <w:sz w:val="24"/>
          <w:szCs w:val="24"/>
        </w:rPr>
        <w:t>augustam.</w:t>
      </w:r>
    </w:p>
    <w:p w14:paraId="5D15EAC6" w14:textId="77E6ED38" w:rsidR="0004730F" w:rsidRPr="0004730F" w:rsidRDefault="0004730F" w:rsidP="0004730F">
      <w:pPr>
        <w:numPr>
          <w:ilvl w:val="0"/>
          <w:numId w:val="12"/>
        </w:numPr>
        <w:jc w:val="both"/>
        <w:rPr>
          <w:sz w:val="24"/>
          <w:szCs w:val="24"/>
        </w:rPr>
      </w:pPr>
      <w:r w:rsidRPr="0004730F">
        <w:rPr>
          <w:sz w:val="24"/>
          <w:szCs w:val="24"/>
        </w:rPr>
        <w:t>Pēc LR Izglītības un zinātnes ministrijas valsts budžeta mērķdotācijas sadalījuma saņemšanas pilnvarot Amatas novada domes priekšsēdētāju ar rīkojumu apstiprināt šī lēmuma 1.1.</w:t>
      </w:r>
      <w:r w:rsidR="00FB57A4">
        <w:rPr>
          <w:sz w:val="24"/>
          <w:szCs w:val="24"/>
        </w:rPr>
        <w:t xml:space="preserve"> </w:t>
      </w:r>
      <w:r w:rsidRPr="0004730F">
        <w:rPr>
          <w:sz w:val="24"/>
          <w:szCs w:val="24"/>
        </w:rPr>
        <w:t>apakšpunktā minēto izglītības iestāžu direktoru mēnešalgu sadalījumu atbilstoši finansēšanas avotiem.</w:t>
      </w:r>
    </w:p>
    <w:bookmarkEnd w:id="3"/>
    <w:p w14:paraId="2F765F8B" w14:textId="77777777" w:rsidR="00EB561F" w:rsidRPr="00FD737D" w:rsidRDefault="00EB561F" w:rsidP="00EB561F">
      <w:pPr>
        <w:jc w:val="both"/>
        <w:rPr>
          <w:b/>
          <w:color w:val="000000"/>
          <w:sz w:val="12"/>
          <w:szCs w:val="12"/>
        </w:rPr>
      </w:pPr>
    </w:p>
    <w:p w14:paraId="6B3C3694" w14:textId="53CCF5EB" w:rsidR="00EB561F" w:rsidRPr="00692CAB" w:rsidRDefault="00EB561F" w:rsidP="00EB561F">
      <w:pPr>
        <w:jc w:val="center"/>
        <w:rPr>
          <w:b/>
          <w:color w:val="000000"/>
          <w:sz w:val="24"/>
          <w:szCs w:val="24"/>
        </w:rPr>
      </w:pPr>
      <w:bookmarkStart w:id="5" w:name="_Hlk52806208"/>
      <w:r>
        <w:rPr>
          <w:b/>
          <w:color w:val="000000"/>
          <w:sz w:val="24"/>
          <w:szCs w:val="24"/>
        </w:rPr>
        <w:t>2</w:t>
      </w:r>
      <w:r w:rsidRPr="00692CAB">
        <w:rPr>
          <w:b/>
          <w:color w:val="000000"/>
          <w:sz w:val="24"/>
          <w:szCs w:val="24"/>
        </w:rPr>
        <w:t>.§</w:t>
      </w:r>
    </w:p>
    <w:p w14:paraId="0006B8DE" w14:textId="5D13E747" w:rsidR="00EB561F" w:rsidRPr="00692CAB" w:rsidRDefault="00EB561F" w:rsidP="00EB561F">
      <w:pPr>
        <w:pBdr>
          <w:bottom w:val="single" w:sz="12" w:space="1" w:color="auto"/>
        </w:pBd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92CAB">
        <w:rPr>
          <w:b/>
          <w:bCs/>
          <w:color w:val="000000"/>
          <w:sz w:val="24"/>
          <w:szCs w:val="24"/>
        </w:rPr>
        <w:t xml:space="preserve">Par </w:t>
      </w:r>
      <w:r w:rsidRPr="00E23958">
        <w:rPr>
          <w:b/>
          <w:sz w:val="24"/>
          <w:szCs w:val="24"/>
        </w:rPr>
        <w:t>ilgtermiņa aizņēmumu pašvaldības investīciju projekta „Satiksmes drošības uzlabošana Līvu ciemā Drabešu pagastā Amatas novadā” realizācijas nodrošināšanai</w:t>
      </w:r>
    </w:p>
    <w:p w14:paraId="1CEEBBBF" w14:textId="4CB9CD5E" w:rsidR="00EB561F" w:rsidRPr="00EB561F" w:rsidRDefault="00EB561F" w:rsidP="00EB561F">
      <w:pPr>
        <w:jc w:val="both"/>
        <w:rPr>
          <w:rFonts w:eastAsia="Calibri"/>
          <w:bCs/>
          <w:sz w:val="24"/>
          <w:szCs w:val="24"/>
        </w:rPr>
      </w:pPr>
      <w:r w:rsidRPr="00EB561F">
        <w:rPr>
          <w:rFonts w:eastAsia="Calibri"/>
          <w:bCs/>
          <w:sz w:val="24"/>
          <w:szCs w:val="24"/>
        </w:rPr>
        <w:t>Ziņo Teritorijas attīstības un nekustamā īpašuma nodaļas projektu vadītāja Z. Pīpkalēja</w:t>
      </w:r>
    </w:p>
    <w:p w14:paraId="26D6489A" w14:textId="7E459164" w:rsidR="00EB561F" w:rsidRPr="00330D78" w:rsidRDefault="00330D78" w:rsidP="00CA52E5">
      <w:pPr>
        <w:jc w:val="both"/>
        <w:rPr>
          <w:bCs/>
          <w:sz w:val="24"/>
          <w:szCs w:val="24"/>
        </w:rPr>
      </w:pPr>
      <w:r w:rsidRPr="00330D78">
        <w:rPr>
          <w:bCs/>
          <w:sz w:val="24"/>
          <w:szCs w:val="24"/>
        </w:rPr>
        <w:t>Izsakās A. Jansons, E. Eglīte</w:t>
      </w:r>
    </w:p>
    <w:p w14:paraId="4DE7A7A8" w14:textId="77777777" w:rsidR="00330D78" w:rsidRPr="00330D78" w:rsidRDefault="00330D78" w:rsidP="00CA52E5">
      <w:pPr>
        <w:jc w:val="both"/>
        <w:rPr>
          <w:bCs/>
          <w:sz w:val="12"/>
          <w:szCs w:val="12"/>
        </w:rPr>
      </w:pPr>
    </w:p>
    <w:p w14:paraId="7D56C9F7" w14:textId="6DA68281" w:rsidR="00330D78" w:rsidRPr="00330D78" w:rsidRDefault="00330D78" w:rsidP="00330D78">
      <w:pPr>
        <w:ind w:firstLine="720"/>
        <w:jc w:val="both"/>
        <w:rPr>
          <w:sz w:val="24"/>
          <w:szCs w:val="24"/>
        </w:rPr>
      </w:pPr>
      <w:r w:rsidRPr="00330D78">
        <w:rPr>
          <w:sz w:val="24"/>
          <w:szCs w:val="24"/>
        </w:rPr>
        <w:t>Pamatojoties uz likuma „Par pašvaldībām” 21.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panta pirmās daļas 19.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punktu, „Par pašvaldību budžetiem” 22., 22.</w:t>
      </w:r>
      <w:r w:rsidRPr="00330D78">
        <w:rPr>
          <w:sz w:val="24"/>
          <w:szCs w:val="24"/>
          <w:vertAlign w:val="superscript"/>
        </w:rPr>
        <w:t>1</w:t>
      </w:r>
      <w:r w:rsidRPr="00330D78">
        <w:rPr>
          <w:sz w:val="24"/>
          <w:szCs w:val="24"/>
        </w:rPr>
        <w:t>, 24.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pantiem, likuma “Par valsts budžetu 2020.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gadam” 13.</w:t>
      </w:r>
      <w:r>
        <w:rPr>
          <w:sz w:val="24"/>
          <w:szCs w:val="24"/>
        </w:rPr>
        <w:t> </w:t>
      </w:r>
      <w:r w:rsidRPr="00330D78">
        <w:rPr>
          <w:sz w:val="24"/>
          <w:szCs w:val="24"/>
        </w:rPr>
        <w:t>panta pirmās daļas 1.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punktu, LR Ministru kabineta 10.12.2019. noteikumiem Nr.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590 “Noteikumi par pašvaldību aizņēmumiem un galvojumiem” un atbilstoši LR Ministru kabineta 14.07.2020.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noteikumiem Nr.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456 “Noteikumi par nosacījumiem un kārtību, kādā pašvaldībām izsniedz valsts aizdevumu ārkārtējās situācijas ietekmes mazināšanai un novēršanai saistībā ar Covid-19 izplatību”,</w:t>
      </w:r>
    </w:p>
    <w:p w14:paraId="504224CF" w14:textId="4AE2E2BB" w:rsidR="00330D78" w:rsidRPr="00330D78" w:rsidRDefault="00330D78" w:rsidP="00330D78">
      <w:pPr>
        <w:shd w:val="clear" w:color="auto" w:fill="FFFFFF"/>
        <w:ind w:right="-27" w:firstLine="720"/>
        <w:jc w:val="both"/>
        <w:rPr>
          <w:sz w:val="24"/>
          <w:szCs w:val="24"/>
        </w:rPr>
      </w:pPr>
      <w:r w:rsidRPr="00692CAB">
        <w:rPr>
          <w:b/>
          <w:bCs/>
          <w:sz w:val="24"/>
          <w:szCs w:val="24"/>
        </w:rPr>
        <w:t>Amatas novada dome</w:t>
      </w:r>
      <w:r w:rsidRPr="00692CAB">
        <w:rPr>
          <w:bCs/>
          <w:sz w:val="24"/>
          <w:szCs w:val="24"/>
        </w:rPr>
        <w:t>, atklāti balsojot</w:t>
      </w:r>
      <w:r w:rsidRPr="00692CAB">
        <w:rPr>
          <w:sz w:val="24"/>
          <w:szCs w:val="24"/>
        </w:rPr>
        <w:t xml:space="preserve"> (</w:t>
      </w:r>
      <w:r w:rsidRPr="00692CAB">
        <w:rPr>
          <w:b/>
          <w:sz w:val="24"/>
          <w:szCs w:val="24"/>
        </w:rPr>
        <w:t xml:space="preserve">PAR </w:t>
      </w:r>
      <w:r w:rsidRPr="00692CAB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13: </w:t>
      </w:r>
      <w:r>
        <w:rPr>
          <w:color w:val="000000"/>
          <w:sz w:val="24"/>
          <w:szCs w:val="24"/>
        </w:rPr>
        <w:t xml:space="preserve">Elita Eglīte, </w:t>
      </w:r>
      <w:r>
        <w:rPr>
          <w:sz w:val="24"/>
          <w:szCs w:val="24"/>
        </w:rPr>
        <w:t>Guna Kalniņa-</w:t>
      </w:r>
      <w:r w:rsidRPr="00306305">
        <w:rPr>
          <w:sz w:val="24"/>
          <w:szCs w:val="24"/>
        </w:rPr>
        <w:t>Priede</w:t>
      </w:r>
      <w:r>
        <w:rPr>
          <w:sz w:val="24"/>
          <w:szCs w:val="24"/>
        </w:rPr>
        <w:t xml:space="preserve">, </w:t>
      </w:r>
      <w:r w:rsidRPr="00306305">
        <w:rPr>
          <w:color w:val="000000"/>
          <w:sz w:val="24"/>
          <w:szCs w:val="24"/>
        </w:rPr>
        <w:t xml:space="preserve">Andris Jansons, </w:t>
      </w:r>
      <w:r>
        <w:rPr>
          <w:color w:val="000000"/>
          <w:sz w:val="24"/>
          <w:szCs w:val="24"/>
        </w:rPr>
        <w:t>Mārtiņš Andris Cīrulis, Teiksma Riekstiņa, Valda Veisenkopfa,</w:t>
      </w:r>
      <w:r w:rsidRPr="00C66D97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Jānis Kārkliņš,</w:t>
      </w:r>
      <w:r>
        <w:rPr>
          <w:color w:val="000000"/>
          <w:sz w:val="24"/>
          <w:szCs w:val="24"/>
        </w:rPr>
        <w:t xml:space="preserve"> Arnis Lemešonoks, Āris Kazerovskis,</w:t>
      </w:r>
      <w:r w:rsidRPr="00306305">
        <w:rPr>
          <w:color w:val="000000"/>
          <w:sz w:val="24"/>
          <w:szCs w:val="24"/>
        </w:rPr>
        <w:t xml:space="preserve"> Inese Varekoja</w:t>
      </w:r>
      <w:r>
        <w:rPr>
          <w:color w:val="000000"/>
          <w:sz w:val="24"/>
          <w:szCs w:val="24"/>
        </w:rPr>
        <w:t>, Tālis Šelengovs, Ēriks Bauers, Vita Krūmiņa</w:t>
      </w:r>
      <w:r w:rsidRPr="00692CAB">
        <w:rPr>
          <w:sz w:val="24"/>
          <w:szCs w:val="24"/>
        </w:rPr>
        <w:t xml:space="preserve">; </w:t>
      </w:r>
      <w:r w:rsidRPr="00692CAB">
        <w:rPr>
          <w:b/>
          <w:sz w:val="24"/>
          <w:szCs w:val="24"/>
        </w:rPr>
        <w:t>PRET</w:t>
      </w:r>
      <w:r w:rsidRPr="00692CAB">
        <w:rPr>
          <w:sz w:val="24"/>
          <w:szCs w:val="24"/>
        </w:rPr>
        <w:t xml:space="preserve"> – </w:t>
      </w:r>
      <w:r>
        <w:rPr>
          <w:sz w:val="24"/>
          <w:szCs w:val="24"/>
        </w:rPr>
        <w:t>nav</w:t>
      </w:r>
      <w:r w:rsidRPr="00692CAB">
        <w:rPr>
          <w:sz w:val="24"/>
          <w:szCs w:val="24"/>
        </w:rPr>
        <w:t xml:space="preserve">; </w:t>
      </w:r>
      <w:r w:rsidRPr="00692CAB">
        <w:rPr>
          <w:b/>
          <w:sz w:val="24"/>
          <w:szCs w:val="24"/>
        </w:rPr>
        <w:t>ATTURAS</w:t>
      </w:r>
      <w:r w:rsidRPr="00692CAB">
        <w:rPr>
          <w:sz w:val="24"/>
          <w:szCs w:val="24"/>
        </w:rPr>
        <w:t xml:space="preserve"> - </w:t>
      </w:r>
      <w:r>
        <w:rPr>
          <w:sz w:val="24"/>
          <w:szCs w:val="24"/>
        </w:rPr>
        <w:t>nav</w:t>
      </w:r>
      <w:r w:rsidRPr="00692CAB">
        <w:rPr>
          <w:sz w:val="24"/>
          <w:szCs w:val="24"/>
        </w:rPr>
        <w:t xml:space="preserve">), </w:t>
      </w:r>
      <w:r w:rsidRPr="00692CAB">
        <w:rPr>
          <w:b/>
          <w:sz w:val="24"/>
          <w:szCs w:val="24"/>
        </w:rPr>
        <w:t>nolemj:</w:t>
      </w:r>
    </w:p>
    <w:p w14:paraId="148AE854" w14:textId="77777777" w:rsidR="00330D78" w:rsidRPr="00330D78" w:rsidRDefault="00330D78" w:rsidP="00330D78">
      <w:pPr>
        <w:jc w:val="both"/>
        <w:rPr>
          <w:sz w:val="12"/>
          <w:szCs w:val="12"/>
        </w:rPr>
      </w:pPr>
    </w:p>
    <w:p w14:paraId="2FFF8ACD" w14:textId="06F8BCAD" w:rsidR="00330D78" w:rsidRPr="00330D78" w:rsidRDefault="00330D78" w:rsidP="00330D78">
      <w:pPr>
        <w:numPr>
          <w:ilvl w:val="0"/>
          <w:numId w:val="2"/>
        </w:numPr>
        <w:jc w:val="both"/>
        <w:rPr>
          <w:sz w:val="24"/>
          <w:szCs w:val="24"/>
        </w:rPr>
      </w:pPr>
      <w:r w:rsidRPr="00330D78">
        <w:rPr>
          <w:sz w:val="24"/>
          <w:szCs w:val="24"/>
        </w:rPr>
        <w:t xml:space="preserve">Lūgt pašvaldību aizņēmumu un galvojumu kontroles pārraudzības padomei atļaut Amatas novada pašvaldībai ņemt aizņēmumu no Valsts kases </w:t>
      </w:r>
      <w:r w:rsidRPr="00330D78">
        <w:rPr>
          <w:bCs/>
          <w:sz w:val="24"/>
          <w:szCs w:val="24"/>
        </w:rPr>
        <w:t>298</w:t>
      </w:r>
      <w:r w:rsidR="00AA5825">
        <w:rPr>
          <w:bCs/>
          <w:sz w:val="24"/>
          <w:szCs w:val="24"/>
        </w:rPr>
        <w:t xml:space="preserve"> </w:t>
      </w:r>
      <w:r w:rsidRPr="00330D78">
        <w:rPr>
          <w:bCs/>
          <w:sz w:val="24"/>
          <w:szCs w:val="24"/>
        </w:rPr>
        <w:t>970</w:t>
      </w:r>
      <w:r w:rsidRPr="00FD737D">
        <w:rPr>
          <w:bCs/>
          <w:sz w:val="24"/>
          <w:szCs w:val="24"/>
        </w:rPr>
        <w:t>,00</w:t>
      </w:r>
      <w:r w:rsidRPr="00330D78">
        <w:rPr>
          <w:bCs/>
          <w:sz w:val="24"/>
          <w:szCs w:val="24"/>
        </w:rPr>
        <w:t xml:space="preserve"> EUR</w:t>
      </w:r>
      <w:r w:rsidRPr="00330D78">
        <w:rPr>
          <w:b/>
          <w:sz w:val="24"/>
          <w:szCs w:val="24"/>
        </w:rPr>
        <w:t xml:space="preserve"> </w:t>
      </w:r>
      <w:r w:rsidRPr="00330D78">
        <w:rPr>
          <w:sz w:val="24"/>
          <w:szCs w:val="24"/>
        </w:rPr>
        <w:t>(</w:t>
      </w:r>
      <w:r w:rsidRPr="00330D78">
        <w:rPr>
          <w:sz w:val="24"/>
          <w:szCs w:val="24"/>
        </w:rPr>
        <w:t>d</w:t>
      </w:r>
      <w:r w:rsidRPr="00330D78">
        <w:rPr>
          <w:sz w:val="24"/>
          <w:szCs w:val="24"/>
        </w:rPr>
        <w:t xml:space="preserve">ivi simti deviņdesmit astoņi tūkstoši deviņi simti septiņdesmit </w:t>
      </w:r>
      <w:r w:rsidRPr="00330D78">
        <w:rPr>
          <w:i/>
          <w:iCs/>
          <w:sz w:val="24"/>
          <w:szCs w:val="24"/>
        </w:rPr>
        <w:t>euro</w:t>
      </w:r>
      <w:r w:rsidRPr="00330D78">
        <w:rPr>
          <w:sz w:val="24"/>
          <w:szCs w:val="24"/>
        </w:rPr>
        <w:t xml:space="preserve"> un </w:t>
      </w:r>
      <w:r>
        <w:rPr>
          <w:sz w:val="24"/>
          <w:szCs w:val="24"/>
        </w:rPr>
        <w:t>00 centi</w:t>
      </w:r>
      <w:r w:rsidRPr="00330D78">
        <w:rPr>
          <w:sz w:val="24"/>
          <w:szCs w:val="24"/>
        </w:rPr>
        <w:t>) ar Valsts kases noteikto gada procentu likmes fiksēšanas periodu ik pēc 1 gada pašvaldības investīciju projekta “Satiksmes drošības uzlabošana Līvu ciemā Drabešu pagastā Amatas novadā” realizācijas nodrošināšanai 2020. – 2021.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gadā.</w:t>
      </w:r>
    </w:p>
    <w:p w14:paraId="797C9B5B" w14:textId="44A49FC9" w:rsidR="00330D78" w:rsidRPr="00330D78" w:rsidRDefault="00330D78" w:rsidP="00330D78">
      <w:pPr>
        <w:numPr>
          <w:ilvl w:val="0"/>
          <w:numId w:val="2"/>
        </w:numPr>
        <w:jc w:val="both"/>
        <w:rPr>
          <w:sz w:val="24"/>
          <w:szCs w:val="24"/>
        </w:rPr>
      </w:pPr>
      <w:r w:rsidRPr="00330D78">
        <w:rPr>
          <w:sz w:val="24"/>
          <w:szCs w:val="24"/>
        </w:rPr>
        <w:t>Aizņēmumu izņemt</w:t>
      </w:r>
      <w:r>
        <w:rPr>
          <w:sz w:val="24"/>
          <w:szCs w:val="24"/>
        </w:rPr>
        <w:t>,</w:t>
      </w:r>
      <w:r w:rsidRPr="00330D78">
        <w:rPr>
          <w:sz w:val="24"/>
          <w:szCs w:val="24"/>
        </w:rPr>
        <w:t xml:space="preserve"> sākot no 2020.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gada novembra mēneša pēc pieprasījuma.</w:t>
      </w:r>
    </w:p>
    <w:p w14:paraId="3C60FDCD" w14:textId="77777777" w:rsidR="00330D78" w:rsidRPr="00330D78" w:rsidRDefault="00330D78" w:rsidP="00330D78">
      <w:pPr>
        <w:numPr>
          <w:ilvl w:val="0"/>
          <w:numId w:val="2"/>
        </w:numPr>
        <w:jc w:val="both"/>
        <w:rPr>
          <w:sz w:val="24"/>
          <w:szCs w:val="24"/>
        </w:rPr>
      </w:pPr>
      <w:r w:rsidRPr="00330D78">
        <w:rPr>
          <w:sz w:val="24"/>
          <w:szCs w:val="24"/>
        </w:rPr>
        <w:t>Aizņēmumu ņemt uz 7</w:t>
      </w:r>
      <w:r w:rsidRPr="00330D78">
        <w:rPr>
          <w:color w:val="FF0000"/>
          <w:sz w:val="24"/>
          <w:szCs w:val="24"/>
        </w:rPr>
        <w:t xml:space="preserve"> </w:t>
      </w:r>
      <w:r w:rsidRPr="00330D78">
        <w:rPr>
          <w:sz w:val="24"/>
          <w:szCs w:val="24"/>
        </w:rPr>
        <w:t>gadiem.</w:t>
      </w:r>
    </w:p>
    <w:p w14:paraId="6FF5722B" w14:textId="7A92C140" w:rsidR="00330D78" w:rsidRPr="00330D78" w:rsidRDefault="00330D78" w:rsidP="00330D78">
      <w:pPr>
        <w:numPr>
          <w:ilvl w:val="0"/>
          <w:numId w:val="2"/>
        </w:numPr>
        <w:jc w:val="both"/>
        <w:rPr>
          <w:sz w:val="24"/>
          <w:szCs w:val="24"/>
        </w:rPr>
      </w:pPr>
      <w:r w:rsidRPr="00330D78">
        <w:rPr>
          <w:sz w:val="24"/>
          <w:szCs w:val="24"/>
        </w:rPr>
        <w:t>Aizņēmuma pamatsummas atmaksu sākt veikt no 2021.</w:t>
      </w:r>
      <w:r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gada septembra saskaņā ar aizņēmuma atmaksas grafiku.</w:t>
      </w:r>
    </w:p>
    <w:p w14:paraId="3629CD83" w14:textId="77777777" w:rsidR="00330D78" w:rsidRPr="00330D78" w:rsidRDefault="00330D78" w:rsidP="00330D78">
      <w:pPr>
        <w:numPr>
          <w:ilvl w:val="0"/>
          <w:numId w:val="2"/>
        </w:numPr>
        <w:jc w:val="both"/>
        <w:rPr>
          <w:sz w:val="24"/>
          <w:szCs w:val="24"/>
        </w:rPr>
      </w:pPr>
      <w:r w:rsidRPr="00330D78">
        <w:rPr>
          <w:sz w:val="24"/>
          <w:szCs w:val="24"/>
        </w:rPr>
        <w:t>Aizņēmuma atmaksu garantēt ar pašvaldības budžetu.</w:t>
      </w:r>
    </w:p>
    <w:p w14:paraId="7CBDF806" w14:textId="0F6AF924" w:rsidR="00330D78" w:rsidRPr="00330D78" w:rsidRDefault="00330D78" w:rsidP="00330D78">
      <w:pPr>
        <w:numPr>
          <w:ilvl w:val="0"/>
          <w:numId w:val="2"/>
        </w:numPr>
        <w:jc w:val="both"/>
        <w:rPr>
          <w:sz w:val="24"/>
          <w:szCs w:val="24"/>
        </w:rPr>
      </w:pPr>
      <w:r w:rsidRPr="00330D78">
        <w:rPr>
          <w:sz w:val="24"/>
          <w:szCs w:val="24"/>
        </w:rPr>
        <w:t>Pašvaldība nodrošina līdzfinansējumu investīciju projekta īstenošanai, kas nav mazāks par 25%</w:t>
      </w:r>
      <w:r w:rsidR="00FD737D" w:rsidRPr="00FD737D">
        <w:rPr>
          <w:sz w:val="24"/>
          <w:szCs w:val="24"/>
        </w:rPr>
        <w:t>, t.</w:t>
      </w:r>
      <w:r w:rsidR="00FD737D">
        <w:rPr>
          <w:sz w:val="24"/>
          <w:szCs w:val="24"/>
        </w:rPr>
        <w:t xml:space="preserve"> </w:t>
      </w:r>
      <w:r w:rsidR="00FD737D" w:rsidRPr="00FD737D">
        <w:rPr>
          <w:sz w:val="24"/>
          <w:szCs w:val="24"/>
        </w:rPr>
        <w:t xml:space="preserve">i., </w:t>
      </w:r>
      <w:r w:rsidRPr="00330D78">
        <w:rPr>
          <w:sz w:val="24"/>
          <w:szCs w:val="24"/>
        </w:rPr>
        <w:t xml:space="preserve"> 99</w:t>
      </w:r>
      <w:r w:rsidR="00AA5825"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657</w:t>
      </w:r>
      <w:r w:rsidR="00FD737D" w:rsidRPr="00FD737D">
        <w:rPr>
          <w:sz w:val="24"/>
          <w:szCs w:val="24"/>
        </w:rPr>
        <w:t>,</w:t>
      </w:r>
      <w:r w:rsidRPr="00330D78">
        <w:rPr>
          <w:sz w:val="24"/>
          <w:szCs w:val="24"/>
        </w:rPr>
        <w:t xml:space="preserve">77 </w:t>
      </w:r>
      <w:r w:rsidR="00FD737D" w:rsidRPr="00330D78">
        <w:rPr>
          <w:sz w:val="24"/>
          <w:szCs w:val="24"/>
        </w:rPr>
        <w:t xml:space="preserve">EUR </w:t>
      </w:r>
      <w:r w:rsidRPr="00330D78">
        <w:rPr>
          <w:sz w:val="24"/>
          <w:szCs w:val="24"/>
        </w:rPr>
        <w:t>(</w:t>
      </w:r>
      <w:r w:rsidR="00FD737D" w:rsidRPr="00FD737D">
        <w:rPr>
          <w:sz w:val="24"/>
          <w:szCs w:val="24"/>
        </w:rPr>
        <w:t>d</w:t>
      </w:r>
      <w:r w:rsidRPr="00330D78">
        <w:rPr>
          <w:sz w:val="24"/>
          <w:szCs w:val="24"/>
        </w:rPr>
        <w:t xml:space="preserve">eviņdesmit deviņi tūkstoši seši simti piecdesmit septiņi </w:t>
      </w:r>
      <w:r w:rsidRPr="00330D78">
        <w:rPr>
          <w:i/>
          <w:iCs/>
          <w:sz w:val="24"/>
          <w:szCs w:val="24"/>
        </w:rPr>
        <w:t>euro</w:t>
      </w:r>
      <w:r w:rsidRPr="00330D78">
        <w:rPr>
          <w:sz w:val="24"/>
          <w:szCs w:val="24"/>
        </w:rPr>
        <w:t xml:space="preserve"> un 77 centi) apmērā vienlaikus ar aizņēmuma izmaksu.</w:t>
      </w:r>
    </w:p>
    <w:p w14:paraId="1EE0EB6D" w14:textId="28E53DBA" w:rsidR="00330D78" w:rsidRPr="00330D78" w:rsidRDefault="00330D78" w:rsidP="00330D78">
      <w:pPr>
        <w:numPr>
          <w:ilvl w:val="0"/>
          <w:numId w:val="2"/>
        </w:numPr>
        <w:jc w:val="both"/>
        <w:rPr>
          <w:sz w:val="24"/>
          <w:szCs w:val="24"/>
        </w:rPr>
      </w:pPr>
      <w:r w:rsidRPr="00330D78">
        <w:rPr>
          <w:sz w:val="24"/>
          <w:szCs w:val="24"/>
        </w:rPr>
        <w:t>Kontroli par lēmuma izpildi uzdot Amatas novada domes priekšsēdētājai E.</w:t>
      </w:r>
      <w:r w:rsidR="00FD737D">
        <w:rPr>
          <w:sz w:val="24"/>
          <w:szCs w:val="24"/>
        </w:rPr>
        <w:t xml:space="preserve"> </w:t>
      </w:r>
      <w:r w:rsidRPr="00330D78">
        <w:rPr>
          <w:sz w:val="24"/>
          <w:szCs w:val="24"/>
        </w:rPr>
        <w:t>Eglītei.</w:t>
      </w:r>
    </w:p>
    <w:bookmarkEnd w:id="5"/>
    <w:p w14:paraId="73C6DF6D" w14:textId="77777777" w:rsidR="00EB561F" w:rsidRPr="00FD737D" w:rsidRDefault="00EB561F" w:rsidP="00CA52E5">
      <w:pPr>
        <w:jc w:val="both"/>
        <w:rPr>
          <w:b/>
          <w:sz w:val="24"/>
          <w:szCs w:val="24"/>
        </w:rPr>
      </w:pPr>
    </w:p>
    <w:p w14:paraId="037212BB" w14:textId="3A6EE41D" w:rsidR="00CA52E5" w:rsidRPr="00CA52E5" w:rsidRDefault="00BD57CA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Ārkārtas s</w:t>
      </w:r>
      <w:r w:rsidR="00FB4A14">
        <w:rPr>
          <w:b/>
          <w:sz w:val="24"/>
          <w:szCs w:val="24"/>
        </w:rPr>
        <w:t>ēdes jautājum</w:t>
      </w:r>
      <w:r w:rsidR="00FD737D">
        <w:rPr>
          <w:b/>
          <w:sz w:val="24"/>
          <w:szCs w:val="24"/>
        </w:rPr>
        <w:t>i</w:t>
      </w:r>
      <w:r w:rsidR="0002416E">
        <w:rPr>
          <w:b/>
          <w:sz w:val="24"/>
          <w:szCs w:val="24"/>
        </w:rPr>
        <w:t xml:space="preserve"> </w:t>
      </w:r>
      <w:r w:rsidR="00812C48">
        <w:rPr>
          <w:b/>
          <w:sz w:val="24"/>
          <w:szCs w:val="24"/>
        </w:rPr>
        <w:t>izskatīt</w:t>
      </w:r>
      <w:r w:rsidR="00FD737D">
        <w:rPr>
          <w:b/>
          <w:sz w:val="24"/>
          <w:szCs w:val="24"/>
        </w:rPr>
        <w:t>i</w:t>
      </w:r>
      <w:r w:rsidR="00CA52E5" w:rsidRPr="00CA52E5">
        <w:rPr>
          <w:b/>
          <w:sz w:val="24"/>
          <w:szCs w:val="24"/>
        </w:rPr>
        <w:t>.</w:t>
      </w:r>
    </w:p>
    <w:p w14:paraId="2EEE883F" w14:textId="77777777" w:rsidR="00153D95" w:rsidRPr="002D6494" w:rsidRDefault="00153D95" w:rsidP="00CA52E5">
      <w:pPr>
        <w:jc w:val="both"/>
        <w:rPr>
          <w:b/>
          <w:sz w:val="16"/>
          <w:szCs w:val="24"/>
        </w:rPr>
      </w:pPr>
    </w:p>
    <w:p w14:paraId="601DAEF5" w14:textId="679E62B0"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>20</w:t>
      </w:r>
      <w:r w:rsidR="000B6272">
        <w:rPr>
          <w:b/>
          <w:sz w:val="24"/>
          <w:szCs w:val="24"/>
        </w:rPr>
        <w:t>20</w:t>
      </w:r>
      <w:r w:rsidR="00FB4A14">
        <w:rPr>
          <w:b/>
          <w:sz w:val="24"/>
          <w:szCs w:val="24"/>
        </w:rPr>
        <w:t xml:space="preserve">. gada </w:t>
      </w:r>
      <w:r w:rsidR="00FB57A4">
        <w:rPr>
          <w:b/>
          <w:sz w:val="24"/>
          <w:szCs w:val="24"/>
        </w:rPr>
        <w:t>21. oktobrī</w:t>
      </w:r>
      <w:r w:rsidRPr="00CA52E5">
        <w:rPr>
          <w:b/>
          <w:sz w:val="24"/>
          <w:szCs w:val="24"/>
        </w:rPr>
        <w:t xml:space="preserve"> plkst.</w:t>
      </w:r>
      <w:r w:rsidR="00CC1138">
        <w:rPr>
          <w:b/>
          <w:sz w:val="24"/>
          <w:szCs w:val="24"/>
        </w:rPr>
        <w:t xml:space="preserve"> </w:t>
      </w:r>
      <w:r w:rsidRPr="00CA52E5">
        <w:rPr>
          <w:b/>
          <w:sz w:val="24"/>
          <w:szCs w:val="24"/>
        </w:rPr>
        <w:t>1</w:t>
      </w:r>
      <w:r w:rsidR="006A2368">
        <w:rPr>
          <w:b/>
          <w:sz w:val="24"/>
          <w:szCs w:val="24"/>
        </w:rPr>
        <w:t>5</w:t>
      </w:r>
      <w:r w:rsidRPr="00CA52E5">
        <w:rPr>
          <w:b/>
          <w:sz w:val="24"/>
          <w:szCs w:val="24"/>
        </w:rPr>
        <w:t>.</w:t>
      </w:r>
      <w:r w:rsidR="006A2368">
        <w:rPr>
          <w:b/>
          <w:sz w:val="24"/>
          <w:szCs w:val="24"/>
        </w:rPr>
        <w:t>3</w:t>
      </w:r>
      <w:r w:rsidRPr="00CA52E5">
        <w:rPr>
          <w:b/>
          <w:sz w:val="24"/>
          <w:szCs w:val="24"/>
        </w:rPr>
        <w:t>0</w:t>
      </w:r>
      <w:r w:rsidR="0049012B">
        <w:rPr>
          <w:b/>
          <w:sz w:val="24"/>
          <w:szCs w:val="24"/>
        </w:rPr>
        <w:t>.</w:t>
      </w:r>
    </w:p>
    <w:p w14:paraId="6DCDE6D6" w14:textId="77777777" w:rsidR="00CA52E5" w:rsidRPr="00812C48" w:rsidRDefault="00CA52E5" w:rsidP="00CA52E5">
      <w:pPr>
        <w:jc w:val="both"/>
        <w:rPr>
          <w:b/>
          <w:sz w:val="12"/>
          <w:szCs w:val="24"/>
        </w:rPr>
      </w:pPr>
    </w:p>
    <w:p w14:paraId="0F1D86EC" w14:textId="0C0E9CBB" w:rsidR="00684F44" w:rsidRDefault="00CA52E5" w:rsidP="00812C48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 slēgta plkst</w:t>
      </w:r>
      <w:r w:rsidR="002D6494">
        <w:rPr>
          <w:sz w:val="24"/>
          <w:szCs w:val="24"/>
        </w:rPr>
        <w:t>.</w:t>
      </w:r>
      <w:r w:rsidR="009C0D69">
        <w:rPr>
          <w:sz w:val="24"/>
          <w:szCs w:val="24"/>
        </w:rPr>
        <w:t xml:space="preserve"> </w:t>
      </w:r>
      <w:r w:rsidR="00AA5825">
        <w:rPr>
          <w:sz w:val="24"/>
          <w:szCs w:val="24"/>
        </w:rPr>
        <w:t>14.14</w:t>
      </w:r>
    </w:p>
    <w:p w14:paraId="03871C7C" w14:textId="2284A45F" w:rsidR="00946622" w:rsidRDefault="00946622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55A2A7F4" w14:textId="77777777" w:rsidR="00FD737D" w:rsidRDefault="00FD737D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13E2317F" w14:textId="77777777" w:rsidR="00CA52E5" w:rsidRPr="00CA52E5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</w:t>
      </w:r>
      <w:r w:rsidR="004D09DF">
        <w:rPr>
          <w:sz w:val="24"/>
          <w:szCs w:val="24"/>
        </w:rPr>
        <w:tab/>
        <w:t>Elita Eglīte</w:t>
      </w:r>
    </w:p>
    <w:p w14:paraId="6F638A3D" w14:textId="420117B5" w:rsidR="00225C6D" w:rsidRDefault="00FB5D8E" w:rsidP="00FD737D">
      <w:pPr>
        <w:tabs>
          <w:tab w:val="left" w:pos="652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737D">
        <w:rPr>
          <w:sz w:val="24"/>
          <w:szCs w:val="24"/>
        </w:rPr>
        <w:t xml:space="preserve">     05.10.2020.</w:t>
      </w:r>
      <w:r w:rsidR="00FD737D">
        <w:rPr>
          <w:sz w:val="24"/>
          <w:szCs w:val="24"/>
        </w:rPr>
        <w:tab/>
      </w:r>
    </w:p>
    <w:p w14:paraId="4CA40D8A" w14:textId="77777777" w:rsidR="00FB5D8E" w:rsidRDefault="00FB5D8E" w:rsidP="00B05894">
      <w:pPr>
        <w:tabs>
          <w:tab w:val="left" w:pos="6524"/>
          <w:tab w:val="left" w:pos="6804"/>
        </w:tabs>
        <w:jc w:val="both"/>
        <w:rPr>
          <w:sz w:val="24"/>
          <w:szCs w:val="24"/>
        </w:rPr>
      </w:pPr>
    </w:p>
    <w:p w14:paraId="5BB9D632" w14:textId="69A3D15F" w:rsidR="007857CC" w:rsidRDefault="006A2368" w:rsidP="00B05894">
      <w:pPr>
        <w:tabs>
          <w:tab w:val="left" w:pos="652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6837">
        <w:rPr>
          <w:sz w:val="24"/>
          <w:szCs w:val="24"/>
        </w:rPr>
        <w:t xml:space="preserve">    </w:t>
      </w:r>
    </w:p>
    <w:p w14:paraId="035B1E19" w14:textId="77777777" w:rsidR="00F303D1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protokolists</w:t>
      </w:r>
      <w:r w:rsidR="004D09DF">
        <w:rPr>
          <w:sz w:val="24"/>
          <w:szCs w:val="24"/>
        </w:rPr>
        <w:tab/>
      </w:r>
      <w:r>
        <w:rPr>
          <w:sz w:val="24"/>
          <w:szCs w:val="24"/>
        </w:rPr>
        <w:t>Dinija Baumane</w:t>
      </w:r>
    </w:p>
    <w:p w14:paraId="482D9974" w14:textId="77777777" w:rsidR="001C743C" w:rsidRPr="008843A3" w:rsidRDefault="001C743C" w:rsidP="008843A3">
      <w:pPr>
        <w:spacing w:after="200" w:line="276" w:lineRule="auto"/>
        <w:rPr>
          <w:sz w:val="24"/>
          <w:szCs w:val="24"/>
        </w:rPr>
      </w:pPr>
    </w:p>
    <w:sectPr w:rsidR="001C743C" w:rsidRPr="008843A3" w:rsidSect="00FD737D">
      <w:footerReference w:type="even" r:id="rId10"/>
      <w:footerReference w:type="default" r:id="rId11"/>
      <w:pgSz w:w="11909" w:h="16834"/>
      <w:pgMar w:top="907" w:right="737" w:bottom="90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83459" w14:textId="77777777" w:rsidR="00327A09" w:rsidRDefault="00327A09">
      <w:r>
        <w:separator/>
      </w:r>
    </w:p>
  </w:endnote>
  <w:endnote w:type="continuationSeparator" w:id="0">
    <w:p w14:paraId="4A9E470F" w14:textId="77777777" w:rsidR="00327A09" w:rsidRDefault="0032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501F" w14:textId="77777777" w:rsidR="00B60221" w:rsidRDefault="00B60221" w:rsidP="0055251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5FB8608" w14:textId="77777777" w:rsidR="00B60221" w:rsidRDefault="00B60221" w:rsidP="0055251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C0D97" w14:textId="77777777" w:rsidR="00B60221" w:rsidRDefault="00B60221" w:rsidP="00F312D2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33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81143" w14:textId="77777777" w:rsidR="00327A09" w:rsidRDefault="00327A09">
      <w:r>
        <w:separator/>
      </w:r>
    </w:p>
  </w:footnote>
  <w:footnote w:type="continuationSeparator" w:id="0">
    <w:p w14:paraId="4CB38955" w14:textId="77777777" w:rsidR="00327A09" w:rsidRDefault="0032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0E462F"/>
    <w:multiLevelType w:val="hybridMultilevel"/>
    <w:tmpl w:val="2FA4F240"/>
    <w:lvl w:ilvl="0" w:tplc="18500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0C97"/>
    <w:multiLevelType w:val="multilevel"/>
    <w:tmpl w:val="02CE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271F"/>
    <w:multiLevelType w:val="hybridMultilevel"/>
    <w:tmpl w:val="C4220872"/>
    <w:lvl w:ilvl="0" w:tplc="CAC0D6B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C0108"/>
    <w:multiLevelType w:val="hybridMultilevel"/>
    <w:tmpl w:val="9B9C49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4803875"/>
    <w:multiLevelType w:val="multilevel"/>
    <w:tmpl w:val="8EC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5BA4513"/>
    <w:multiLevelType w:val="hybridMultilevel"/>
    <w:tmpl w:val="F0406BC2"/>
    <w:lvl w:ilvl="0" w:tplc="672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24239"/>
    <w:multiLevelType w:val="multilevel"/>
    <w:tmpl w:val="6D9A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0" w15:restartNumberingAfterBreak="0">
    <w:nsid w:val="23233141"/>
    <w:multiLevelType w:val="hybridMultilevel"/>
    <w:tmpl w:val="3D647E16"/>
    <w:lvl w:ilvl="0" w:tplc="990279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1E8F"/>
    <w:multiLevelType w:val="hybridMultilevel"/>
    <w:tmpl w:val="038EC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0BA9"/>
    <w:multiLevelType w:val="hybridMultilevel"/>
    <w:tmpl w:val="2F20456C"/>
    <w:lvl w:ilvl="0" w:tplc="C3BA5F36">
      <w:start w:val="1"/>
      <w:numFmt w:val="decimal"/>
      <w:lvlText w:val="%1."/>
      <w:lvlJc w:val="left"/>
      <w:pPr>
        <w:ind w:left="737" w:hanging="360"/>
      </w:pPr>
      <w:rPr>
        <w:b w:val="0"/>
        <w:bCs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43EE3856"/>
    <w:multiLevelType w:val="multilevel"/>
    <w:tmpl w:val="D1CCF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FCE5AD2"/>
    <w:multiLevelType w:val="hybridMultilevel"/>
    <w:tmpl w:val="DD0EE6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23F2"/>
    <w:multiLevelType w:val="hybridMultilevel"/>
    <w:tmpl w:val="4664C28A"/>
    <w:lvl w:ilvl="0" w:tplc="0426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CE4157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02B18A3"/>
    <w:multiLevelType w:val="hybridMultilevel"/>
    <w:tmpl w:val="9F2CD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D31B0"/>
    <w:multiLevelType w:val="hybridMultilevel"/>
    <w:tmpl w:val="6BDC44FC"/>
    <w:lvl w:ilvl="0" w:tplc="E9284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755C4"/>
    <w:multiLevelType w:val="hybridMultilevel"/>
    <w:tmpl w:val="97CE4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7"/>
  </w:num>
  <w:num w:numId="12">
    <w:abstractNumId w:val="7"/>
  </w:num>
  <w:num w:numId="13">
    <w:abstractNumId w:val="2"/>
  </w:num>
  <w:num w:numId="14">
    <w:abstractNumId w:val="8"/>
  </w:num>
  <w:num w:numId="15">
    <w:abstractNumId w:val="19"/>
  </w:num>
  <w:num w:numId="16">
    <w:abstractNumId w:val="9"/>
  </w:num>
  <w:num w:numId="17">
    <w:abstractNumId w:val="13"/>
  </w:num>
  <w:num w:numId="18">
    <w:abstractNumId w:val="10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C9"/>
    <w:rsid w:val="000023B6"/>
    <w:rsid w:val="000026A2"/>
    <w:rsid w:val="000030C7"/>
    <w:rsid w:val="00003480"/>
    <w:rsid w:val="000061ED"/>
    <w:rsid w:val="00012E4D"/>
    <w:rsid w:val="000131F8"/>
    <w:rsid w:val="00016795"/>
    <w:rsid w:val="000220CA"/>
    <w:rsid w:val="000232B1"/>
    <w:rsid w:val="00024070"/>
    <w:rsid w:val="0002416E"/>
    <w:rsid w:val="00025280"/>
    <w:rsid w:val="00026296"/>
    <w:rsid w:val="00030F22"/>
    <w:rsid w:val="00043FB3"/>
    <w:rsid w:val="0004574B"/>
    <w:rsid w:val="0004730F"/>
    <w:rsid w:val="00047E52"/>
    <w:rsid w:val="00050207"/>
    <w:rsid w:val="00054A56"/>
    <w:rsid w:val="00056983"/>
    <w:rsid w:val="000601AD"/>
    <w:rsid w:val="0007340F"/>
    <w:rsid w:val="000745B0"/>
    <w:rsid w:val="0007593F"/>
    <w:rsid w:val="0008213D"/>
    <w:rsid w:val="00082A64"/>
    <w:rsid w:val="000875E0"/>
    <w:rsid w:val="00092924"/>
    <w:rsid w:val="000937D8"/>
    <w:rsid w:val="0009469D"/>
    <w:rsid w:val="000948C1"/>
    <w:rsid w:val="00097730"/>
    <w:rsid w:val="000A1896"/>
    <w:rsid w:val="000A1CA0"/>
    <w:rsid w:val="000A28D6"/>
    <w:rsid w:val="000A41AE"/>
    <w:rsid w:val="000B024D"/>
    <w:rsid w:val="000B2CA2"/>
    <w:rsid w:val="000B3758"/>
    <w:rsid w:val="000B5115"/>
    <w:rsid w:val="000B58CA"/>
    <w:rsid w:val="000B5B06"/>
    <w:rsid w:val="000B61B5"/>
    <w:rsid w:val="000B6272"/>
    <w:rsid w:val="000B63FF"/>
    <w:rsid w:val="000C1179"/>
    <w:rsid w:val="000C14B3"/>
    <w:rsid w:val="000C16EA"/>
    <w:rsid w:val="000C279D"/>
    <w:rsid w:val="000C4EA4"/>
    <w:rsid w:val="000C5695"/>
    <w:rsid w:val="000C6E88"/>
    <w:rsid w:val="000D3C15"/>
    <w:rsid w:val="000E1683"/>
    <w:rsid w:val="000E59A0"/>
    <w:rsid w:val="000E72AA"/>
    <w:rsid w:val="000F3E72"/>
    <w:rsid w:val="000F504B"/>
    <w:rsid w:val="00102F8C"/>
    <w:rsid w:val="001037CA"/>
    <w:rsid w:val="00106056"/>
    <w:rsid w:val="00107138"/>
    <w:rsid w:val="00112BD6"/>
    <w:rsid w:val="0011757A"/>
    <w:rsid w:val="00120D5C"/>
    <w:rsid w:val="00125019"/>
    <w:rsid w:val="00131CBF"/>
    <w:rsid w:val="00132EAC"/>
    <w:rsid w:val="00135AC7"/>
    <w:rsid w:val="00135F04"/>
    <w:rsid w:val="001360C3"/>
    <w:rsid w:val="001407D4"/>
    <w:rsid w:val="00140A40"/>
    <w:rsid w:val="0014264C"/>
    <w:rsid w:val="0015007F"/>
    <w:rsid w:val="0015249D"/>
    <w:rsid w:val="00153D95"/>
    <w:rsid w:val="00157653"/>
    <w:rsid w:val="00160423"/>
    <w:rsid w:val="00163044"/>
    <w:rsid w:val="001667AC"/>
    <w:rsid w:val="001740B3"/>
    <w:rsid w:val="00175751"/>
    <w:rsid w:val="001774FC"/>
    <w:rsid w:val="00177D3F"/>
    <w:rsid w:val="00180AE8"/>
    <w:rsid w:val="001812B5"/>
    <w:rsid w:val="001847BC"/>
    <w:rsid w:val="00184EB9"/>
    <w:rsid w:val="00187119"/>
    <w:rsid w:val="00190179"/>
    <w:rsid w:val="00190743"/>
    <w:rsid w:val="00191D69"/>
    <w:rsid w:val="00191E7B"/>
    <w:rsid w:val="0019349B"/>
    <w:rsid w:val="00195DF0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0E3E"/>
    <w:rsid w:val="001C1B3E"/>
    <w:rsid w:val="001C2EC5"/>
    <w:rsid w:val="001C5FE8"/>
    <w:rsid w:val="001C66B4"/>
    <w:rsid w:val="001C743C"/>
    <w:rsid w:val="001D0EA1"/>
    <w:rsid w:val="001D1747"/>
    <w:rsid w:val="001D3036"/>
    <w:rsid w:val="001D3EBC"/>
    <w:rsid w:val="001D49DE"/>
    <w:rsid w:val="001E1EAF"/>
    <w:rsid w:val="001E498A"/>
    <w:rsid w:val="001E62AB"/>
    <w:rsid w:val="001E630F"/>
    <w:rsid w:val="001E794B"/>
    <w:rsid w:val="001F7921"/>
    <w:rsid w:val="0020236F"/>
    <w:rsid w:val="00203F29"/>
    <w:rsid w:val="002055E6"/>
    <w:rsid w:val="002060C4"/>
    <w:rsid w:val="00206784"/>
    <w:rsid w:val="002069CC"/>
    <w:rsid w:val="00207C27"/>
    <w:rsid w:val="002108E5"/>
    <w:rsid w:val="002132C3"/>
    <w:rsid w:val="00215A3D"/>
    <w:rsid w:val="00216AA7"/>
    <w:rsid w:val="0021716C"/>
    <w:rsid w:val="0022126F"/>
    <w:rsid w:val="002224E5"/>
    <w:rsid w:val="002228E4"/>
    <w:rsid w:val="00223A06"/>
    <w:rsid w:val="00223BD0"/>
    <w:rsid w:val="00224F9E"/>
    <w:rsid w:val="00225C6D"/>
    <w:rsid w:val="002303B0"/>
    <w:rsid w:val="002321BC"/>
    <w:rsid w:val="002337D8"/>
    <w:rsid w:val="00235089"/>
    <w:rsid w:val="00242D87"/>
    <w:rsid w:val="00245AC7"/>
    <w:rsid w:val="00246EEF"/>
    <w:rsid w:val="00251232"/>
    <w:rsid w:val="00252074"/>
    <w:rsid w:val="00254F22"/>
    <w:rsid w:val="00255D9C"/>
    <w:rsid w:val="00256BCB"/>
    <w:rsid w:val="00263537"/>
    <w:rsid w:val="00274202"/>
    <w:rsid w:val="00275905"/>
    <w:rsid w:val="0028392F"/>
    <w:rsid w:val="00284B82"/>
    <w:rsid w:val="00285CDF"/>
    <w:rsid w:val="00291F2C"/>
    <w:rsid w:val="00292395"/>
    <w:rsid w:val="002925A0"/>
    <w:rsid w:val="00297555"/>
    <w:rsid w:val="002A131E"/>
    <w:rsid w:val="002A16BE"/>
    <w:rsid w:val="002A2155"/>
    <w:rsid w:val="002B33DB"/>
    <w:rsid w:val="002B3A2B"/>
    <w:rsid w:val="002B518A"/>
    <w:rsid w:val="002C14BC"/>
    <w:rsid w:val="002C35EA"/>
    <w:rsid w:val="002C6066"/>
    <w:rsid w:val="002C6533"/>
    <w:rsid w:val="002D0BD7"/>
    <w:rsid w:val="002D1163"/>
    <w:rsid w:val="002D364D"/>
    <w:rsid w:val="002D6494"/>
    <w:rsid w:val="002D64A6"/>
    <w:rsid w:val="002E1AD9"/>
    <w:rsid w:val="002E231A"/>
    <w:rsid w:val="002E4490"/>
    <w:rsid w:val="002F0641"/>
    <w:rsid w:val="00300128"/>
    <w:rsid w:val="0030045E"/>
    <w:rsid w:val="00306305"/>
    <w:rsid w:val="0030634F"/>
    <w:rsid w:val="00307524"/>
    <w:rsid w:val="00310345"/>
    <w:rsid w:val="003110F3"/>
    <w:rsid w:val="003169A3"/>
    <w:rsid w:val="00322401"/>
    <w:rsid w:val="0032600C"/>
    <w:rsid w:val="00327A09"/>
    <w:rsid w:val="00330D78"/>
    <w:rsid w:val="003373B1"/>
    <w:rsid w:val="003379FD"/>
    <w:rsid w:val="00337DC6"/>
    <w:rsid w:val="003405D1"/>
    <w:rsid w:val="003418D4"/>
    <w:rsid w:val="00344401"/>
    <w:rsid w:val="003469AE"/>
    <w:rsid w:val="00352695"/>
    <w:rsid w:val="0035513E"/>
    <w:rsid w:val="00355181"/>
    <w:rsid w:val="003645C0"/>
    <w:rsid w:val="003705EF"/>
    <w:rsid w:val="003719F9"/>
    <w:rsid w:val="00372730"/>
    <w:rsid w:val="00373DAD"/>
    <w:rsid w:val="0037450C"/>
    <w:rsid w:val="00376409"/>
    <w:rsid w:val="0038000E"/>
    <w:rsid w:val="00382C39"/>
    <w:rsid w:val="00390A81"/>
    <w:rsid w:val="00391152"/>
    <w:rsid w:val="00395085"/>
    <w:rsid w:val="00396C31"/>
    <w:rsid w:val="003A2B0C"/>
    <w:rsid w:val="003A37DE"/>
    <w:rsid w:val="003A446A"/>
    <w:rsid w:val="003B192B"/>
    <w:rsid w:val="003B3B6A"/>
    <w:rsid w:val="003B4144"/>
    <w:rsid w:val="003C2566"/>
    <w:rsid w:val="003C4118"/>
    <w:rsid w:val="003C50DD"/>
    <w:rsid w:val="003C7F58"/>
    <w:rsid w:val="003E27AA"/>
    <w:rsid w:val="003E343F"/>
    <w:rsid w:val="003E3484"/>
    <w:rsid w:val="003E45EB"/>
    <w:rsid w:val="003E47F6"/>
    <w:rsid w:val="003E5D9A"/>
    <w:rsid w:val="003F1DEA"/>
    <w:rsid w:val="003F2522"/>
    <w:rsid w:val="003F2F76"/>
    <w:rsid w:val="00401175"/>
    <w:rsid w:val="00407443"/>
    <w:rsid w:val="00411D03"/>
    <w:rsid w:val="004121B5"/>
    <w:rsid w:val="004153FC"/>
    <w:rsid w:val="0042386B"/>
    <w:rsid w:val="00433136"/>
    <w:rsid w:val="004348D4"/>
    <w:rsid w:val="00436564"/>
    <w:rsid w:val="00441082"/>
    <w:rsid w:val="00442B3A"/>
    <w:rsid w:val="00444DCC"/>
    <w:rsid w:val="004451F8"/>
    <w:rsid w:val="00446552"/>
    <w:rsid w:val="00447137"/>
    <w:rsid w:val="0045159A"/>
    <w:rsid w:val="0045234D"/>
    <w:rsid w:val="00453D5B"/>
    <w:rsid w:val="00453DB3"/>
    <w:rsid w:val="00455E9A"/>
    <w:rsid w:val="00456BCF"/>
    <w:rsid w:val="0045721A"/>
    <w:rsid w:val="00463C3C"/>
    <w:rsid w:val="00466A4B"/>
    <w:rsid w:val="00472002"/>
    <w:rsid w:val="00473190"/>
    <w:rsid w:val="004734CA"/>
    <w:rsid w:val="004756E1"/>
    <w:rsid w:val="00482448"/>
    <w:rsid w:val="00484569"/>
    <w:rsid w:val="004857E7"/>
    <w:rsid w:val="004879B8"/>
    <w:rsid w:val="0049012B"/>
    <w:rsid w:val="0049023E"/>
    <w:rsid w:val="004955B8"/>
    <w:rsid w:val="00496180"/>
    <w:rsid w:val="004A0083"/>
    <w:rsid w:val="004A05A5"/>
    <w:rsid w:val="004A0ED8"/>
    <w:rsid w:val="004A3A98"/>
    <w:rsid w:val="004A6C6F"/>
    <w:rsid w:val="004B2657"/>
    <w:rsid w:val="004B2C8D"/>
    <w:rsid w:val="004B5BE2"/>
    <w:rsid w:val="004C2058"/>
    <w:rsid w:val="004D09DF"/>
    <w:rsid w:val="004D2136"/>
    <w:rsid w:val="004D2E69"/>
    <w:rsid w:val="004E0E8E"/>
    <w:rsid w:val="004E2B43"/>
    <w:rsid w:val="004E4589"/>
    <w:rsid w:val="004E542B"/>
    <w:rsid w:val="004E5928"/>
    <w:rsid w:val="004E6A36"/>
    <w:rsid w:val="004F101A"/>
    <w:rsid w:val="004F1AA0"/>
    <w:rsid w:val="004F41A4"/>
    <w:rsid w:val="004F4E77"/>
    <w:rsid w:val="004F6534"/>
    <w:rsid w:val="004F662E"/>
    <w:rsid w:val="004F6DA0"/>
    <w:rsid w:val="00503967"/>
    <w:rsid w:val="005058E9"/>
    <w:rsid w:val="00506811"/>
    <w:rsid w:val="005118F2"/>
    <w:rsid w:val="00514BC2"/>
    <w:rsid w:val="00517A1A"/>
    <w:rsid w:val="005266FD"/>
    <w:rsid w:val="00530B2F"/>
    <w:rsid w:val="00530E63"/>
    <w:rsid w:val="0053299A"/>
    <w:rsid w:val="00533407"/>
    <w:rsid w:val="00541375"/>
    <w:rsid w:val="005414F0"/>
    <w:rsid w:val="00541DD2"/>
    <w:rsid w:val="0054351B"/>
    <w:rsid w:val="005449BD"/>
    <w:rsid w:val="00544F00"/>
    <w:rsid w:val="005479B6"/>
    <w:rsid w:val="0055182D"/>
    <w:rsid w:val="005520D7"/>
    <w:rsid w:val="00552517"/>
    <w:rsid w:val="005565BE"/>
    <w:rsid w:val="00557B75"/>
    <w:rsid w:val="00562324"/>
    <w:rsid w:val="00567AE9"/>
    <w:rsid w:val="00574E0B"/>
    <w:rsid w:val="0057612C"/>
    <w:rsid w:val="00576D55"/>
    <w:rsid w:val="00580523"/>
    <w:rsid w:val="005811B7"/>
    <w:rsid w:val="00583A93"/>
    <w:rsid w:val="00583C5B"/>
    <w:rsid w:val="005843F0"/>
    <w:rsid w:val="0058500B"/>
    <w:rsid w:val="0058535D"/>
    <w:rsid w:val="0058701E"/>
    <w:rsid w:val="005902AD"/>
    <w:rsid w:val="00591171"/>
    <w:rsid w:val="00591538"/>
    <w:rsid w:val="005922F6"/>
    <w:rsid w:val="00594A2A"/>
    <w:rsid w:val="00596869"/>
    <w:rsid w:val="005A4F5E"/>
    <w:rsid w:val="005A55DE"/>
    <w:rsid w:val="005A5EFE"/>
    <w:rsid w:val="005B15DC"/>
    <w:rsid w:val="005B247F"/>
    <w:rsid w:val="005B5A80"/>
    <w:rsid w:val="005C2519"/>
    <w:rsid w:val="005C3172"/>
    <w:rsid w:val="005C4D8D"/>
    <w:rsid w:val="005C509E"/>
    <w:rsid w:val="005C583A"/>
    <w:rsid w:val="005C7259"/>
    <w:rsid w:val="005C7C99"/>
    <w:rsid w:val="005C7DEB"/>
    <w:rsid w:val="005D2AAD"/>
    <w:rsid w:val="005E4F23"/>
    <w:rsid w:val="005E5128"/>
    <w:rsid w:val="005E5426"/>
    <w:rsid w:val="005E60E1"/>
    <w:rsid w:val="005E79FB"/>
    <w:rsid w:val="005F0BFB"/>
    <w:rsid w:val="005F38CE"/>
    <w:rsid w:val="005F756A"/>
    <w:rsid w:val="006027FE"/>
    <w:rsid w:val="00602ABF"/>
    <w:rsid w:val="00604E26"/>
    <w:rsid w:val="00616B3F"/>
    <w:rsid w:val="00617DC7"/>
    <w:rsid w:val="00623166"/>
    <w:rsid w:val="0062320D"/>
    <w:rsid w:val="006266C8"/>
    <w:rsid w:val="00631B27"/>
    <w:rsid w:val="006336D1"/>
    <w:rsid w:val="006368FA"/>
    <w:rsid w:val="00643E0D"/>
    <w:rsid w:val="00644A61"/>
    <w:rsid w:val="00644EA3"/>
    <w:rsid w:val="006450E1"/>
    <w:rsid w:val="00647F30"/>
    <w:rsid w:val="00650599"/>
    <w:rsid w:val="00650901"/>
    <w:rsid w:val="00650D00"/>
    <w:rsid w:val="00651438"/>
    <w:rsid w:val="0065149D"/>
    <w:rsid w:val="00660C41"/>
    <w:rsid w:val="00663788"/>
    <w:rsid w:val="006658F8"/>
    <w:rsid w:val="00670BA2"/>
    <w:rsid w:val="00671CE9"/>
    <w:rsid w:val="00671E0E"/>
    <w:rsid w:val="00673528"/>
    <w:rsid w:val="0067772D"/>
    <w:rsid w:val="006778E9"/>
    <w:rsid w:val="00680279"/>
    <w:rsid w:val="00680575"/>
    <w:rsid w:val="00680D7E"/>
    <w:rsid w:val="00681548"/>
    <w:rsid w:val="00681A6E"/>
    <w:rsid w:val="006836E8"/>
    <w:rsid w:val="0068465C"/>
    <w:rsid w:val="00684F44"/>
    <w:rsid w:val="0068699A"/>
    <w:rsid w:val="00686CDE"/>
    <w:rsid w:val="00694F95"/>
    <w:rsid w:val="00697883"/>
    <w:rsid w:val="00697B65"/>
    <w:rsid w:val="006A2368"/>
    <w:rsid w:val="006A3F9E"/>
    <w:rsid w:val="006A4530"/>
    <w:rsid w:val="006A4F94"/>
    <w:rsid w:val="006A5616"/>
    <w:rsid w:val="006B1AFC"/>
    <w:rsid w:val="006B72E8"/>
    <w:rsid w:val="006C0B83"/>
    <w:rsid w:val="006C3AF6"/>
    <w:rsid w:val="006C42F4"/>
    <w:rsid w:val="006C6FE7"/>
    <w:rsid w:val="006C7967"/>
    <w:rsid w:val="006D39EF"/>
    <w:rsid w:val="006D3CE5"/>
    <w:rsid w:val="006D3F9A"/>
    <w:rsid w:val="006D582B"/>
    <w:rsid w:val="006E13A6"/>
    <w:rsid w:val="006E3BA6"/>
    <w:rsid w:val="006E795B"/>
    <w:rsid w:val="006F6513"/>
    <w:rsid w:val="006F69D0"/>
    <w:rsid w:val="006F7372"/>
    <w:rsid w:val="0070512E"/>
    <w:rsid w:val="007109B9"/>
    <w:rsid w:val="00711655"/>
    <w:rsid w:val="007140CC"/>
    <w:rsid w:val="00732481"/>
    <w:rsid w:val="00732C63"/>
    <w:rsid w:val="00733A28"/>
    <w:rsid w:val="007401A8"/>
    <w:rsid w:val="00740260"/>
    <w:rsid w:val="0074401A"/>
    <w:rsid w:val="007465DD"/>
    <w:rsid w:val="007478A0"/>
    <w:rsid w:val="00756B5B"/>
    <w:rsid w:val="0076056A"/>
    <w:rsid w:val="0076284A"/>
    <w:rsid w:val="00763C6A"/>
    <w:rsid w:val="00767E2B"/>
    <w:rsid w:val="00771CA8"/>
    <w:rsid w:val="00772070"/>
    <w:rsid w:val="007720A2"/>
    <w:rsid w:val="007728EB"/>
    <w:rsid w:val="00772968"/>
    <w:rsid w:val="007758E1"/>
    <w:rsid w:val="00775A48"/>
    <w:rsid w:val="007760C9"/>
    <w:rsid w:val="007841F0"/>
    <w:rsid w:val="007855A2"/>
    <w:rsid w:val="007857CC"/>
    <w:rsid w:val="00785A28"/>
    <w:rsid w:val="00786689"/>
    <w:rsid w:val="00794723"/>
    <w:rsid w:val="00797928"/>
    <w:rsid w:val="007A1160"/>
    <w:rsid w:val="007A3312"/>
    <w:rsid w:val="007A711D"/>
    <w:rsid w:val="007B0010"/>
    <w:rsid w:val="007B06F3"/>
    <w:rsid w:val="007B245D"/>
    <w:rsid w:val="007C1078"/>
    <w:rsid w:val="007C2282"/>
    <w:rsid w:val="007C4AF6"/>
    <w:rsid w:val="007C4AF9"/>
    <w:rsid w:val="007C541A"/>
    <w:rsid w:val="007D04D6"/>
    <w:rsid w:val="007D5F0E"/>
    <w:rsid w:val="007E1100"/>
    <w:rsid w:val="007E2BAC"/>
    <w:rsid w:val="007E2C4B"/>
    <w:rsid w:val="007E2CCC"/>
    <w:rsid w:val="007F1D9A"/>
    <w:rsid w:val="007F2BAB"/>
    <w:rsid w:val="007F37DE"/>
    <w:rsid w:val="008022A4"/>
    <w:rsid w:val="008039B2"/>
    <w:rsid w:val="00804E85"/>
    <w:rsid w:val="00806C4A"/>
    <w:rsid w:val="00811212"/>
    <w:rsid w:val="008117CE"/>
    <w:rsid w:val="00812C48"/>
    <w:rsid w:val="008149FE"/>
    <w:rsid w:val="00820673"/>
    <w:rsid w:val="008219E0"/>
    <w:rsid w:val="00822C03"/>
    <w:rsid w:val="008230C1"/>
    <w:rsid w:val="00823777"/>
    <w:rsid w:val="00832141"/>
    <w:rsid w:val="0084430E"/>
    <w:rsid w:val="00847052"/>
    <w:rsid w:val="0084788F"/>
    <w:rsid w:val="00862649"/>
    <w:rsid w:val="008633FE"/>
    <w:rsid w:val="00865553"/>
    <w:rsid w:val="0086590C"/>
    <w:rsid w:val="00866170"/>
    <w:rsid w:val="008664C4"/>
    <w:rsid w:val="00866FE4"/>
    <w:rsid w:val="008701EF"/>
    <w:rsid w:val="008706DB"/>
    <w:rsid w:val="00871886"/>
    <w:rsid w:val="00873869"/>
    <w:rsid w:val="00875164"/>
    <w:rsid w:val="008807BE"/>
    <w:rsid w:val="008825A9"/>
    <w:rsid w:val="00883E98"/>
    <w:rsid w:val="008843A3"/>
    <w:rsid w:val="00884A9D"/>
    <w:rsid w:val="0088511B"/>
    <w:rsid w:val="008866C7"/>
    <w:rsid w:val="00891617"/>
    <w:rsid w:val="00891B9E"/>
    <w:rsid w:val="00892D34"/>
    <w:rsid w:val="00895D83"/>
    <w:rsid w:val="008A4735"/>
    <w:rsid w:val="008A6FC8"/>
    <w:rsid w:val="008B6E00"/>
    <w:rsid w:val="008B7E00"/>
    <w:rsid w:val="008C0F25"/>
    <w:rsid w:val="008C23F5"/>
    <w:rsid w:val="008C3ADC"/>
    <w:rsid w:val="008C429C"/>
    <w:rsid w:val="008C7FE3"/>
    <w:rsid w:val="008D2DE8"/>
    <w:rsid w:val="008E1262"/>
    <w:rsid w:val="008E134B"/>
    <w:rsid w:val="008E2832"/>
    <w:rsid w:val="008E3614"/>
    <w:rsid w:val="008E5C64"/>
    <w:rsid w:val="008F2927"/>
    <w:rsid w:val="008F6C3D"/>
    <w:rsid w:val="008F72BA"/>
    <w:rsid w:val="00907BA7"/>
    <w:rsid w:val="00912416"/>
    <w:rsid w:val="0091290E"/>
    <w:rsid w:val="00912ADD"/>
    <w:rsid w:val="0091306E"/>
    <w:rsid w:val="00913B9E"/>
    <w:rsid w:val="0091685A"/>
    <w:rsid w:val="009200E6"/>
    <w:rsid w:val="00920D8D"/>
    <w:rsid w:val="00927898"/>
    <w:rsid w:val="00930D00"/>
    <w:rsid w:val="009319E5"/>
    <w:rsid w:val="0093403C"/>
    <w:rsid w:val="009345BE"/>
    <w:rsid w:val="00934E85"/>
    <w:rsid w:val="00936A5D"/>
    <w:rsid w:val="00936D3F"/>
    <w:rsid w:val="00937F15"/>
    <w:rsid w:val="00942001"/>
    <w:rsid w:val="00942DF4"/>
    <w:rsid w:val="00943807"/>
    <w:rsid w:val="0094467D"/>
    <w:rsid w:val="009465B5"/>
    <w:rsid w:val="00946622"/>
    <w:rsid w:val="0094663D"/>
    <w:rsid w:val="00950BD1"/>
    <w:rsid w:val="00953CA7"/>
    <w:rsid w:val="00956D70"/>
    <w:rsid w:val="00957EFC"/>
    <w:rsid w:val="00964E28"/>
    <w:rsid w:val="00965B09"/>
    <w:rsid w:val="00970340"/>
    <w:rsid w:val="00970877"/>
    <w:rsid w:val="00975607"/>
    <w:rsid w:val="00976606"/>
    <w:rsid w:val="0097674A"/>
    <w:rsid w:val="00976F41"/>
    <w:rsid w:val="00981337"/>
    <w:rsid w:val="00981EBC"/>
    <w:rsid w:val="009826C4"/>
    <w:rsid w:val="00983470"/>
    <w:rsid w:val="009862E8"/>
    <w:rsid w:val="00986FE7"/>
    <w:rsid w:val="009964F9"/>
    <w:rsid w:val="009A149C"/>
    <w:rsid w:val="009A3183"/>
    <w:rsid w:val="009A54DD"/>
    <w:rsid w:val="009A5828"/>
    <w:rsid w:val="009A5CAB"/>
    <w:rsid w:val="009A6D93"/>
    <w:rsid w:val="009A7D47"/>
    <w:rsid w:val="009B1583"/>
    <w:rsid w:val="009B1CAE"/>
    <w:rsid w:val="009B3F6F"/>
    <w:rsid w:val="009B4365"/>
    <w:rsid w:val="009B567C"/>
    <w:rsid w:val="009C03B2"/>
    <w:rsid w:val="009C0D69"/>
    <w:rsid w:val="009C4965"/>
    <w:rsid w:val="009C623B"/>
    <w:rsid w:val="009C7C62"/>
    <w:rsid w:val="009D122D"/>
    <w:rsid w:val="009D1641"/>
    <w:rsid w:val="009D47E9"/>
    <w:rsid w:val="009D6C80"/>
    <w:rsid w:val="009D7494"/>
    <w:rsid w:val="009E11E4"/>
    <w:rsid w:val="009E23B2"/>
    <w:rsid w:val="009E2F96"/>
    <w:rsid w:val="009E4AC4"/>
    <w:rsid w:val="009F0FF9"/>
    <w:rsid w:val="009F15E7"/>
    <w:rsid w:val="009F39D2"/>
    <w:rsid w:val="009F591B"/>
    <w:rsid w:val="009F6355"/>
    <w:rsid w:val="009F6660"/>
    <w:rsid w:val="009F7301"/>
    <w:rsid w:val="00A10899"/>
    <w:rsid w:val="00A1192F"/>
    <w:rsid w:val="00A11BDB"/>
    <w:rsid w:val="00A13080"/>
    <w:rsid w:val="00A141EF"/>
    <w:rsid w:val="00A16F5D"/>
    <w:rsid w:val="00A216BA"/>
    <w:rsid w:val="00A24FAD"/>
    <w:rsid w:val="00A26059"/>
    <w:rsid w:val="00A26837"/>
    <w:rsid w:val="00A30AC6"/>
    <w:rsid w:val="00A325E7"/>
    <w:rsid w:val="00A32F6B"/>
    <w:rsid w:val="00A36175"/>
    <w:rsid w:val="00A373FB"/>
    <w:rsid w:val="00A4031C"/>
    <w:rsid w:val="00A41A5B"/>
    <w:rsid w:val="00A43E6C"/>
    <w:rsid w:val="00A444C7"/>
    <w:rsid w:val="00A524A8"/>
    <w:rsid w:val="00A54824"/>
    <w:rsid w:val="00A60451"/>
    <w:rsid w:val="00A616F5"/>
    <w:rsid w:val="00A65866"/>
    <w:rsid w:val="00A66A24"/>
    <w:rsid w:val="00A679B3"/>
    <w:rsid w:val="00A73AA2"/>
    <w:rsid w:val="00A74910"/>
    <w:rsid w:val="00A74C0D"/>
    <w:rsid w:val="00A7743A"/>
    <w:rsid w:val="00A900BD"/>
    <w:rsid w:val="00A90BA5"/>
    <w:rsid w:val="00A91892"/>
    <w:rsid w:val="00A952F3"/>
    <w:rsid w:val="00A971B5"/>
    <w:rsid w:val="00AA07C7"/>
    <w:rsid w:val="00AA0E91"/>
    <w:rsid w:val="00AA1111"/>
    <w:rsid w:val="00AA458F"/>
    <w:rsid w:val="00AA5825"/>
    <w:rsid w:val="00AA6B19"/>
    <w:rsid w:val="00AA7CCC"/>
    <w:rsid w:val="00AB1CE8"/>
    <w:rsid w:val="00AC04DA"/>
    <w:rsid w:val="00AC37F4"/>
    <w:rsid w:val="00AC6815"/>
    <w:rsid w:val="00AC6BC1"/>
    <w:rsid w:val="00AD0D87"/>
    <w:rsid w:val="00AD5978"/>
    <w:rsid w:val="00AD5B9C"/>
    <w:rsid w:val="00AD7975"/>
    <w:rsid w:val="00AE0EF6"/>
    <w:rsid w:val="00AE7C6D"/>
    <w:rsid w:val="00AF18BE"/>
    <w:rsid w:val="00AF783C"/>
    <w:rsid w:val="00B00805"/>
    <w:rsid w:val="00B05894"/>
    <w:rsid w:val="00B06E15"/>
    <w:rsid w:val="00B1158F"/>
    <w:rsid w:val="00B12886"/>
    <w:rsid w:val="00B12B79"/>
    <w:rsid w:val="00B13C8F"/>
    <w:rsid w:val="00B20B0D"/>
    <w:rsid w:val="00B259BC"/>
    <w:rsid w:val="00B27444"/>
    <w:rsid w:val="00B328D0"/>
    <w:rsid w:val="00B32EEE"/>
    <w:rsid w:val="00B35399"/>
    <w:rsid w:val="00B452D8"/>
    <w:rsid w:val="00B460DA"/>
    <w:rsid w:val="00B461C7"/>
    <w:rsid w:val="00B46AFF"/>
    <w:rsid w:val="00B55333"/>
    <w:rsid w:val="00B60221"/>
    <w:rsid w:val="00B60E72"/>
    <w:rsid w:val="00B622C4"/>
    <w:rsid w:val="00B716C0"/>
    <w:rsid w:val="00B71788"/>
    <w:rsid w:val="00B723CF"/>
    <w:rsid w:val="00B74211"/>
    <w:rsid w:val="00B74806"/>
    <w:rsid w:val="00B75695"/>
    <w:rsid w:val="00B75F9C"/>
    <w:rsid w:val="00B81602"/>
    <w:rsid w:val="00B8210B"/>
    <w:rsid w:val="00B84820"/>
    <w:rsid w:val="00B909EA"/>
    <w:rsid w:val="00BA00F1"/>
    <w:rsid w:val="00BA2C75"/>
    <w:rsid w:val="00BA50BB"/>
    <w:rsid w:val="00BA7E46"/>
    <w:rsid w:val="00BB0EBD"/>
    <w:rsid w:val="00BB1562"/>
    <w:rsid w:val="00BB40A6"/>
    <w:rsid w:val="00BB5981"/>
    <w:rsid w:val="00BB63B5"/>
    <w:rsid w:val="00BC0259"/>
    <w:rsid w:val="00BC1791"/>
    <w:rsid w:val="00BC1B37"/>
    <w:rsid w:val="00BC3A0E"/>
    <w:rsid w:val="00BC3A89"/>
    <w:rsid w:val="00BC3CB9"/>
    <w:rsid w:val="00BC42A3"/>
    <w:rsid w:val="00BC46E4"/>
    <w:rsid w:val="00BC4789"/>
    <w:rsid w:val="00BC6D04"/>
    <w:rsid w:val="00BD0B63"/>
    <w:rsid w:val="00BD18F0"/>
    <w:rsid w:val="00BD37D7"/>
    <w:rsid w:val="00BD3A53"/>
    <w:rsid w:val="00BD57CA"/>
    <w:rsid w:val="00BD5CE7"/>
    <w:rsid w:val="00BD5D1B"/>
    <w:rsid w:val="00BD7152"/>
    <w:rsid w:val="00BE1185"/>
    <w:rsid w:val="00BE2CE5"/>
    <w:rsid w:val="00BE3D0E"/>
    <w:rsid w:val="00BE4F96"/>
    <w:rsid w:val="00BE50C8"/>
    <w:rsid w:val="00BE5479"/>
    <w:rsid w:val="00BE7348"/>
    <w:rsid w:val="00BF11FB"/>
    <w:rsid w:val="00BF4701"/>
    <w:rsid w:val="00BF4FEF"/>
    <w:rsid w:val="00C007E3"/>
    <w:rsid w:val="00C02154"/>
    <w:rsid w:val="00C02169"/>
    <w:rsid w:val="00C02C87"/>
    <w:rsid w:val="00C06189"/>
    <w:rsid w:val="00C100E0"/>
    <w:rsid w:val="00C14E9A"/>
    <w:rsid w:val="00C152B4"/>
    <w:rsid w:val="00C15595"/>
    <w:rsid w:val="00C172B3"/>
    <w:rsid w:val="00C17E8D"/>
    <w:rsid w:val="00C17F4A"/>
    <w:rsid w:val="00C2653C"/>
    <w:rsid w:val="00C270C1"/>
    <w:rsid w:val="00C31B36"/>
    <w:rsid w:val="00C36FD1"/>
    <w:rsid w:val="00C41290"/>
    <w:rsid w:val="00C43625"/>
    <w:rsid w:val="00C45523"/>
    <w:rsid w:val="00C45EEC"/>
    <w:rsid w:val="00C55BEE"/>
    <w:rsid w:val="00C56347"/>
    <w:rsid w:val="00C5710C"/>
    <w:rsid w:val="00C6131D"/>
    <w:rsid w:val="00C6240F"/>
    <w:rsid w:val="00C646C2"/>
    <w:rsid w:val="00C65182"/>
    <w:rsid w:val="00C65AF5"/>
    <w:rsid w:val="00C669B4"/>
    <w:rsid w:val="00C70FC8"/>
    <w:rsid w:val="00C7182B"/>
    <w:rsid w:val="00C81CB7"/>
    <w:rsid w:val="00C836CD"/>
    <w:rsid w:val="00C87932"/>
    <w:rsid w:val="00C9231D"/>
    <w:rsid w:val="00C956FE"/>
    <w:rsid w:val="00C95D79"/>
    <w:rsid w:val="00CA4E2B"/>
    <w:rsid w:val="00CA52E5"/>
    <w:rsid w:val="00CA53E5"/>
    <w:rsid w:val="00CA57DF"/>
    <w:rsid w:val="00CA65E4"/>
    <w:rsid w:val="00CB436E"/>
    <w:rsid w:val="00CB6D24"/>
    <w:rsid w:val="00CC1138"/>
    <w:rsid w:val="00CC6419"/>
    <w:rsid w:val="00CC6C38"/>
    <w:rsid w:val="00CC7D08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1AD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650"/>
    <w:rsid w:val="00D36EFF"/>
    <w:rsid w:val="00D40976"/>
    <w:rsid w:val="00D424AA"/>
    <w:rsid w:val="00D42D94"/>
    <w:rsid w:val="00D45A32"/>
    <w:rsid w:val="00D46B58"/>
    <w:rsid w:val="00D50BBB"/>
    <w:rsid w:val="00D50C1B"/>
    <w:rsid w:val="00D52B4D"/>
    <w:rsid w:val="00D60808"/>
    <w:rsid w:val="00D61F2F"/>
    <w:rsid w:val="00D62793"/>
    <w:rsid w:val="00D62B61"/>
    <w:rsid w:val="00D6436C"/>
    <w:rsid w:val="00D70D61"/>
    <w:rsid w:val="00D71F3B"/>
    <w:rsid w:val="00D721B3"/>
    <w:rsid w:val="00D7327D"/>
    <w:rsid w:val="00D7549F"/>
    <w:rsid w:val="00D75617"/>
    <w:rsid w:val="00D80F1A"/>
    <w:rsid w:val="00D81959"/>
    <w:rsid w:val="00D83195"/>
    <w:rsid w:val="00D850CE"/>
    <w:rsid w:val="00D868B3"/>
    <w:rsid w:val="00D979E3"/>
    <w:rsid w:val="00DA064D"/>
    <w:rsid w:val="00DA0E3A"/>
    <w:rsid w:val="00DA7483"/>
    <w:rsid w:val="00DA7536"/>
    <w:rsid w:val="00DB259A"/>
    <w:rsid w:val="00DB25B5"/>
    <w:rsid w:val="00DB700D"/>
    <w:rsid w:val="00DB719D"/>
    <w:rsid w:val="00DB7C2D"/>
    <w:rsid w:val="00DB7C96"/>
    <w:rsid w:val="00DC35C1"/>
    <w:rsid w:val="00DD00ED"/>
    <w:rsid w:val="00DD1582"/>
    <w:rsid w:val="00DD74AB"/>
    <w:rsid w:val="00DE3032"/>
    <w:rsid w:val="00DE34DE"/>
    <w:rsid w:val="00DE5CA8"/>
    <w:rsid w:val="00DE749E"/>
    <w:rsid w:val="00DE776B"/>
    <w:rsid w:val="00DF1386"/>
    <w:rsid w:val="00DF3C60"/>
    <w:rsid w:val="00DF3DE2"/>
    <w:rsid w:val="00E03187"/>
    <w:rsid w:val="00E03BD4"/>
    <w:rsid w:val="00E03E42"/>
    <w:rsid w:val="00E0519E"/>
    <w:rsid w:val="00E06FA9"/>
    <w:rsid w:val="00E11382"/>
    <w:rsid w:val="00E11995"/>
    <w:rsid w:val="00E16576"/>
    <w:rsid w:val="00E23958"/>
    <w:rsid w:val="00E25B01"/>
    <w:rsid w:val="00E32A80"/>
    <w:rsid w:val="00E343CD"/>
    <w:rsid w:val="00E3445B"/>
    <w:rsid w:val="00E34585"/>
    <w:rsid w:val="00E377FB"/>
    <w:rsid w:val="00E415FC"/>
    <w:rsid w:val="00E418BD"/>
    <w:rsid w:val="00E42B41"/>
    <w:rsid w:val="00E44463"/>
    <w:rsid w:val="00E44E4B"/>
    <w:rsid w:val="00E45BBE"/>
    <w:rsid w:val="00E512A8"/>
    <w:rsid w:val="00E523F7"/>
    <w:rsid w:val="00E542DC"/>
    <w:rsid w:val="00E55726"/>
    <w:rsid w:val="00E576FA"/>
    <w:rsid w:val="00E578EA"/>
    <w:rsid w:val="00E61CE4"/>
    <w:rsid w:val="00E63663"/>
    <w:rsid w:val="00E67A6A"/>
    <w:rsid w:val="00E75E82"/>
    <w:rsid w:val="00E814AF"/>
    <w:rsid w:val="00E83DE7"/>
    <w:rsid w:val="00E84842"/>
    <w:rsid w:val="00E90D28"/>
    <w:rsid w:val="00E94C95"/>
    <w:rsid w:val="00E95846"/>
    <w:rsid w:val="00E9668F"/>
    <w:rsid w:val="00E96FCC"/>
    <w:rsid w:val="00E97306"/>
    <w:rsid w:val="00EA4B5F"/>
    <w:rsid w:val="00EA6125"/>
    <w:rsid w:val="00EB0462"/>
    <w:rsid w:val="00EB561F"/>
    <w:rsid w:val="00EC0177"/>
    <w:rsid w:val="00EC73EB"/>
    <w:rsid w:val="00ED1FC4"/>
    <w:rsid w:val="00ED2A42"/>
    <w:rsid w:val="00ED3845"/>
    <w:rsid w:val="00EE0071"/>
    <w:rsid w:val="00EE1D1F"/>
    <w:rsid w:val="00EE460C"/>
    <w:rsid w:val="00EE69D1"/>
    <w:rsid w:val="00EE6C99"/>
    <w:rsid w:val="00EF02B4"/>
    <w:rsid w:val="00F0039B"/>
    <w:rsid w:val="00F028D8"/>
    <w:rsid w:val="00F02D76"/>
    <w:rsid w:val="00F03410"/>
    <w:rsid w:val="00F040F3"/>
    <w:rsid w:val="00F05A3B"/>
    <w:rsid w:val="00F1045E"/>
    <w:rsid w:val="00F10B82"/>
    <w:rsid w:val="00F1115D"/>
    <w:rsid w:val="00F11CAF"/>
    <w:rsid w:val="00F12479"/>
    <w:rsid w:val="00F12F22"/>
    <w:rsid w:val="00F13582"/>
    <w:rsid w:val="00F15940"/>
    <w:rsid w:val="00F2341D"/>
    <w:rsid w:val="00F2516D"/>
    <w:rsid w:val="00F253E8"/>
    <w:rsid w:val="00F273F3"/>
    <w:rsid w:val="00F303D1"/>
    <w:rsid w:val="00F312D2"/>
    <w:rsid w:val="00F34038"/>
    <w:rsid w:val="00F421B8"/>
    <w:rsid w:val="00F5055B"/>
    <w:rsid w:val="00F52276"/>
    <w:rsid w:val="00F52BBD"/>
    <w:rsid w:val="00F56B45"/>
    <w:rsid w:val="00F60E7B"/>
    <w:rsid w:val="00F6232F"/>
    <w:rsid w:val="00F63597"/>
    <w:rsid w:val="00F63F08"/>
    <w:rsid w:val="00F7151B"/>
    <w:rsid w:val="00F71DD9"/>
    <w:rsid w:val="00F75D5C"/>
    <w:rsid w:val="00F76AB1"/>
    <w:rsid w:val="00F76AB7"/>
    <w:rsid w:val="00F815CF"/>
    <w:rsid w:val="00F81714"/>
    <w:rsid w:val="00F85268"/>
    <w:rsid w:val="00F9076D"/>
    <w:rsid w:val="00F919DA"/>
    <w:rsid w:val="00F929C4"/>
    <w:rsid w:val="00F945CF"/>
    <w:rsid w:val="00F95008"/>
    <w:rsid w:val="00F958CC"/>
    <w:rsid w:val="00FA01AF"/>
    <w:rsid w:val="00FB3E24"/>
    <w:rsid w:val="00FB4A14"/>
    <w:rsid w:val="00FB571B"/>
    <w:rsid w:val="00FB57A4"/>
    <w:rsid w:val="00FB5D8E"/>
    <w:rsid w:val="00FB6342"/>
    <w:rsid w:val="00FB6897"/>
    <w:rsid w:val="00FC5AD5"/>
    <w:rsid w:val="00FD0513"/>
    <w:rsid w:val="00FD49CA"/>
    <w:rsid w:val="00FD737D"/>
    <w:rsid w:val="00FE11FD"/>
    <w:rsid w:val="00FF017F"/>
    <w:rsid w:val="00FF0E68"/>
    <w:rsid w:val="00FF4FB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676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7760C9"/>
    <w:rPr>
      <w:color w:val="0000FF"/>
      <w:u w:val="single"/>
    </w:rPr>
  </w:style>
  <w:style w:type="paragraph" w:styleId="Paraststmeklis">
    <w:name w:val="Normal (Web)"/>
    <w:basedOn w:val="Parasts"/>
    <w:uiPriority w:val="99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rsid w:val="0086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15007F"/>
  </w:style>
  <w:style w:type="paragraph" w:customStyle="1" w:styleId="Bezatstarpm1">
    <w:name w:val="Bez atstarpēm1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Bezatstarpm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alveneRakstz">
    <w:name w:val="Galvene Rakstz."/>
    <w:basedOn w:val="Noklusjumarindkopasfonts"/>
    <w:link w:val="Galvene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D3246C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arakstarindkopaRakstz">
    <w:name w:val="Saraksta rindkopa Rakstz."/>
    <w:link w:val="Sarakstarindkopa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Izteiksmgs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Noklusjumarindkopasfonts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0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aukums">
    <w:name w:val="Title"/>
    <w:basedOn w:val="Parasts"/>
    <w:link w:val="NosaukumsRakstz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nhideWhenUsed/>
    <w:rsid w:val="00D50BB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Parasts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KjeneRakstz">
    <w:name w:val="Kājene Rakstz."/>
    <w:basedOn w:val="Noklusjumarindkopasfonts"/>
    <w:link w:val="Kjene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Lappusesnumurs">
    <w:name w:val="page number"/>
    <w:basedOn w:val="Noklusjumarindkopasfonts"/>
    <w:rsid w:val="00441082"/>
  </w:style>
  <w:style w:type="paragraph" w:customStyle="1" w:styleId="naisf">
    <w:name w:val="naisf"/>
    <w:basedOn w:val="Parasts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1E1EAF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20D8D"/>
    <w:rPr>
      <w:color w:val="808080"/>
      <w:shd w:val="clear" w:color="auto" w:fill="E6E6E6"/>
    </w:rPr>
  </w:style>
  <w:style w:type="table" w:customStyle="1" w:styleId="TableGrid2">
    <w:name w:val="Table Grid2"/>
    <w:basedOn w:val="Parastatabula"/>
    <w:next w:val="Reatabula"/>
    <w:rsid w:val="0019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4B2E-2229-4A90-95DE-D5D18EF4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1</Pages>
  <Words>4722</Words>
  <Characters>2692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Dinija Baumane</cp:lastModifiedBy>
  <cp:revision>519</cp:revision>
  <cp:lastPrinted>2020-10-05T13:27:00Z</cp:lastPrinted>
  <dcterms:created xsi:type="dcterms:W3CDTF">2017-01-16T06:30:00Z</dcterms:created>
  <dcterms:modified xsi:type="dcterms:W3CDTF">2020-10-05T13:29:00Z</dcterms:modified>
</cp:coreProperties>
</file>