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C9" w:rsidRPr="00306305" w:rsidRDefault="005C7C99" w:rsidP="00C100E0">
      <w:pPr>
        <w:pStyle w:val="Heading1"/>
        <w:jc w:val="left"/>
        <w:rPr>
          <w:color w:val="000000"/>
          <w:sz w:val="30"/>
          <w:szCs w:val="30"/>
        </w:rPr>
      </w:pPr>
      <w:r w:rsidRPr="00306305">
        <w:rPr>
          <w:b w:val="0"/>
          <w:noProof/>
        </w:rPr>
        <w:drawing>
          <wp:anchor distT="0" distB="0" distL="114300" distR="114300" simplePos="0" relativeHeight="251665408" behindDoc="1" locked="0" layoutInCell="1" allowOverlap="1" wp14:anchorId="38DC4E3F" wp14:editId="76B2A0B9">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r w:rsidR="00107D0F">
        <w:rPr>
          <w:color w:val="000000"/>
          <w:sz w:val="30"/>
          <w:szCs w:val="30"/>
        </w:rPr>
        <w:t xml:space="preserve"> </w:t>
      </w:r>
    </w:p>
    <w:p w:rsidR="007760C9" w:rsidRPr="00306305" w:rsidRDefault="007760C9" w:rsidP="007760C9">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5C7C99" w:rsidRPr="00306305" w:rsidRDefault="005C7C99" w:rsidP="005C7C99">
      <w:pPr>
        <w:jc w:val="right"/>
        <w:rPr>
          <w:b/>
        </w:rPr>
      </w:pPr>
      <w:r w:rsidRPr="00306305">
        <w:rPr>
          <w:b/>
        </w:rPr>
        <w:t xml:space="preserve"> </w:t>
      </w:r>
    </w:p>
    <w:p w:rsidR="008039B2" w:rsidRPr="00306305" w:rsidRDefault="008039B2" w:rsidP="005C7C99">
      <w:pPr>
        <w:jc w:val="right"/>
        <w:rPr>
          <w:b/>
        </w:rPr>
      </w:pPr>
      <w:r w:rsidRPr="00306305">
        <w:rPr>
          <w:color w:val="000000"/>
          <w:sz w:val="30"/>
          <w:szCs w:val="30"/>
        </w:rPr>
        <w:tab/>
      </w:r>
    </w:p>
    <w:p w:rsidR="008039B2" w:rsidRPr="00306305" w:rsidRDefault="008039B2" w:rsidP="008039B2">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8039B2" w:rsidRPr="00306305" w:rsidRDefault="008039B2" w:rsidP="008039B2">
      <w:pPr>
        <w:pStyle w:val="Heading1"/>
        <w:rPr>
          <w:color w:val="000000"/>
          <w:sz w:val="30"/>
          <w:szCs w:val="30"/>
        </w:rPr>
      </w:pPr>
      <w:r w:rsidRPr="00306305">
        <w:rPr>
          <w:b w:val="0"/>
          <w:color w:val="000000"/>
          <w:sz w:val="30"/>
          <w:szCs w:val="30"/>
        </w:rPr>
        <w:t xml:space="preserve"> </w:t>
      </w:r>
    </w:p>
    <w:p w:rsidR="008039B2" w:rsidRPr="00306305" w:rsidRDefault="0008213D" w:rsidP="008039B2">
      <w:pPr>
        <w:pStyle w:val="Heading1"/>
        <w:rPr>
          <w:rFonts w:eastAsia="Arial Unicode MS"/>
          <w:b w:val="0"/>
          <w:color w:val="000000"/>
          <w:sz w:val="20"/>
          <w:szCs w:val="20"/>
        </w:rPr>
      </w:pPr>
      <w:r w:rsidRPr="00306305">
        <w:rPr>
          <w:b w:val="0"/>
          <w:color w:val="000000"/>
          <w:sz w:val="20"/>
          <w:szCs w:val="20"/>
        </w:rPr>
        <w:t xml:space="preserve">                </w:t>
      </w:r>
      <w:r w:rsidR="008039B2" w:rsidRPr="00306305">
        <w:rPr>
          <w:b w:val="0"/>
          <w:color w:val="000000"/>
          <w:sz w:val="20"/>
          <w:szCs w:val="20"/>
        </w:rPr>
        <w:t>L A T V I J A S    R E P U B L I K A S</w:t>
      </w:r>
    </w:p>
    <w:p w:rsidR="008039B2" w:rsidRPr="00306305" w:rsidRDefault="0008213D" w:rsidP="008039B2">
      <w:pPr>
        <w:pStyle w:val="Heading2"/>
        <w:spacing w:before="0" w:after="0"/>
        <w:jc w:val="center"/>
        <w:rPr>
          <w:rFonts w:ascii="Arial" w:hAnsi="Arial" w:cs="Arial"/>
          <w:i w:val="0"/>
          <w:sz w:val="20"/>
          <w:szCs w:val="20"/>
        </w:rPr>
      </w:pPr>
      <w:r w:rsidRPr="00306305">
        <w:rPr>
          <w:rFonts w:ascii="Arial" w:hAnsi="Arial" w:cs="Arial"/>
          <w:i w:val="0"/>
          <w:sz w:val="20"/>
          <w:szCs w:val="20"/>
        </w:rPr>
        <w:t xml:space="preserve">             </w:t>
      </w:r>
      <w:r w:rsidR="008039B2" w:rsidRPr="00306305">
        <w:rPr>
          <w:rFonts w:ascii="Arial" w:hAnsi="Arial" w:cs="Arial"/>
          <w:i w:val="0"/>
          <w:sz w:val="20"/>
          <w:szCs w:val="20"/>
        </w:rPr>
        <w:t>A M A T A S   N O V A D A   P A Š V A L D Ī B A</w:t>
      </w:r>
    </w:p>
    <w:p w:rsidR="008039B2" w:rsidRPr="00306305" w:rsidRDefault="008039B2" w:rsidP="008039B2">
      <w:pPr>
        <w:spacing w:line="120" w:lineRule="auto"/>
        <w:jc w:val="center"/>
        <w:rPr>
          <w:rFonts w:ascii="Arial" w:hAnsi="Arial" w:cs="Arial"/>
        </w:rPr>
      </w:pPr>
      <w:r w:rsidRPr="00306305">
        <w:rPr>
          <w:noProof/>
        </w:rPr>
        <mc:AlternateContent>
          <mc:Choice Requires="wps">
            <w:drawing>
              <wp:anchor distT="0" distB="0" distL="114300" distR="114300" simplePos="0" relativeHeight="251664384" behindDoc="0" locked="0" layoutInCell="1" allowOverlap="1" wp14:anchorId="3DCCD13E" wp14:editId="7584110F">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D9703BB"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Q+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kv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49o0PhwCAAA2BAAADgAAAAAAAAAAAAAAAAAuAgAAZHJzL2Uyb0RvYy54bWxQSwECLQAU&#10;AAYACAAAACEAj+bchtwAAAAHAQAADwAAAAAAAAAAAAAAAAB2BAAAZHJzL2Rvd25yZXYueG1sUEsF&#10;BgAAAAAEAAQA8wAAAH8FAAAAAA==&#10;"/>
            </w:pict>
          </mc:Fallback>
        </mc:AlternateContent>
      </w:r>
    </w:p>
    <w:p w:rsidR="008039B2" w:rsidRPr="00306305" w:rsidRDefault="008039B2" w:rsidP="008039B2">
      <w:pPr>
        <w:jc w:val="center"/>
        <w:rPr>
          <w:sz w:val="16"/>
          <w:szCs w:val="16"/>
        </w:rPr>
      </w:pPr>
      <w:r w:rsidRPr="00306305">
        <w:rPr>
          <w:sz w:val="16"/>
          <w:szCs w:val="16"/>
        </w:rPr>
        <w:t>Reģ.Nr. LV90000957242</w:t>
      </w:r>
    </w:p>
    <w:p w:rsidR="008039B2" w:rsidRPr="00306305" w:rsidRDefault="008039B2" w:rsidP="008039B2">
      <w:pPr>
        <w:jc w:val="center"/>
        <w:rPr>
          <w:sz w:val="15"/>
          <w:szCs w:val="15"/>
        </w:rPr>
      </w:pPr>
      <w:r w:rsidRPr="00306305">
        <w:rPr>
          <w:sz w:val="15"/>
          <w:szCs w:val="15"/>
        </w:rPr>
        <w:t xml:space="preserve">“Ausmas”, Drabešu pagasts, Amatas novads, LV-4101, Tālrunis: 64127935, fakss: 64127942, e-pasts: </w:t>
      </w:r>
      <w:hyperlink r:id="rId10" w:history="1">
        <w:r w:rsidR="00865553" w:rsidRPr="00312A6F">
          <w:rPr>
            <w:rStyle w:val="Hyperlink"/>
            <w:sz w:val="15"/>
            <w:szCs w:val="15"/>
          </w:rPr>
          <w:t>amatasdome@amatasnovads.lv</w:t>
        </w:r>
      </w:hyperlink>
      <w:r w:rsidRPr="00306305">
        <w:rPr>
          <w:sz w:val="15"/>
          <w:szCs w:val="15"/>
        </w:rPr>
        <w:t>,</w:t>
      </w:r>
    </w:p>
    <w:p w:rsidR="007760C9" w:rsidRPr="00306305" w:rsidRDefault="008039B2" w:rsidP="008039B2">
      <w:pPr>
        <w:pStyle w:val="Heading1"/>
        <w:rPr>
          <w:rFonts w:ascii="Times New Roman" w:hAnsi="Times New Roman" w:cs="Times New Roman"/>
          <w:b w:val="0"/>
          <w:color w:val="000000"/>
          <w:sz w:val="30"/>
          <w:szCs w:val="30"/>
        </w:rPr>
      </w:pPr>
      <w:r w:rsidRPr="00306305">
        <w:rPr>
          <w:rFonts w:ascii="Times New Roman" w:hAnsi="Times New Roman" w:cs="Times New Roman"/>
          <w:b w:val="0"/>
          <w:sz w:val="15"/>
          <w:szCs w:val="15"/>
        </w:rPr>
        <w:t>A/S „SEB banka” konta Nr. LV52 UNLA 0050 0000 1330 1, A/S SWEDBANK konta Nr. LV 41 HABA 0551 0002 8950</w:t>
      </w:r>
    </w:p>
    <w:p w:rsidR="00CA52E5" w:rsidRPr="0053299A" w:rsidRDefault="007760C9" w:rsidP="00102F8C">
      <w:pPr>
        <w:pStyle w:val="Heading1"/>
        <w:rPr>
          <w:rFonts w:ascii="Times New Roman" w:hAnsi="Times New Roman" w:cs="Times New Roman"/>
          <w:b w:val="0"/>
          <w:color w:val="000000"/>
          <w:sz w:val="18"/>
          <w:szCs w:val="30"/>
        </w:rPr>
      </w:pPr>
      <w:r w:rsidRPr="0053299A">
        <w:rPr>
          <w:rFonts w:ascii="Times New Roman" w:hAnsi="Times New Roman" w:cs="Times New Roman"/>
          <w:b w:val="0"/>
          <w:color w:val="000000"/>
          <w:sz w:val="18"/>
          <w:szCs w:val="30"/>
        </w:rPr>
        <w:t xml:space="preserve"> </w:t>
      </w:r>
      <w:r w:rsidRPr="0053299A">
        <w:rPr>
          <w:sz w:val="14"/>
        </w:rPr>
        <w:t xml:space="preserve">   </w:t>
      </w:r>
    </w:p>
    <w:p w:rsidR="005449BD" w:rsidRDefault="00CA52E5" w:rsidP="00CA52E5">
      <w:pPr>
        <w:jc w:val="center"/>
        <w:rPr>
          <w:bCs/>
          <w:sz w:val="24"/>
          <w:szCs w:val="24"/>
        </w:rPr>
      </w:pPr>
      <w:r w:rsidRPr="00CA52E5">
        <w:rPr>
          <w:bCs/>
          <w:sz w:val="24"/>
          <w:szCs w:val="24"/>
        </w:rPr>
        <w:t>AMATAS NOVADA PAŠVALDĪBAS</w:t>
      </w:r>
    </w:p>
    <w:p w:rsidR="00D721B3" w:rsidRPr="005449BD" w:rsidRDefault="00CA52E5" w:rsidP="005449BD">
      <w:pPr>
        <w:jc w:val="center"/>
        <w:rPr>
          <w:bCs/>
          <w:sz w:val="24"/>
          <w:szCs w:val="24"/>
        </w:rPr>
      </w:pPr>
      <w:r w:rsidRPr="00CA52E5">
        <w:rPr>
          <w:bCs/>
          <w:sz w:val="24"/>
          <w:szCs w:val="24"/>
        </w:rPr>
        <w:t>DOMES</w:t>
      </w:r>
      <w:r w:rsidR="005449BD">
        <w:rPr>
          <w:bCs/>
          <w:sz w:val="24"/>
          <w:szCs w:val="24"/>
        </w:rPr>
        <w:t xml:space="preserve"> </w:t>
      </w:r>
      <w:r w:rsidRPr="00CA52E5">
        <w:rPr>
          <w:sz w:val="24"/>
          <w:szCs w:val="24"/>
        </w:rPr>
        <w:t>SĒDES PROTOKOLS</w:t>
      </w:r>
    </w:p>
    <w:p w:rsidR="007760C9" w:rsidRPr="00306305" w:rsidRDefault="007760C9" w:rsidP="007760C9">
      <w:pPr>
        <w:jc w:val="center"/>
        <w:rPr>
          <w:b/>
          <w:sz w:val="24"/>
          <w:szCs w:val="24"/>
        </w:rPr>
      </w:pPr>
      <w:r w:rsidRPr="00306305">
        <w:rPr>
          <w:b/>
          <w:sz w:val="24"/>
          <w:szCs w:val="24"/>
        </w:rPr>
        <w:t xml:space="preserve">Nr. </w:t>
      </w:r>
      <w:r w:rsidR="00B417E0">
        <w:rPr>
          <w:b/>
          <w:sz w:val="24"/>
          <w:szCs w:val="24"/>
        </w:rPr>
        <w:t>8</w:t>
      </w:r>
    </w:p>
    <w:p w:rsidR="00CA52E5" w:rsidRPr="00730376" w:rsidRDefault="00CA52E5" w:rsidP="007760C9">
      <w:pPr>
        <w:rPr>
          <w:sz w:val="12"/>
          <w:szCs w:val="24"/>
        </w:rPr>
      </w:pPr>
    </w:p>
    <w:p w:rsidR="007760C9" w:rsidRPr="00306305" w:rsidRDefault="007760C9" w:rsidP="007760C9">
      <w:pPr>
        <w:rPr>
          <w:sz w:val="24"/>
          <w:szCs w:val="24"/>
        </w:rPr>
      </w:pPr>
      <w:r w:rsidRPr="00306305">
        <w:rPr>
          <w:sz w:val="24"/>
          <w:szCs w:val="24"/>
        </w:rPr>
        <w:t xml:space="preserve">Amatas novada Drabešu pagastā </w:t>
      </w:r>
      <w:r w:rsidRPr="00306305">
        <w:rPr>
          <w:sz w:val="24"/>
          <w:szCs w:val="24"/>
        </w:rPr>
        <w:tab/>
      </w:r>
      <w:r w:rsidRPr="00306305">
        <w:rPr>
          <w:sz w:val="24"/>
          <w:szCs w:val="24"/>
        </w:rPr>
        <w:tab/>
      </w:r>
      <w:r w:rsidRPr="00306305">
        <w:rPr>
          <w:sz w:val="24"/>
          <w:szCs w:val="24"/>
        </w:rPr>
        <w:tab/>
      </w:r>
      <w:r w:rsidRPr="00306305">
        <w:rPr>
          <w:sz w:val="24"/>
          <w:szCs w:val="24"/>
        </w:rPr>
        <w:tab/>
      </w:r>
      <w:r w:rsidR="00F312D2">
        <w:rPr>
          <w:sz w:val="24"/>
          <w:szCs w:val="24"/>
        </w:rPr>
        <w:t xml:space="preserve">             </w:t>
      </w:r>
      <w:r w:rsidR="005C7DEB" w:rsidRPr="00306305">
        <w:rPr>
          <w:sz w:val="24"/>
          <w:szCs w:val="24"/>
        </w:rPr>
        <w:t xml:space="preserve">  </w:t>
      </w:r>
      <w:r w:rsidR="00FB4A14">
        <w:rPr>
          <w:sz w:val="24"/>
          <w:szCs w:val="24"/>
        </w:rPr>
        <w:t xml:space="preserve"> </w:t>
      </w:r>
      <w:r w:rsidR="005C7DEB" w:rsidRPr="00306305">
        <w:rPr>
          <w:sz w:val="24"/>
          <w:szCs w:val="24"/>
        </w:rPr>
        <w:t xml:space="preserve"> </w:t>
      </w:r>
      <w:r w:rsidRPr="00306305">
        <w:rPr>
          <w:sz w:val="24"/>
          <w:szCs w:val="24"/>
        </w:rPr>
        <w:t>201</w:t>
      </w:r>
      <w:r w:rsidR="00E03BD4">
        <w:rPr>
          <w:sz w:val="24"/>
          <w:szCs w:val="24"/>
        </w:rPr>
        <w:t>8</w:t>
      </w:r>
      <w:r w:rsidRPr="00306305">
        <w:rPr>
          <w:sz w:val="24"/>
          <w:szCs w:val="24"/>
        </w:rPr>
        <w:t>.</w:t>
      </w:r>
      <w:r w:rsidR="00FB4A14">
        <w:rPr>
          <w:sz w:val="24"/>
          <w:szCs w:val="24"/>
        </w:rPr>
        <w:t xml:space="preserve"> </w:t>
      </w:r>
      <w:r w:rsidRPr="00306305">
        <w:rPr>
          <w:sz w:val="24"/>
          <w:szCs w:val="24"/>
        </w:rPr>
        <w:t xml:space="preserve">gada </w:t>
      </w:r>
      <w:r w:rsidR="008E35F5">
        <w:rPr>
          <w:sz w:val="24"/>
          <w:szCs w:val="24"/>
        </w:rPr>
        <w:t>2</w:t>
      </w:r>
      <w:r w:rsidR="00B417E0">
        <w:rPr>
          <w:sz w:val="24"/>
          <w:szCs w:val="24"/>
        </w:rPr>
        <w:t>0</w:t>
      </w:r>
      <w:r w:rsidR="00E03BD4">
        <w:rPr>
          <w:sz w:val="24"/>
          <w:szCs w:val="24"/>
        </w:rPr>
        <w:t xml:space="preserve">. </w:t>
      </w:r>
      <w:r w:rsidR="00B417E0">
        <w:rPr>
          <w:sz w:val="24"/>
          <w:szCs w:val="24"/>
        </w:rPr>
        <w:t>jūnijā</w:t>
      </w:r>
    </w:p>
    <w:p w:rsidR="00AF35BC" w:rsidRPr="00AF35BC" w:rsidRDefault="00AF35BC" w:rsidP="0084430E">
      <w:pPr>
        <w:jc w:val="both"/>
        <w:rPr>
          <w:color w:val="000000"/>
          <w:sz w:val="12"/>
          <w:szCs w:val="24"/>
        </w:rPr>
      </w:pPr>
    </w:p>
    <w:p w:rsidR="0084430E" w:rsidRPr="004A3A98" w:rsidRDefault="00FB4A14" w:rsidP="0084430E">
      <w:pPr>
        <w:jc w:val="both"/>
        <w:rPr>
          <w:color w:val="000000"/>
          <w:sz w:val="24"/>
          <w:szCs w:val="24"/>
        </w:rPr>
      </w:pPr>
      <w:r>
        <w:rPr>
          <w:color w:val="000000"/>
          <w:sz w:val="24"/>
          <w:szCs w:val="24"/>
        </w:rPr>
        <w:t>Domes sē</w:t>
      </w:r>
      <w:r w:rsidR="004A3A98" w:rsidRPr="004A3A98">
        <w:rPr>
          <w:color w:val="000000"/>
          <w:sz w:val="24"/>
          <w:szCs w:val="24"/>
        </w:rPr>
        <w:t>de</w:t>
      </w:r>
      <w:r w:rsidR="00D45A32" w:rsidRPr="004A3A98">
        <w:rPr>
          <w:color w:val="000000"/>
          <w:sz w:val="24"/>
          <w:szCs w:val="24"/>
        </w:rPr>
        <w:t xml:space="preserve"> </w:t>
      </w:r>
      <w:r w:rsidR="0084430E" w:rsidRPr="004A3A98">
        <w:rPr>
          <w:color w:val="000000"/>
          <w:sz w:val="24"/>
          <w:szCs w:val="24"/>
        </w:rPr>
        <w:t xml:space="preserve">sasaukta </w:t>
      </w:r>
      <w:r w:rsidR="00047676">
        <w:rPr>
          <w:color w:val="000000"/>
          <w:sz w:val="24"/>
          <w:szCs w:val="24"/>
        </w:rPr>
        <w:t>un</w:t>
      </w:r>
      <w:r w:rsidR="008E35F5" w:rsidRPr="004A3A98">
        <w:rPr>
          <w:color w:val="000000"/>
          <w:sz w:val="24"/>
          <w:szCs w:val="24"/>
        </w:rPr>
        <w:t xml:space="preserve"> </w:t>
      </w:r>
      <w:r w:rsidR="00047676" w:rsidRPr="004A3A98">
        <w:rPr>
          <w:color w:val="000000"/>
          <w:sz w:val="24"/>
          <w:szCs w:val="24"/>
        </w:rPr>
        <w:t>atklāta</w:t>
      </w:r>
      <w:r w:rsidR="00AF35BC">
        <w:rPr>
          <w:color w:val="000000"/>
          <w:sz w:val="24"/>
          <w:szCs w:val="24"/>
        </w:rPr>
        <w:t xml:space="preserve"> </w:t>
      </w:r>
      <w:r w:rsidR="00684F44" w:rsidRPr="004A3A98">
        <w:rPr>
          <w:color w:val="000000"/>
          <w:sz w:val="24"/>
          <w:szCs w:val="24"/>
        </w:rPr>
        <w:t>plkst</w:t>
      </w:r>
      <w:r w:rsidR="00684F44">
        <w:rPr>
          <w:color w:val="000000"/>
          <w:sz w:val="24"/>
          <w:szCs w:val="24"/>
        </w:rPr>
        <w:t>. 1</w:t>
      </w:r>
      <w:r w:rsidR="00B417E0">
        <w:rPr>
          <w:color w:val="000000"/>
          <w:sz w:val="24"/>
          <w:szCs w:val="24"/>
        </w:rPr>
        <w:t>5</w:t>
      </w:r>
      <w:r w:rsidR="00047676">
        <w:rPr>
          <w:color w:val="000000"/>
          <w:sz w:val="24"/>
          <w:szCs w:val="24"/>
        </w:rPr>
        <w:t>.</w:t>
      </w:r>
      <w:r w:rsidR="00B417E0">
        <w:rPr>
          <w:color w:val="000000"/>
          <w:sz w:val="24"/>
          <w:szCs w:val="24"/>
        </w:rPr>
        <w:t>3</w:t>
      </w:r>
      <w:r w:rsidR="00047676">
        <w:rPr>
          <w:color w:val="000000"/>
          <w:sz w:val="24"/>
          <w:szCs w:val="24"/>
        </w:rPr>
        <w:t>0</w:t>
      </w:r>
    </w:p>
    <w:p w:rsidR="0084430E" w:rsidRPr="00865553" w:rsidRDefault="0084430E" w:rsidP="0084430E">
      <w:pPr>
        <w:rPr>
          <w:b/>
          <w:color w:val="000000"/>
          <w:sz w:val="12"/>
          <w:szCs w:val="24"/>
        </w:rPr>
      </w:pPr>
    </w:p>
    <w:p w:rsidR="0084430E" w:rsidRPr="00306305" w:rsidRDefault="00B60221" w:rsidP="0084430E">
      <w:pPr>
        <w:jc w:val="both"/>
        <w:rPr>
          <w:color w:val="000000"/>
          <w:sz w:val="24"/>
          <w:szCs w:val="24"/>
        </w:rPr>
      </w:pPr>
      <w:r>
        <w:rPr>
          <w:b/>
          <w:color w:val="000000"/>
          <w:sz w:val="24"/>
          <w:szCs w:val="24"/>
        </w:rPr>
        <w:t>Domes</w:t>
      </w:r>
      <w:r w:rsidR="0084430E" w:rsidRPr="00306305">
        <w:rPr>
          <w:b/>
          <w:color w:val="000000"/>
          <w:sz w:val="24"/>
          <w:szCs w:val="24"/>
        </w:rPr>
        <w:t xml:space="preserve"> sēdi vada: </w:t>
      </w:r>
      <w:r w:rsidR="0084430E" w:rsidRPr="00306305">
        <w:rPr>
          <w:color w:val="000000"/>
          <w:sz w:val="24"/>
          <w:szCs w:val="24"/>
        </w:rPr>
        <w:t>Amatas novada domes</w:t>
      </w:r>
      <w:r w:rsidR="00E61CE4" w:rsidRPr="00306305">
        <w:rPr>
          <w:color w:val="000000"/>
          <w:sz w:val="24"/>
          <w:szCs w:val="24"/>
        </w:rPr>
        <w:t xml:space="preserve"> </w:t>
      </w:r>
      <w:r w:rsidR="0084430E" w:rsidRPr="00306305">
        <w:rPr>
          <w:color w:val="000000"/>
          <w:sz w:val="24"/>
          <w:szCs w:val="24"/>
        </w:rPr>
        <w:t>priekšsēdētāja Elita Eglīte</w:t>
      </w:r>
      <w:r w:rsidR="00FB4A14">
        <w:rPr>
          <w:color w:val="000000"/>
          <w:sz w:val="24"/>
          <w:szCs w:val="24"/>
        </w:rPr>
        <w:t>.</w:t>
      </w:r>
      <w:r w:rsidR="00466F60">
        <w:rPr>
          <w:color w:val="000000"/>
          <w:sz w:val="24"/>
          <w:szCs w:val="24"/>
        </w:rPr>
        <w:t xml:space="preserve"> </w:t>
      </w:r>
    </w:p>
    <w:p w:rsidR="00CA52E5" w:rsidRPr="00865553" w:rsidRDefault="00CA52E5" w:rsidP="0084430E">
      <w:pPr>
        <w:jc w:val="both"/>
        <w:rPr>
          <w:color w:val="000000"/>
          <w:sz w:val="12"/>
          <w:szCs w:val="24"/>
        </w:rPr>
      </w:pPr>
    </w:p>
    <w:p w:rsidR="00767E2B" w:rsidRDefault="0084430E" w:rsidP="00532A51">
      <w:pPr>
        <w:jc w:val="both"/>
        <w:rPr>
          <w:sz w:val="24"/>
          <w:szCs w:val="24"/>
        </w:rPr>
      </w:pPr>
      <w:r w:rsidRPr="00306305">
        <w:rPr>
          <w:b/>
          <w:color w:val="000000"/>
          <w:sz w:val="24"/>
          <w:szCs w:val="24"/>
        </w:rPr>
        <w:t>Piedalās deputāti:</w:t>
      </w:r>
      <w:r w:rsidRPr="00306305">
        <w:rPr>
          <w:color w:val="000000"/>
          <w:sz w:val="24"/>
          <w:szCs w:val="24"/>
        </w:rPr>
        <w:t xml:space="preserve"> </w:t>
      </w:r>
      <w:r w:rsidR="00E03BD4">
        <w:rPr>
          <w:color w:val="000000"/>
          <w:sz w:val="24"/>
          <w:szCs w:val="24"/>
        </w:rPr>
        <w:t xml:space="preserve">Elita Eglīte, </w:t>
      </w:r>
      <w:r w:rsidR="00E03BD4" w:rsidRPr="00306305">
        <w:rPr>
          <w:color w:val="000000"/>
          <w:sz w:val="24"/>
          <w:szCs w:val="24"/>
        </w:rPr>
        <w:t xml:space="preserve">Andris Jansons, </w:t>
      </w:r>
      <w:r w:rsidR="00E03BD4">
        <w:rPr>
          <w:color w:val="000000"/>
          <w:sz w:val="24"/>
          <w:szCs w:val="24"/>
        </w:rPr>
        <w:t>Mārtiņš Andris Cīrulis, Linda Abramova, Teiksma Riekstiņa, Valda Veisenkopfa, Edgars Jānis Plēģeris, Indars Upīts, Āris Kazerovskis,</w:t>
      </w:r>
      <w:r w:rsidR="00E03BD4" w:rsidRPr="00C66D97">
        <w:rPr>
          <w:color w:val="000000"/>
          <w:sz w:val="24"/>
          <w:szCs w:val="24"/>
        </w:rPr>
        <w:t xml:space="preserve"> </w:t>
      </w:r>
      <w:r w:rsidR="00E03BD4">
        <w:rPr>
          <w:color w:val="000000"/>
          <w:sz w:val="24"/>
          <w:szCs w:val="24"/>
        </w:rPr>
        <w:t>Ēriks Bauers,</w:t>
      </w:r>
      <w:r w:rsidR="00E03BD4" w:rsidRPr="002E4E44">
        <w:rPr>
          <w:color w:val="000000"/>
          <w:sz w:val="24"/>
          <w:szCs w:val="24"/>
        </w:rPr>
        <w:t xml:space="preserve"> </w:t>
      </w:r>
      <w:r w:rsidR="00904359">
        <w:rPr>
          <w:color w:val="000000"/>
          <w:sz w:val="24"/>
          <w:szCs w:val="24"/>
        </w:rPr>
        <w:t>Arnis Lemešonoks</w:t>
      </w:r>
      <w:r w:rsidR="00204D2B">
        <w:rPr>
          <w:color w:val="000000"/>
          <w:sz w:val="24"/>
          <w:szCs w:val="24"/>
        </w:rPr>
        <w:t>,</w:t>
      </w:r>
      <w:r w:rsidR="00204D2B" w:rsidRPr="00204D2B">
        <w:rPr>
          <w:color w:val="000000"/>
          <w:sz w:val="24"/>
          <w:szCs w:val="24"/>
        </w:rPr>
        <w:t xml:space="preserve"> </w:t>
      </w:r>
      <w:r w:rsidR="00B417E0">
        <w:rPr>
          <w:sz w:val="24"/>
          <w:szCs w:val="24"/>
        </w:rPr>
        <w:t>Jānis Kārkliņš</w:t>
      </w:r>
      <w:r w:rsidR="000821D0">
        <w:rPr>
          <w:color w:val="000000"/>
          <w:sz w:val="24"/>
          <w:szCs w:val="24"/>
        </w:rPr>
        <w:t>,</w:t>
      </w:r>
      <w:r w:rsidR="000821D0" w:rsidRPr="000821D0">
        <w:rPr>
          <w:color w:val="000000"/>
          <w:sz w:val="24"/>
          <w:szCs w:val="24"/>
        </w:rPr>
        <w:t xml:space="preserve"> </w:t>
      </w:r>
      <w:r w:rsidR="000821D0" w:rsidRPr="00306305">
        <w:rPr>
          <w:color w:val="000000"/>
          <w:sz w:val="24"/>
          <w:szCs w:val="24"/>
        </w:rPr>
        <w:t>Inese Varekoja</w:t>
      </w:r>
      <w:r w:rsidR="000821D0">
        <w:rPr>
          <w:color w:val="000000"/>
          <w:sz w:val="24"/>
          <w:szCs w:val="24"/>
        </w:rPr>
        <w:t>,</w:t>
      </w:r>
      <w:r w:rsidR="000821D0" w:rsidRPr="00D27811">
        <w:rPr>
          <w:sz w:val="24"/>
          <w:szCs w:val="24"/>
        </w:rPr>
        <w:t xml:space="preserve"> </w:t>
      </w:r>
      <w:r w:rsidR="00D72C09">
        <w:rPr>
          <w:sz w:val="24"/>
          <w:szCs w:val="24"/>
        </w:rPr>
        <w:t>Guna Kalniņa-</w:t>
      </w:r>
      <w:r w:rsidR="00D72C09" w:rsidRPr="00306305">
        <w:rPr>
          <w:sz w:val="24"/>
          <w:szCs w:val="24"/>
        </w:rPr>
        <w:t>Priede</w:t>
      </w:r>
      <w:r w:rsidR="000821D0">
        <w:rPr>
          <w:sz w:val="24"/>
          <w:szCs w:val="24"/>
        </w:rPr>
        <w:t>.</w:t>
      </w:r>
    </w:p>
    <w:p w:rsidR="00047676" w:rsidRPr="00047676" w:rsidRDefault="00047676" w:rsidP="00532A51">
      <w:pPr>
        <w:jc w:val="both"/>
        <w:rPr>
          <w:b/>
          <w:color w:val="000000"/>
          <w:sz w:val="12"/>
          <w:szCs w:val="24"/>
        </w:rPr>
      </w:pPr>
    </w:p>
    <w:p w:rsidR="00047676" w:rsidRPr="00306305" w:rsidRDefault="00047676" w:rsidP="00532A51">
      <w:pPr>
        <w:jc w:val="both"/>
        <w:rPr>
          <w:color w:val="000000"/>
          <w:sz w:val="24"/>
          <w:szCs w:val="24"/>
        </w:rPr>
      </w:pPr>
      <w:r>
        <w:rPr>
          <w:b/>
          <w:color w:val="000000"/>
          <w:sz w:val="24"/>
          <w:szCs w:val="24"/>
        </w:rPr>
        <w:t>Ne</w:t>
      </w:r>
      <w:r w:rsidR="005D131E">
        <w:rPr>
          <w:b/>
          <w:color w:val="000000"/>
          <w:sz w:val="24"/>
          <w:szCs w:val="24"/>
        </w:rPr>
        <w:t>p</w:t>
      </w:r>
      <w:r w:rsidRPr="00306305">
        <w:rPr>
          <w:b/>
          <w:color w:val="000000"/>
          <w:sz w:val="24"/>
          <w:szCs w:val="24"/>
        </w:rPr>
        <w:t>iedalās deputāti:</w:t>
      </w:r>
      <w:r w:rsidR="00AF0BEB">
        <w:rPr>
          <w:b/>
          <w:color w:val="000000"/>
          <w:sz w:val="24"/>
          <w:szCs w:val="24"/>
        </w:rPr>
        <w:t xml:space="preserve"> </w:t>
      </w:r>
      <w:r w:rsidR="00B417E0">
        <w:rPr>
          <w:color w:val="000000"/>
          <w:sz w:val="24"/>
          <w:szCs w:val="24"/>
        </w:rPr>
        <w:t>Tālis Šelengovs</w:t>
      </w:r>
      <w:r w:rsidR="003E0F68">
        <w:rPr>
          <w:color w:val="000000"/>
          <w:sz w:val="24"/>
          <w:szCs w:val="24"/>
        </w:rPr>
        <w:t xml:space="preserve"> (darba apstākļu dēļ)</w:t>
      </w:r>
      <w:r w:rsidR="00B417E0">
        <w:rPr>
          <w:sz w:val="24"/>
          <w:szCs w:val="24"/>
        </w:rPr>
        <w:t>.</w:t>
      </w:r>
    </w:p>
    <w:p w:rsidR="008E35F5" w:rsidRPr="008E35F5" w:rsidRDefault="008E35F5" w:rsidP="00532A51">
      <w:pPr>
        <w:jc w:val="both"/>
        <w:rPr>
          <w:b/>
          <w:sz w:val="12"/>
          <w:szCs w:val="24"/>
        </w:rPr>
      </w:pPr>
    </w:p>
    <w:p w:rsidR="00047676" w:rsidRPr="00865553" w:rsidRDefault="0084430E" w:rsidP="008C429C">
      <w:pPr>
        <w:jc w:val="both"/>
        <w:rPr>
          <w:color w:val="000000"/>
          <w:sz w:val="12"/>
          <w:szCs w:val="24"/>
        </w:rPr>
      </w:pPr>
      <w:r w:rsidRPr="00306305">
        <w:rPr>
          <w:b/>
          <w:sz w:val="24"/>
          <w:szCs w:val="24"/>
        </w:rPr>
        <w:t>Piedalās</w:t>
      </w:r>
      <w:r w:rsidR="00E30D77">
        <w:rPr>
          <w:b/>
          <w:sz w:val="24"/>
          <w:szCs w:val="24"/>
        </w:rPr>
        <w:t>:</w:t>
      </w:r>
      <w:r w:rsidR="00204D2B">
        <w:rPr>
          <w:b/>
          <w:sz w:val="24"/>
          <w:szCs w:val="24"/>
        </w:rPr>
        <w:t xml:space="preserve"> </w:t>
      </w:r>
      <w:r w:rsidR="00D72C09">
        <w:rPr>
          <w:sz w:val="24"/>
          <w:szCs w:val="24"/>
        </w:rPr>
        <w:t>i</w:t>
      </w:r>
      <w:r w:rsidR="00D72C09" w:rsidRPr="00306305">
        <w:rPr>
          <w:sz w:val="24"/>
          <w:szCs w:val="24"/>
        </w:rPr>
        <w:t>zpilddirektors</w:t>
      </w:r>
      <w:r w:rsidR="00D72C09" w:rsidRPr="00306305">
        <w:rPr>
          <w:b/>
          <w:sz w:val="24"/>
          <w:szCs w:val="24"/>
        </w:rPr>
        <w:t xml:space="preserve"> </w:t>
      </w:r>
      <w:r w:rsidR="00D72C09" w:rsidRPr="00306305">
        <w:rPr>
          <w:sz w:val="24"/>
          <w:szCs w:val="24"/>
        </w:rPr>
        <w:t>Māris Timermanis</w:t>
      </w:r>
      <w:r w:rsidR="00D72C09">
        <w:rPr>
          <w:sz w:val="24"/>
          <w:szCs w:val="24"/>
        </w:rPr>
        <w:t xml:space="preserve">, </w:t>
      </w:r>
      <w:r w:rsidR="003E0F68">
        <w:rPr>
          <w:sz w:val="24"/>
          <w:szCs w:val="24"/>
        </w:rPr>
        <w:t xml:space="preserve">projektu vadītāja Zane Pīpkalēja, </w:t>
      </w:r>
      <w:r w:rsidR="00B417E0" w:rsidRPr="002375AA">
        <w:rPr>
          <w:sz w:val="24"/>
          <w:szCs w:val="24"/>
        </w:rPr>
        <w:t>Teritorijas attīstības un nek</w:t>
      </w:r>
      <w:r w:rsidR="00B417E0">
        <w:rPr>
          <w:sz w:val="24"/>
          <w:szCs w:val="24"/>
        </w:rPr>
        <w:t xml:space="preserve">ustamā īpašuma nodaļas vadītājs Arvīds Lukjanovs, </w:t>
      </w:r>
      <w:r w:rsidR="00D72C09">
        <w:rPr>
          <w:sz w:val="24"/>
          <w:szCs w:val="24"/>
        </w:rPr>
        <w:t xml:space="preserve">zemes </w:t>
      </w:r>
      <w:r w:rsidR="00047676">
        <w:rPr>
          <w:sz w:val="24"/>
          <w:szCs w:val="24"/>
        </w:rPr>
        <w:t>lietu speciālists Gints Bauers</w:t>
      </w:r>
      <w:r w:rsidR="00B417E0">
        <w:rPr>
          <w:sz w:val="24"/>
          <w:szCs w:val="24"/>
        </w:rPr>
        <w:t>.</w:t>
      </w:r>
    </w:p>
    <w:p w:rsidR="00B417E0" w:rsidRPr="00521AB7" w:rsidRDefault="00B417E0" w:rsidP="0084430E">
      <w:pPr>
        <w:jc w:val="both"/>
        <w:rPr>
          <w:b/>
          <w:color w:val="000000"/>
          <w:sz w:val="12"/>
          <w:szCs w:val="24"/>
        </w:rPr>
      </w:pPr>
    </w:p>
    <w:p w:rsidR="0084430E" w:rsidRPr="00306305" w:rsidRDefault="0084430E" w:rsidP="0084430E">
      <w:pPr>
        <w:jc w:val="both"/>
        <w:rPr>
          <w:color w:val="000000"/>
          <w:sz w:val="24"/>
          <w:szCs w:val="24"/>
        </w:rPr>
      </w:pPr>
      <w:r w:rsidRPr="00306305">
        <w:rPr>
          <w:b/>
          <w:color w:val="000000"/>
          <w:sz w:val="24"/>
          <w:szCs w:val="24"/>
        </w:rPr>
        <w:t xml:space="preserve">Protokolē: </w:t>
      </w:r>
      <w:r w:rsidR="00F2548E">
        <w:rPr>
          <w:color w:val="000000"/>
          <w:sz w:val="24"/>
          <w:szCs w:val="24"/>
        </w:rPr>
        <w:t>Lietvedības nodaļas vadītāja Inga Villa-Drozde</w:t>
      </w:r>
      <w:r w:rsidR="00FB4A14">
        <w:rPr>
          <w:color w:val="000000"/>
          <w:sz w:val="24"/>
          <w:szCs w:val="24"/>
        </w:rPr>
        <w:t>.</w:t>
      </w:r>
    </w:p>
    <w:p w:rsidR="00CA52E5" w:rsidRPr="00865553" w:rsidRDefault="005922F6" w:rsidP="0084430E">
      <w:pPr>
        <w:pStyle w:val="ListParagraph"/>
        <w:ind w:left="0"/>
        <w:jc w:val="both"/>
        <w:rPr>
          <w:b/>
          <w:sz w:val="12"/>
          <w:szCs w:val="24"/>
        </w:rPr>
      </w:pPr>
      <w:r w:rsidRPr="00306305">
        <w:rPr>
          <w:b/>
          <w:sz w:val="24"/>
          <w:szCs w:val="24"/>
        </w:rPr>
        <w:t xml:space="preserve">  </w:t>
      </w:r>
    </w:p>
    <w:p w:rsidR="000C4EA4" w:rsidRDefault="000C4EA4" w:rsidP="000C4EA4">
      <w:pPr>
        <w:jc w:val="both"/>
        <w:rPr>
          <w:b/>
          <w:color w:val="000000"/>
          <w:sz w:val="24"/>
          <w:szCs w:val="24"/>
        </w:rPr>
      </w:pPr>
      <w:r w:rsidRPr="00306305">
        <w:rPr>
          <w:b/>
          <w:color w:val="000000"/>
          <w:sz w:val="24"/>
          <w:szCs w:val="24"/>
        </w:rPr>
        <w:t>Darba kārtība:</w:t>
      </w:r>
    </w:p>
    <w:p w:rsidR="001B603C" w:rsidRPr="00102F8C" w:rsidRDefault="001B603C" w:rsidP="00CA52E5">
      <w:pPr>
        <w:jc w:val="both"/>
        <w:rPr>
          <w:b/>
          <w:bCs/>
          <w:color w:val="000000"/>
          <w:sz w:val="12"/>
          <w:szCs w:val="24"/>
        </w:rPr>
      </w:pPr>
    </w:p>
    <w:p w:rsidR="00B417E0" w:rsidRDefault="00B417E0" w:rsidP="009E6231">
      <w:pPr>
        <w:numPr>
          <w:ilvl w:val="0"/>
          <w:numId w:val="1"/>
        </w:numPr>
        <w:contextualSpacing/>
        <w:jc w:val="both"/>
        <w:rPr>
          <w:b/>
          <w:bCs/>
          <w:color w:val="000000"/>
          <w:sz w:val="24"/>
          <w:szCs w:val="24"/>
        </w:rPr>
      </w:pPr>
      <w:r w:rsidRPr="00B417E0">
        <w:rPr>
          <w:b/>
          <w:bCs/>
          <w:color w:val="000000"/>
          <w:sz w:val="24"/>
          <w:szCs w:val="24"/>
        </w:rPr>
        <w:t xml:space="preserve">Par </w:t>
      </w:r>
      <w:r w:rsidR="00831507" w:rsidRPr="00A253A6">
        <w:rPr>
          <w:rFonts w:eastAsia="Calibri"/>
          <w:b/>
          <w:color w:val="000000"/>
          <w:sz w:val="24"/>
          <w:szCs w:val="24"/>
        </w:rPr>
        <w:t>saistošo noteikumu Nr.2 „Par Amatas novada Teritorijas plānojuma</w:t>
      </w:r>
      <w:r w:rsidR="00831507">
        <w:rPr>
          <w:rFonts w:eastAsia="Calibri"/>
          <w:b/>
          <w:color w:val="000000"/>
          <w:sz w:val="24"/>
          <w:szCs w:val="24"/>
        </w:rPr>
        <w:t xml:space="preserve"> </w:t>
      </w:r>
      <w:r w:rsidR="00831507" w:rsidRPr="00A253A6">
        <w:rPr>
          <w:rFonts w:eastAsia="Calibri"/>
          <w:b/>
          <w:color w:val="000000"/>
          <w:sz w:val="24"/>
          <w:szCs w:val="24"/>
        </w:rPr>
        <w:t>2014</w:t>
      </w:r>
      <w:r w:rsidR="00831507" w:rsidRPr="006D436E">
        <w:rPr>
          <w:rFonts w:eastAsia="Calibri"/>
          <w:b/>
          <w:sz w:val="24"/>
          <w:szCs w:val="24"/>
        </w:rPr>
        <w:t>.</w:t>
      </w:r>
      <w:r w:rsidR="00831507" w:rsidRPr="00C45828">
        <w:rPr>
          <w:rFonts w:eastAsia="Calibri"/>
          <w:b/>
          <w:sz w:val="24"/>
          <w:szCs w:val="24"/>
        </w:rPr>
        <w:t>-2024.</w:t>
      </w:r>
      <w:r w:rsidR="00831507">
        <w:rPr>
          <w:rFonts w:eastAsia="Calibri"/>
          <w:b/>
          <w:sz w:val="24"/>
          <w:szCs w:val="24"/>
        </w:rPr>
        <w:t> </w:t>
      </w:r>
      <w:r w:rsidR="00831507" w:rsidRPr="00A253A6">
        <w:rPr>
          <w:rFonts w:eastAsia="Calibri"/>
          <w:b/>
          <w:color w:val="000000"/>
          <w:sz w:val="24"/>
          <w:szCs w:val="24"/>
        </w:rPr>
        <w:t>gadam Teritorijas izmantošanas un apbūves noteikumiem un Grafisko daļu" atcelšanu un Amatas novada teritorijas plānojuma 2014 – 2025. gadam redakcijas nodošanu pilnveidošanai</w:t>
      </w:r>
      <w:r w:rsidR="0096787A">
        <w:rPr>
          <w:rFonts w:eastAsia="Calibri"/>
          <w:b/>
          <w:color w:val="000000"/>
          <w:sz w:val="24"/>
          <w:szCs w:val="24"/>
        </w:rPr>
        <w:t>.</w:t>
      </w:r>
    </w:p>
    <w:p w:rsidR="00B417E0" w:rsidRPr="00B417E0" w:rsidRDefault="00B417E0" w:rsidP="009E6231">
      <w:pPr>
        <w:numPr>
          <w:ilvl w:val="0"/>
          <w:numId w:val="1"/>
        </w:numPr>
        <w:contextualSpacing/>
        <w:jc w:val="both"/>
        <w:rPr>
          <w:b/>
          <w:bCs/>
          <w:color w:val="000000"/>
          <w:sz w:val="24"/>
          <w:szCs w:val="24"/>
        </w:rPr>
      </w:pPr>
      <w:r>
        <w:rPr>
          <w:b/>
          <w:sz w:val="24"/>
          <w:szCs w:val="24"/>
        </w:rPr>
        <w:t xml:space="preserve">Par </w:t>
      </w:r>
      <w:r w:rsidRPr="00B417E0">
        <w:rPr>
          <w:b/>
          <w:sz w:val="24"/>
          <w:szCs w:val="24"/>
        </w:rPr>
        <w:t>nekustamā īpašumā “Dzirnavas 3”, Drabešu pagastā, Amatas novadā pārņemšanu Amatas novada pašvaldības īpašumā</w:t>
      </w:r>
      <w:r w:rsidRPr="00B417E0">
        <w:rPr>
          <w:b/>
          <w:color w:val="000000"/>
          <w:sz w:val="24"/>
          <w:szCs w:val="24"/>
        </w:rPr>
        <w:t>.</w:t>
      </w:r>
    </w:p>
    <w:p w:rsidR="00B417E0" w:rsidRPr="00B417E0" w:rsidRDefault="00B417E0" w:rsidP="009E6231">
      <w:pPr>
        <w:numPr>
          <w:ilvl w:val="0"/>
          <w:numId w:val="1"/>
        </w:numPr>
        <w:contextualSpacing/>
        <w:jc w:val="both"/>
        <w:rPr>
          <w:b/>
          <w:bCs/>
          <w:color w:val="000000"/>
          <w:sz w:val="24"/>
          <w:szCs w:val="24"/>
        </w:rPr>
      </w:pPr>
      <w:r w:rsidRPr="00B417E0">
        <w:rPr>
          <w:b/>
          <w:color w:val="000000"/>
          <w:sz w:val="24"/>
          <w:szCs w:val="24"/>
        </w:rPr>
        <w:t>Par deleģēšanas līguma slēgšanu ar SIA “CDzP”.</w:t>
      </w:r>
    </w:p>
    <w:p w:rsidR="00B417E0" w:rsidRPr="00B417E0" w:rsidRDefault="00B417E0" w:rsidP="009E6231">
      <w:pPr>
        <w:numPr>
          <w:ilvl w:val="0"/>
          <w:numId w:val="1"/>
        </w:numPr>
        <w:contextualSpacing/>
        <w:jc w:val="both"/>
        <w:rPr>
          <w:b/>
          <w:bCs/>
          <w:color w:val="000000"/>
          <w:sz w:val="24"/>
          <w:szCs w:val="24"/>
        </w:rPr>
      </w:pPr>
      <w:r w:rsidRPr="00B417E0">
        <w:rPr>
          <w:b/>
          <w:bCs/>
          <w:color w:val="000000"/>
          <w:sz w:val="24"/>
          <w:szCs w:val="24"/>
        </w:rPr>
        <w:t xml:space="preserve">Par grozījumiem lēmumā “Par </w:t>
      </w:r>
      <w:r w:rsidRPr="00B417E0">
        <w:rPr>
          <w:b/>
          <w:sz w:val="24"/>
          <w:szCs w:val="24"/>
          <w:lang w:eastAsia="en-US"/>
        </w:rPr>
        <w:t>„Zaubes savvaļas kulinārā festivāla 2018” cenu apstiprināšanu”.</w:t>
      </w:r>
    </w:p>
    <w:p w:rsidR="00B417E0" w:rsidRPr="00B417E0" w:rsidRDefault="00B417E0" w:rsidP="009E6231">
      <w:pPr>
        <w:numPr>
          <w:ilvl w:val="0"/>
          <w:numId w:val="1"/>
        </w:numPr>
        <w:contextualSpacing/>
        <w:jc w:val="both"/>
        <w:rPr>
          <w:b/>
          <w:bCs/>
          <w:color w:val="000000"/>
          <w:sz w:val="24"/>
          <w:szCs w:val="24"/>
        </w:rPr>
      </w:pPr>
      <w:r w:rsidRPr="00B417E0">
        <w:rPr>
          <w:b/>
          <w:bCs/>
          <w:color w:val="000000"/>
          <w:sz w:val="24"/>
          <w:szCs w:val="24"/>
        </w:rPr>
        <w:t xml:space="preserve">Par </w:t>
      </w:r>
      <w:r w:rsidRPr="00B417E0">
        <w:rPr>
          <w:b/>
          <w:sz w:val="24"/>
        </w:rPr>
        <w:t xml:space="preserve">Skujenes pagasta  nekustamā īpašuma </w:t>
      </w:r>
      <w:r w:rsidR="00B40906">
        <w:rPr>
          <w:b/>
          <w:sz w:val="24"/>
        </w:rPr>
        <w:t>[..]</w:t>
      </w:r>
      <w:r w:rsidRPr="00B417E0">
        <w:rPr>
          <w:b/>
          <w:sz w:val="24"/>
        </w:rPr>
        <w:t xml:space="preserve"> galveno lietošanas mērķu noteikšanu ēkām.</w:t>
      </w:r>
    </w:p>
    <w:p w:rsidR="00B417E0" w:rsidRPr="00B417E0" w:rsidRDefault="00B417E0" w:rsidP="009E6231">
      <w:pPr>
        <w:numPr>
          <w:ilvl w:val="0"/>
          <w:numId w:val="1"/>
        </w:numPr>
        <w:contextualSpacing/>
        <w:jc w:val="both"/>
        <w:rPr>
          <w:b/>
          <w:bCs/>
          <w:color w:val="000000"/>
          <w:sz w:val="24"/>
          <w:szCs w:val="24"/>
        </w:rPr>
      </w:pPr>
      <w:r w:rsidRPr="00B417E0">
        <w:rPr>
          <w:b/>
          <w:bCs/>
          <w:color w:val="000000"/>
          <w:sz w:val="24"/>
          <w:szCs w:val="24"/>
        </w:rPr>
        <w:t xml:space="preserve">Par zemes ierīcības projekta apstiprināšanu Drabešu pagasta nekustamo īpašumu </w:t>
      </w:r>
      <w:r w:rsidR="00B40906">
        <w:rPr>
          <w:b/>
          <w:bCs/>
          <w:color w:val="000000"/>
          <w:sz w:val="24"/>
          <w:szCs w:val="24"/>
        </w:rPr>
        <w:t>[..]</w:t>
      </w:r>
      <w:r w:rsidRPr="00B417E0">
        <w:rPr>
          <w:b/>
          <w:bCs/>
          <w:color w:val="000000"/>
          <w:sz w:val="24"/>
          <w:szCs w:val="24"/>
        </w:rPr>
        <w:t xml:space="preserve"> robežu pārkārtošanu.</w:t>
      </w:r>
    </w:p>
    <w:p w:rsidR="00B417E0" w:rsidRDefault="00B417E0" w:rsidP="009E6231">
      <w:pPr>
        <w:numPr>
          <w:ilvl w:val="0"/>
          <w:numId w:val="1"/>
        </w:numPr>
        <w:contextualSpacing/>
        <w:jc w:val="both"/>
        <w:rPr>
          <w:b/>
          <w:bCs/>
          <w:color w:val="000000"/>
          <w:sz w:val="24"/>
          <w:szCs w:val="24"/>
        </w:rPr>
      </w:pPr>
      <w:r w:rsidRPr="00B417E0">
        <w:rPr>
          <w:b/>
          <w:bCs/>
          <w:color w:val="000000"/>
          <w:sz w:val="24"/>
          <w:szCs w:val="24"/>
        </w:rPr>
        <w:t xml:space="preserve">Par zemes ierīcības projekta apstiprināšanu Drabešu pagasta nekustamā īpašuma </w:t>
      </w:r>
      <w:r w:rsidR="00B40906">
        <w:rPr>
          <w:b/>
          <w:bCs/>
          <w:color w:val="000000"/>
          <w:sz w:val="24"/>
          <w:szCs w:val="24"/>
        </w:rPr>
        <w:t>[..]</w:t>
      </w:r>
      <w:r w:rsidRPr="00B417E0">
        <w:rPr>
          <w:b/>
          <w:bCs/>
          <w:color w:val="000000"/>
          <w:sz w:val="24"/>
          <w:szCs w:val="24"/>
        </w:rPr>
        <w:t xml:space="preserve"> sadalīšanai.</w:t>
      </w:r>
    </w:p>
    <w:p w:rsidR="008D5F3A" w:rsidRPr="004324C4" w:rsidRDefault="004324C4" w:rsidP="009E6231">
      <w:pPr>
        <w:numPr>
          <w:ilvl w:val="0"/>
          <w:numId w:val="1"/>
        </w:numPr>
        <w:ind w:left="714" w:hanging="357"/>
        <w:contextualSpacing/>
        <w:jc w:val="both"/>
        <w:rPr>
          <w:b/>
          <w:bCs/>
          <w:color w:val="000000"/>
          <w:sz w:val="24"/>
          <w:szCs w:val="24"/>
        </w:rPr>
      </w:pPr>
      <w:r w:rsidRPr="004324C4">
        <w:rPr>
          <w:b/>
          <w:bCs/>
          <w:color w:val="000000"/>
          <w:sz w:val="24"/>
          <w:szCs w:val="24"/>
        </w:rPr>
        <w:t xml:space="preserve">Par </w:t>
      </w:r>
      <w:r w:rsidRPr="004324C4">
        <w:rPr>
          <w:b/>
          <w:bCs/>
          <w:sz w:val="24"/>
          <w:szCs w:val="24"/>
        </w:rPr>
        <w:t>zemes ierīcības projekta „Zaubes Evanģēliski luteriskā baznīca”, Zaubes pagastā, Amatas novadā apstiprināšanu.</w:t>
      </w:r>
    </w:p>
    <w:p w:rsidR="004324C4" w:rsidRPr="00B417E0" w:rsidRDefault="00865CBA" w:rsidP="009E6231">
      <w:pPr>
        <w:numPr>
          <w:ilvl w:val="0"/>
          <w:numId w:val="1"/>
        </w:numPr>
        <w:ind w:left="714" w:hanging="357"/>
        <w:contextualSpacing/>
        <w:jc w:val="both"/>
        <w:rPr>
          <w:b/>
          <w:bCs/>
          <w:color w:val="000000"/>
          <w:sz w:val="24"/>
          <w:szCs w:val="24"/>
        </w:rPr>
      </w:pPr>
      <w:r>
        <w:rPr>
          <w:b/>
          <w:bCs/>
          <w:color w:val="000000"/>
          <w:sz w:val="24"/>
          <w:szCs w:val="24"/>
        </w:rPr>
        <w:t xml:space="preserve">Par </w:t>
      </w:r>
      <w:r w:rsidRPr="00FF7603">
        <w:rPr>
          <w:b/>
          <w:sz w:val="24"/>
        </w:rPr>
        <w:t>servitūta ceļa likvidēšanu</w:t>
      </w:r>
      <w:r w:rsidR="00B40906">
        <w:rPr>
          <w:b/>
          <w:sz w:val="24"/>
        </w:rPr>
        <w:t xml:space="preserve"> Drabešu pagasta</w:t>
      </w:r>
      <w:r w:rsidRPr="00FF7603">
        <w:rPr>
          <w:b/>
          <w:sz w:val="24"/>
        </w:rPr>
        <w:t xml:space="preserve"> nekustamajā īpašumā </w:t>
      </w:r>
      <w:r w:rsidR="00B40906">
        <w:rPr>
          <w:b/>
          <w:sz w:val="24"/>
        </w:rPr>
        <w:t>[..]</w:t>
      </w:r>
      <w:r>
        <w:rPr>
          <w:b/>
          <w:sz w:val="24"/>
        </w:rPr>
        <w:t>.</w:t>
      </w:r>
    </w:p>
    <w:p w:rsidR="00B417E0" w:rsidRPr="00B417E0" w:rsidRDefault="00B417E0" w:rsidP="009E6231">
      <w:pPr>
        <w:numPr>
          <w:ilvl w:val="0"/>
          <w:numId w:val="1"/>
        </w:numPr>
        <w:ind w:left="714" w:hanging="357"/>
        <w:contextualSpacing/>
        <w:jc w:val="both"/>
        <w:rPr>
          <w:b/>
          <w:bCs/>
          <w:color w:val="000000"/>
          <w:sz w:val="24"/>
          <w:szCs w:val="24"/>
        </w:rPr>
      </w:pPr>
      <w:r w:rsidRPr="00B417E0">
        <w:rPr>
          <w:b/>
          <w:bCs/>
          <w:color w:val="000000"/>
          <w:sz w:val="24"/>
          <w:szCs w:val="24"/>
        </w:rPr>
        <w:t>Par zemes nomas līgumu apstiprināšanu.</w:t>
      </w:r>
    </w:p>
    <w:p w:rsidR="00B417E0" w:rsidRPr="00B417E0" w:rsidRDefault="00B417E0" w:rsidP="009E6231">
      <w:pPr>
        <w:numPr>
          <w:ilvl w:val="0"/>
          <w:numId w:val="1"/>
        </w:numPr>
        <w:contextualSpacing/>
        <w:jc w:val="both"/>
        <w:rPr>
          <w:b/>
          <w:sz w:val="24"/>
          <w:szCs w:val="24"/>
        </w:rPr>
      </w:pPr>
      <w:r w:rsidRPr="00B417E0">
        <w:rPr>
          <w:b/>
          <w:sz w:val="24"/>
          <w:szCs w:val="24"/>
        </w:rPr>
        <w:t>Par</w:t>
      </w:r>
      <w:r w:rsidRPr="00B417E0">
        <w:rPr>
          <w:sz w:val="24"/>
          <w:szCs w:val="24"/>
        </w:rPr>
        <w:t xml:space="preserve"> </w:t>
      </w:r>
      <w:r w:rsidRPr="00B417E0">
        <w:rPr>
          <w:b/>
          <w:sz w:val="24"/>
          <w:szCs w:val="24"/>
        </w:rPr>
        <w:t>Amatas novada pašvaldības līdzdalību atmežošanas procesā nekustamajos īpašumos  „Rēzes karjers 1” un „Rēzes karjers 2”.</w:t>
      </w:r>
    </w:p>
    <w:p w:rsidR="00D72C09" w:rsidRPr="00E87ECC" w:rsidRDefault="00D72C09" w:rsidP="002F1579">
      <w:pPr>
        <w:contextualSpacing/>
        <w:jc w:val="both"/>
        <w:rPr>
          <w:color w:val="000000"/>
          <w:sz w:val="12"/>
          <w:szCs w:val="24"/>
        </w:rPr>
      </w:pPr>
    </w:p>
    <w:p w:rsidR="006072F7" w:rsidRPr="008E35F5" w:rsidRDefault="006072F7" w:rsidP="006072F7">
      <w:pPr>
        <w:ind w:firstLine="720"/>
        <w:contextualSpacing/>
        <w:jc w:val="both"/>
        <w:rPr>
          <w:b/>
          <w:sz w:val="24"/>
          <w:szCs w:val="24"/>
        </w:rPr>
      </w:pPr>
      <w:r w:rsidRPr="008E35F5">
        <w:rPr>
          <w:color w:val="000000"/>
          <w:sz w:val="24"/>
          <w:szCs w:val="24"/>
        </w:rPr>
        <w:lastRenderedPageBreak/>
        <w:t xml:space="preserve">Pirms </w:t>
      </w:r>
      <w:r>
        <w:rPr>
          <w:color w:val="000000"/>
          <w:sz w:val="24"/>
          <w:szCs w:val="24"/>
        </w:rPr>
        <w:t>domes</w:t>
      </w:r>
      <w:r w:rsidRPr="008E35F5">
        <w:rPr>
          <w:color w:val="000000"/>
          <w:sz w:val="24"/>
          <w:szCs w:val="24"/>
        </w:rPr>
        <w:t xml:space="preserve"> sēdes darba kārtības jautājumu izskatīšanas sēdes vadītājs lūdz papildināt sēdes kārtību ar </w:t>
      </w:r>
      <w:r>
        <w:rPr>
          <w:color w:val="000000"/>
          <w:sz w:val="24"/>
          <w:szCs w:val="24"/>
        </w:rPr>
        <w:t>4</w:t>
      </w:r>
      <w:r w:rsidRPr="008E35F5">
        <w:rPr>
          <w:color w:val="000000"/>
          <w:sz w:val="24"/>
          <w:szCs w:val="24"/>
        </w:rPr>
        <w:t xml:space="preserve"> </w:t>
      </w:r>
      <w:r>
        <w:rPr>
          <w:color w:val="000000"/>
          <w:sz w:val="24"/>
          <w:szCs w:val="24"/>
        </w:rPr>
        <w:t xml:space="preserve">(četriem) papildjautājumiem, </w:t>
      </w:r>
      <w:r w:rsidRPr="008E35F5">
        <w:rPr>
          <w:sz w:val="24"/>
          <w:szCs w:val="24"/>
        </w:rPr>
        <w:t xml:space="preserve">atklāti balsojot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sz w:val="24"/>
          <w:szCs w:val="24"/>
        </w:rPr>
        <w:t>Jānis Kārkliņš</w:t>
      </w:r>
      <w:r>
        <w:rPr>
          <w:color w:val="000000"/>
          <w:sz w:val="24"/>
          <w:szCs w:val="24"/>
        </w:rPr>
        <w:t>,</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8E35F5">
        <w:rPr>
          <w:sz w:val="24"/>
          <w:szCs w:val="24"/>
        </w:rPr>
        <w:t xml:space="preserve">, </w:t>
      </w:r>
      <w:r>
        <w:rPr>
          <w:b/>
          <w:sz w:val="24"/>
          <w:szCs w:val="24"/>
        </w:rPr>
        <w:t>dome</w:t>
      </w:r>
      <w:r w:rsidRPr="008E35F5">
        <w:rPr>
          <w:sz w:val="24"/>
          <w:szCs w:val="24"/>
        </w:rPr>
        <w:t xml:space="preserve"> </w:t>
      </w:r>
      <w:r w:rsidRPr="008E35F5">
        <w:rPr>
          <w:b/>
          <w:sz w:val="24"/>
          <w:szCs w:val="24"/>
        </w:rPr>
        <w:t xml:space="preserve">nolemj: </w:t>
      </w:r>
    </w:p>
    <w:p w:rsidR="006072F7" w:rsidRDefault="006072F7" w:rsidP="006072F7">
      <w:pPr>
        <w:jc w:val="both"/>
        <w:rPr>
          <w:sz w:val="24"/>
          <w:szCs w:val="24"/>
        </w:rPr>
      </w:pPr>
      <w:r w:rsidRPr="008E35F5">
        <w:rPr>
          <w:b/>
          <w:sz w:val="24"/>
          <w:szCs w:val="24"/>
        </w:rPr>
        <w:t xml:space="preserve">          </w:t>
      </w:r>
      <w:r w:rsidRPr="008E35F5">
        <w:rPr>
          <w:b/>
          <w:sz w:val="24"/>
          <w:szCs w:val="24"/>
        </w:rPr>
        <w:tab/>
      </w:r>
      <w:r w:rsidRPr="008E35F5">
        <w:rPr>
          <w:sz w:val="24"/>
          <w:szCs w:val="24"/>
        </w:rPr>
        <w:t xml:space="preserve">Papildināt </w:t>
      </w:r>
      <w:r>
        <w:rPr>
          <w:sz w:val="24"/>
          <w:szCs w:val="24"/>
        </w:rPr>
        <w:t>domes</w:t>
      </w:r>
      <w:r w:rsidRPr="008E35F5">
        <w:rPr>
          <w:sz w:val="24"/>
          <w:szCs w:val="24"/>
        </w:rPr>
        <w:t xml:space="preserve"> sēdes darba kārtību.</w:t>
      </w:r>
    </w:p>
    <w:p w:rsidR="006072F7" w:rsidRPr="008F432C" w:rsidRDefault="006072F7" w:rsidP="006072F7">
      <w:pPr>
        <w:pStyle w:val="ListParagraph"/>
        <w:numPr>
          <w:ilvl w:val="0"/>
          <w:numId w:val="1"/>
        </w:numPr>
        <w:jc w:val="both"/>
        <w:rPr>
          <w:sz w:val="24"/>
          <w:szCs w:val="24"/>
        </w:rPr>
      </w:pPr>
      <w:r w:rsidRPr="008F432C">
        <w:rPr>
          <w:b/>
          <w:sz w:val="24"/>
          <w:szCs w:val="24"/>
        </w:rPr>
        <w:t>Par</w:t>
      </w:r>
      <w:r>
        <w:rPr>
          <w:sz w:val="24"/>
          <w:szCs w:val="24"/>
        </w:rPr>
        <w:t xml:space="preserve"> </w:t>
      </w:r>
      <w:r w:rsidRPr="00B1417B">
        <w:rPr>
          <w:b/>
          <w:sz w:val="24"/>
        </w:rPr>
        <w:t xml:space="preserve">adreses apstiprināšanu Drabešu pagasta nekustamajā īpašumā “Kalna </w:t>
      </w:r>
      <w:proofErr w:type="spellStart"/>
      <w:r w:rsidRPr="00B1417B">
        <w:rPr>
          <w:b/>
          <w:sz w:val="24"/>
        </w:rPr>
        <w:t>Smīdes</w:t>
      </w:r>
      <w:proofErr w:type="spellEnd"/>
      <w:r w:rsidRPr="00B1417B">
        <w:rPr>
          <w:b/>
          <w:sz w:val="24"/>
        </w:rPr>
        <w:t>”</w:t>
      </w:r>
      <w:r>
        <w:rPr>
          <w:b/>
          <w:sz w:val="24"/>
        </w:rPr>
        <w:t>.</w:t>
      </w:r>
    </w:p>
    <w:p w:rsidR="006072F7" w:rsidRPr="007F66E7" w:rsidRDefault="006072F7" w:rsidP="006072F7">
      <w:pPr>
        <w:pStyle w:val="ListParagraph"/>
        <w:numPr>
          <w:ilvl w:val="0"/>
          <w:numId w:val="1"/>
        </w:numPr>
        <w:jc w:val="both"/>
        <w:rPr>
          <w:sz w:val="24"/>
          <w:szCs w:val="24"/>
        </w:rPr>
      </w:pPr>
      <w:r w:rsidRPr="008F432C">
        <w:rPr>
          <w:b/>
          <w:sz w:val="24"/>
          <w:szCs w:val="24"/>
        </w:rPr>
        <w:t>Par</w:t>
      </w:r>
      <w:r>
        <w:rPr>
          <w:sz w:val="24"/>
          <w:szCs w:val="24"/>
        </w:rPr>
        <w:t xml:space="preserve"> </w:t>
      </w:r>
      <w:r w:rsidRPr="008F432C">
        <w:rPr>
          <w:b/>
          <w:sz w:val="24"/>
        </w:rPr>
        <w:t>zemes ierīcības projekta apstiprināšanu Amatas pagasta nekustamā īpašuma „Spāres speciālā skola” sadalīšanai</w:t>
      </w:r>
      <w:r>
        <w:rPr>
          <w:b/>
          <w:sz w:val="24"/>
        </w:rPr>
        <w:t>.</w:t>
      </w:r>
    </w:p>
    <w:p w:rsidR="006072F7" w:rsidRPr="005A28B8" w:rsidRDefault="006072F7" w:rsidP="006072F7">
      <w:pPr>
        <w:pStyle w:val="ListParagraph"/>
        <w:numPr>
          <w:ilvl w:val="0"/>
          <w:numId w:val="1"/>
        </w:numPr>
        <w:jc w:val="both"/>
        <w:rPr>
          <w:sz w:val="24"/>
          <w:szCs w:val="24"/>
        </w:rPr>
      </w:pPr>
      <w:r>
        <w:rPr>
          <w:b/>
          <w:sz w:val="24"/>
        </w:rPr>
        <w:t>Par Amatas pamatskolas direktora amata pretendentu atlases konkursa izsludināšanu un nolikuma apstiprināšanu.</w:t>
      </w:r>
    </w:p>
    <w:p w:rsidR="006072F7" w:rsidRPr="008F432C" w:rsidRDefault="006072F7" w:rsidP="006072F7">
      <w:pPr>
        <w:pStyle w:val="ListParagraph"/>
        <w:numPr>
          <w:ilvl w:val="0"/>
          <w:numId w:val="1"/>
        </w:numPr>
        <w:jc w:val="both"/>
        <w:rPr>
          <w:sz w:val="24"/>
          <w:szCs w:val="24"/>
        </w:rPr>
      </w:pPr>
      <w:r>
        <w:rPr>
          <w:b/>
          <w:sz w:val="24"/>
        </w:rPr>
        <w:t xml:space="preserve">Par </w:t>
      </w:r>
      <w:r>
        <w:rPr>
          <w:b/>
          <w:bCs/>
          <w:color w:val="000000"/>
          <w:sz w:val="24"/>
          <w:szCs w:val="24"/>
        </w:rPr>
        <w:t>Amatas novada Amatas pamatskolas direktora atbrīvošanu no amata.</w:t>
      </w:r>
    </w:p>
    <w:p w:rsidR="00AF35BC" w:rsidRDefault="00AF35BC" w:rsidP="00AF35BC">
      <w:pPr>
        <w:rPr>
          <w:b/>
          <w:color w:val="000000"/>
          <w:sz w:val="24"/>
          <w:szCs w:val="24"/>
        </w:rPr>
      </w:pPr>
    </w:p>
    <w:p w:rsidR="00B417E0" w:rsidRPr="003F0E1C" w:rsidRDefault="00B417E0" w:rsidP="00B417E0">
      <w:pPr>
        <w:jc w:val="center"/>
        <w:rPr>
          <w:b/>
          <w:color w:val="000000"/>
          <w:sz w:val="24"/>
          <w:szCs w:val="24"/>
        </w:rPr>
      </w:pPr>
      <w:r>
        <w:rPr>
          <w:b/>
          <w:color w:val="000000"/>
          <w:sz w:val="24"/>
          <w:szCs w:val="24"/>
        </w:rPr>
        <w:t>1</w:t>
      </w:r>
      <w:r w:rsidRPr="003F0E1C">
        <w:rPr>
          <w:b/>
          <w:color w:val="000000"/>
          <w:sz w:val="24"/>
          <w:szCs w:val="24"/>
        </w:rPr>
        <w:t>.§</w:t>
      </w:r>
    </w:p>
    <w:p w:rsidR="006D436E" w:rsidRDefault="00B417E0" w:rsidP="00B417E0">
      <w:pPr>
        <w:pBdr>
          <w:bottom w:val="single" w:sz="12" w:space="1" w:color="auto"/>
        </w:pBdr>
        <w:jc w:val="center"/>
        <w:rPr>
          <w:rFonts w:eastAsia="Calibri"/>
          <w:b/>
          <w:color w:val="000000"/>
          <w:sz w:val="24"/>
          <w:szCs w:val="24"/>
        </w:rPr>
      </w:pPr>
      <w:r w:rsidRPr="003F0E1C">
        <w:rPr>
          <w:b/>
          <w:bCs/>
          <w:sz w:val="24"/>
          <w:szCs w:val="24"/>
        </w:rPr>
        <w:t xml:space="preserve">Par </w:t>
      </w:r>
      <w:r w:rsidRPr="00A253A6">
        <w:rPr>
          <w:rFonts w:eastAsia="Calibri"/>
          <w:b/>
          <w:color w:val="000000"/>
          <w:sz w:val="24"/>
          <w:szCs w:val="24"/>
        </w:rPr>
        <w:t>saistošo noteikumu Nr.</w:t>
      </w:r>
      <w:r w:rsidR="007B04A4">
        <w:rPr>
          <w:rFonts w:eastAsia="Calibri"/>
          <w:b/>
          <w:color w:val="000000"/>
          <w:sz w:val="24"/>
          <w:szCs w:val="24"/>
        </w:rPr>
        <w:t xml:space="preserve"> </w:t>
      </w:r>
      <w:r w:rsidRPr="00A253A6">
        <w:rPr>
          <w:rFonts w:eastAsia="Calibri"/>
          <w:b/>
          <w:color w:val="000000"/>
          <w:sz w:val="24"/>
          <w:szCs w:val="24"/>
        </w:rPr>
        <w:t>2 „Par Amatas novada Teritorijas plānojuma</w:t>
      </w:r>
    </w:p>
    <w:p w:rsidR="00B417E0" w:rsidRPr="003F0E1C" w:rsidRDefault="00B417E0" w:rsidP="00B417E0">
      <w:pPr>
        <w:pBdr>
          <w:bottom w:val="single" w:sz="12" w:space="1" w:color="auto"/>
        </w:pBdr>
        <w:jc w:val="center"/>
        <w:rPr>
          <w:b/>
          <w:bCs/>
          <w:sz w:val="24"/>
          <w:szCs w:val="24"/>
        </w:rPr>
      </w:pPr>
      <w:r w:rsidRPr="00A253A6">
        <w:rPr>
          <w:rFonts w:eastAsia="Calibri"/>
          <w:b/>
          <w:color w:val="000000"/>
          <w:sz w:val="24"/>
          <w:szCs w:val="24"/>
        </w:rPr>
        <w:t>2014</w:t>
      </w:r>
      <w:r w:rsidRPr="006D436E">
        <w:rPr>
          <w:rFonts w:eastAsia="Calibri"/>
          <w:b/>
          <w:sz w:val="24"/>
          <w:szCs w:val="24"/>
        </w:rPr>
        <w:t>.</w:t>
      </w:r>
      <w:r w:rsidRPr="00C45828">
        <w:rPr>
          <w:rFonts w:eastAsia="Calibri"/>
          <w:b/>
          <w:sz w:val="24"/>
          <w:szCs w:val="24"/>
        </w:rPr>
        <w:t>-2024.</w:t>
      </w:r>
      <w:r w:rsidR="006D436E">
        <w:rPr>
          <w:rFonts w:eastAsia="Calibri"/>
          <w:b/>
          <w:sz w:val="24"/>
          <w:szCs w:val="24"/>
        </w:rPr>
        <w:t> </w:t>
      </w:r>
      <w:r w:rsidRPr="00A253A6">
        <w:rPr>
          <w:rFonts w:eastAsia="Calibri"/>
          <w:b/>
          <w:color w:val="000000"/>
          <w:sz w:val="24"/>
          <w:szCs w:val="24"/>
        </w:rPr>
        <w:t>gadam Teritorijas izmantošanas un apbūves noteikumiem un Grafisko daļu" atcelšanu un Amatas novada teritorijas plānojuma 2014</w:t>
      </w:r>
      <w:r w:rsidR="00C810CB">
        <w:rPr>
          <w:rFonts w:eastAsia="Calibri"/>
          <w:b/>
          <w:color w:val="000000"/>
          <w:sz w:val="24"/>
          <w:szCs w:val="24"/>
        </w:rPr>
        <w:t>.</w:t>
      </w:r>
      <w:r w:rsidRPr="00A253A6">
        <w:rPr>
          <w:rFonts w:eastAsia="Calibri"/>
          <w:b/>
          <w:color w:val="000000"/>
          <w:sz w:val="24"/>
          <w:szCs w:val="24"/>
        </w:rPr>
        <w:t xml:space="preserve"> – 2025. gadam redakcijas nodošanu pilnveidošanai</w:t>
      </w:r>
    </w:p>
    <w:p w:rsidR="00B417E0" w:rsidRDefault="00B417E0" w:rsidP="00B417E0">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sidRPr="002375AA">
        <w:rPr>
          <w:sz w:val="24"/>
          <w:szCs w:val="24"/>
        </w:rPr>
        <w:t>Teritorijas attīstības un nek</w:t>
      </w:r>
      <w:r>
        <w:rPr>
          <w:sz w:val="24"/>
          <w:szCs w:val="24"/>
        </w:rPr>
        <w:t>ustamā īpašuma nodaļas vadītājs A. Lukjanovs</w:t>
      </w:r>
    </w:p>
    <w:p w:rsidR="00B417E0" w:rsidRDefault="00B417E0" w:rsidP="00B417E0">
      <w:pPr>
        <w:autoSpaceDE w:val="0"/>
        <w:autoSpaceDN w:val="0"/>
        <w:adjustRightInd w:val="0"/>
        <w:jc w:val="both"/>
        <w:rPr>
          <w:rFonts w:eastAsia="Calibri"/>
          <w:color w:val="000000"/>
          <w:sz w:val="24"/>
          <w:szCs w:val="24"/>
        </w:rPr>
      </w:pPr>
      <w:r>
        <w:rPr>
          <w:rFonts w:eastAsia="Calibri"/>
          <w:color w:val="000000"/>
          <w:sz w:val="24"/>
          <w:szCs w:val="24"/>
        </w:rPr>
        <w:t xml:space="preserve">Izsakās </w:t>
      </w:r>
      <w:r w:rsidR="003E0F68">
        <w:rPr>
          <w:rFonts w:eastAsia="Calibri"/>
          <w:color w:val="000000"/>
          <w:sz w:val="24"/>
          <w:szCs w:val="24"/>
        </w:rPr>
        <w:t>E. Eglīte, J. Kārkliņš, Ā. Kazerovskis, M. Timermanis, G. Kalniņa-Priede</w:t>
      </w:r>
    </w:p>
    <w:p w:rsidR="00B417E0" w:rsidRPr="00B417E0" w:rsidRDefault="00B417E0" w:rsidP="00B417E0">
      <w:pPr>
        <w:jc w:val="center"/>
        <w:rPr>
          <w:b/>
          <w:color w:val="000000"/>
          <w:sz w:val="12"/>
          <w:szCs w:val="24"/>
        </w:rPr>
      </w:pPr>
    </w:p>
    <w:p w:rsidR="00B417E0" w:rsidRPr="005D606B" w:rsidRDefault="00B417E0" w:rsidP="00B417E0">
      <w:pPr>
        <w:ind w:firstLine="720"/>
        <w:jc w:val="both"/>
        <w:rPr>
          <w:rFonts w:eastAsia="Calibri"/>
          <w:color w:val="000000"/>
          <w:sz w:val="24"/>
          <w:szCs w:val="24"/>
        </w:rPr>
      </w:pPr>
      <w:r>
        <w:rPr>
          <w:rFonts w:eastAsia="Calibri"/>
          <w:color w:val="000000"/>
          <w:sz w:val="24"/>
          <w:szCs w:val="24"/>
        </w:rPr>
        <w:t>Amatas</w:t>
      </w:r>
      <w:r w:rsidRPr="005D606B">
        <w:rPr>
          <w:rFonts w:eastAsia="Calibri"/>
          <w:color w:val="000000"/>
          <w:sz w:val="24"/>
          <w:szCs w:val="24"/>
        </w:rPr>
        <w:t xml:space="preserve"> novada dome (turpmāk – Dome) konstatē:</w:t>
      </w:r>
    </w:p>
    <w:p w:rsidR="00B417E0" w:rsidRDefault="00B417E0" w:rsidP="006D436E">
      <w:pPr>
        <w:ind w:firstLine="720"/>
        <w:jc w:val="both"/>
        <w:rPr>
          <w:rFonts w:eastAsia="Calibri"/>
          <w:color w:val="000000"/>
          <w:sz w:val="24"/>
          <w:szCs w:val="24"/>
        </w:rPr>
      </w:pPr>
      <w:r w:rsidRPr="005D606B">
        <w:rPr>
          <w:rFonts w:eastAsia="Calibri"/>
          <w:color w:val="000000"/>
          <w:sz w:val="24"/>
          <w:szCs w:val="24"/>
        </w:rPr>
        <w:t>1. Dome 201</w:t>
      </w:r>
      <w:r>
        <w:rPr>
          <w:rFonts w:eastAsia="Calibri"/>
          <w:color w:val="000000"/>
          <w:sz w:val="24"/>
          <w:szCs w:val="24"/>
        </w:rPr>
        <w:t>8</w:t>
      </w:r>
      <w:r w:rsidRPr="005D606B">
        <w:rPr>
          <w:rFonts w:eastAsia="Calibri"/>
          <w:color w:val="000000"/>
          <w:sz w:val="24"/>
          <w:szCs w:val="24"/>
        </w:rPr>
        <w:t>.</w:t>
      </w:r>
      <w:r>
        <w:rPr>
          <w:rFonts w:eastAsia="Calibri"/>
          <w:color w:val="000000"/>
          <w:sz w:val="24"/>
          <w:szCs w:val="24"/>
        </w:rPr>
        <w:t xml:space="preserve"> </w:t>
      </w:r>
      <w:r w:rsidRPr="005D606B">
        <w:rPr>
          <w:rFonts w:eastAsia="Calibri"/>
          <w:color w:val="000000"/>
          <w:sz w:val="24"/>
          <w:szCs w:val="24"/>
        </w:rPr>
        <w:t>gada 2</w:t>
      </w:r>
      <w:r>
        <w:rPr>
          <w:rFonts w:eastAsia="Calibri"/>
          <w:color w:val="000000"/>
          <w:sz w:val="24"/>
          <w:szCs w:val="24"/>
        </w:rPr>
        <w:t>5</w:t>
      </w:r>
      <w:r w:rsidRPr="005D606B">
        <w:rPr>
          <w:rFonts w:eastAsia="Calibri"/>
          <w:color w:val="000000"/>
          <w:sz w:val="24"/>
          <w:szCs w:val="24"/>
        </w:rPr>
        <w:t>.</w:t>
      </w:r>
      <w:r>
        <w:rPr>
          <w:rFonts w:eastAsia="Calibri"/>
          <w:color w:val="000000"/>
          <w:sz w:val="24"/>
          <w:szCs w:val="24"/>
        </w:rPr>
        <w:t xml:space="preserve"> aprīlī</w:t>
      </w:r>
      <w:r w:rsidRPr="005D606B">
        <w:rPr>
          <w:rFonts w:eastAsia="Calibri"/>
          <w:color w:val="000000"/>
          <w:sz w:val="24"/>
          <w:szCs w:val="24"/>
        </w:rPr>
        <w:t xml:space="preserve"> pieņēma lēmumu </w:t>
      </w:r>
      <w:r>
        <w:rPr>
          <w:rFonts w:eastAsia="Calibri"/>
          <w:color w:val="000000"/>
          <w:sz w:val="24"/>
          <w:szCs w:val="24"/>
        </w:rPr>
        <w:t>“</w:t>
      </w:r>
      <w:r w:rsidRPr="00375042">
        <w:rPr>
          <w:rFonts w:eastAsia="Calibri"/>
          <w:color w:val="000000"/>
          <w:sz w:val="24"/>
          <w:szCs w:val="24"/>
        </w:rPr>
        <w:t xml:space="preserve">Par Amatas novada Teritorijas plānojuma 2014.-2024. gadam grozījumu galīgās redakcijas apstiprināšanu </w:t>
      </w:r>
      <w:r>
        <w:rPr>
          <w:rFonts w:eastAsia="Calibri"/>
          <w:color w:val="000000"/>
          <w:sz w:val="24"/>
          <w:szCs w:val="24"/>
        </w:rPr>
        <w:t>un saistošajiem noteikumiem Nr.</w:t>
      </w:r>
      <w:r w:rsidRPr="00375042">
        <w:rPr>
          <w:rFonts w:eastAsia="Calibri"/>
          <w:color w:val="000000"/>
          <w:sz w:val="24"/>
          <w:szCs w:val="24"/>
        </w:rPr>
        <w:t>2 „Par Amatas novada Teritorijas plānojuma 2014.-2024. gadam Teritorijas izmantošanas un apbūves noteikumiem un Grafisko daļu</w:t>
      </w:r>
      <w:r w:rsidR="00250836">
        <w:rPr>
          <w:rFonts w:eastAsia="Calibri"/>
          <w:color w:val="000000"/>
          <w:sz w:val="24"/>
          <w:szCs w:val="24"/>
        </w:rPr>
        <w:t>”</w:t>
      </w:r>
      <w:r>
        <w:rPr>
          <w:rFonts w:eastAsia="Calibri"/>
          <w:color w:val="000000"/>
          <w:sz w:val="24"/>
          <w:szCs w:val="24"/>
        </w:rPr>
        <w:t>”</w:t>
      </w:r>
      <w:r w:rsidRPr="00375042">
        <w:rPr>
          <w:rFonts w:eastAsia="Calibri"/>
          <w:color w:val="000000"/>
          <w:sz w:val="24"/>
          <w:szCs w:val="24"/>
        </w:rPr>
        <w:t xml:space="preserve"> </w:t>
      </w:r>
      <w:r w:rsidRPr="005D606B">
        <w:rPr>
          <w:rFonts w:eastAsia="Calibri"/>
          <w:color w:val="000000"/>
          <w:sz w:val="24"/>
          <w:szCs w:val="24"/>
        </w:rPr>
        <w:t>(protokols Nr.</w:t>
      </w:r>
      <w:r>
        <w:rPr>
          <w:rFonts w:eastAsia="Calibri"/>
          <w:color w:val="000000"/>
          <w:sz w:val="24"/>
          <w:szCs w:val="24"/>
        </w:rPr>
        <w:t>6</w:t>
      </w:r>
      <w:r w:rsidRPr="005D606B">
        <w:rPr>
          <w:rFonts w:eastAsia="Calibri"/>
          <w:color w:val="000000"/>
          <w:sz w:val="24"/>
          <w:szCs w:val="24"/>
        </w:rPr>
        <w:t xml:space="preserve">, </w:t>
      </w:r>
      <w:r>
        <w:rPr>
          <w:rFonts w:eastAsia="Calibri"/>
          <w:color w:val="000000"/>
          <w:sz w:val="24"/>
          <w:szCs w:val="24"/>
        </w:rPr>
        <w:t>1</w:t>
      </w:r>
      <w:r w:rsidRPr="005D606B">
        <w:rPr>
          <w:rFonts w:eastAsia="Calibri"/>
          <w:color w:val="000000"/>
          <w:sz w:val="24"/>
          <w:szCs w:val="24"/>
        </w:rPr>
        <w:t>.§).</w:t>
      </w:r>
    </w:p>
    <w:p w:rsidR="00B417E0" w:rsidRDefault="00B417E0" w:rsidP="006D436E">
      <w:pPr>
        <w:ind w:firstLine="720"/>
        <w:jc w:val="both"/>
        <w:rPr>
          <w:rFonts w:eastAsia="Calibri"/>
          <w:color w:val="000000"/>
          <w:sz w:val="24"/>
          <w:szCs w:val="24"/>
        </w:rPr>
      </w:pPr>
      <w:r w:rsidRPr="005D606B">
        <w:rPr>
          <w:rFonts w:eastAsia="Calibri"/>
          <w:color w:val="000000"/>
          <w:sz w:val="24"/>
          <w:szCs w:val="24"/>
        </w:rPr>
        <w:t>2. Saistošie noteikumi tika publicēti oficiālajā izdevumā “Latvijas Vēstnesis” un stājās spēkā.</w:t>
      </w:r>
    </w:p>
    <w:p w:rsidR="00B417E0" w:rsidRDefault="00B417E0" w:rsidP="006D436E">
      <w:pPr>
        <w:ind w:firstLine="720"/>
        <w:jc w:val="both"/>
        <w:rPr>
          <w:rFonts w:eastAsia="Calibri"/>
          <w:color w:val="000000"/>
          <w:sz w:val="24"/>
          <w:szCs w:val="24"/>
        </w:rPr>
      </w:pPr>
      <w:r w:rsidRPr="005D606B">
        <w:rPr>
          <w:rFonts w:eastAsia="Calibri"/>
          <w:color w:val="000000"/>
          <w:sz w:val="24"/>
          <w:szCs w:val="24"/>
        </w:rPr>
        <w:t>3. Saistošo noteikumu īstenošana uzsākama atbilstoši Teritorijas attīstības plānošanas likuma</w:t>
      </w:r>
      <w:r>
        <w:rPr>
          <w:rFonts w:eastAsia="Calibri"/>
          <w:color w:val="000000"/>
          <w:sz w:val="24"/>
          <w:szCs w:val="24"/>
        </w:rPr>
        <w:t xml:space="preserve"> </w:t>
      </w:r>
      <w:r w:rsidRPr="005D606B">
        <w:rPr>
          <w:rFonts w:eastAsia="Calibri"/>
          <w:color w:val="000000"/>
          <w:sz w:val="24"/>
          <w:szCs w:val="24"/>
        </w:rPr>
        <w:t>27.</w:t>
      </w:r>
      <w:r w:rsidR="006D436E">
        <w:rPr>
          <w:rFonts w:eastAsia="Calibri"/>
          <w:color w:val="000000"/>
          <w:sz w:val="24"/>
          <w:szCs w:val="24"/>
        </w:rPr>
        <w:t xml:space="preserve"> </w:t>
      </w:r>
      <w:r w:rsidRPr="005D606B">
        <w:rPr>
          <w:rFonts w:eastAsia="Calibri"/>
          <w:color w:val="000000"/>
          <w:sz w:val="24"/>
          <w:szCs w:val="24"/>
        </w:rPr>
        <w:t>pantā noteiktajai kārtībai.</w:t>
      </w:r>
    </w:p>
    <w:p w:rsidR="00B417E0" w:rsidRPr="005D606B" w:rsidRDefault="00B417E0" w:rsidP="006D436E">
      <w:pPr>
        <w:ind w:firstLine="720"/>
        <w:jc w:val="both"/>
        <w:rPr>
          <w:rFonts w:eastAsia="Calibri"/>
          <w:color w:val="000000"/>
          <w:sz w:val="24"/>
          <w:szCs w:val="24"/>
        </w:rPr>
      </w:pPr>
      <w:r>
        <w:rPr>
          <w:rFonts w:eastAsia="Calibri"/>
          <w:color w:val="000000"/>
          <w:sz w:val="24"/>
          <w:szCs w:val="24"/>
        </w:rPr>
        <w:t xml:space="preserve">4. Ņemot vērā </w:t>
      </w:r>
      <w:r w:rsidRPr="005D606B">
        <w:rPr>
          <w:rFonts w:eastAsia="Calibri"/>
          <w:color w:val="000000"/>
          <w:sz w:val="24"/>
          <w:szCs w:val="24"/>
        </w:rPr>
        <w:t>konstatētās nepilnības saistošajos noteikumos, sais</w:t>
      </w:r>
      <w:r>
        <w:rPr>
          <w:rFonts w:eastAsia="Calibri"/>
          <w:color w:val="000000"/>
          <w:sz w:val="24"/>
          <w:szCs w:val="24"/>
        </w:rPr>
        <w:t xml:space="preserve">tošie noteikumi nav īstenojami un tos </w:t>
      </w:r>
      <w:r w:rsidRPr="005D606B">
        <w:rPr>
          <w:rFonts w:eastAsia="Calibri"/>
          <w:color w:val="000000"/>
          <w:sz w:val="24"/>
          <w:szCs w:val="24"/>
        </w:rPr>
        <w:t>nepieciešams atcelt</w:t>
      </w:r>
      <w:r>
        <w:rPr>
          <w:rFonts w:eastAsia="Calibri"/>
          <w:color w:val="000000"/>
          <w:sz w:val="24"/>
          <w:szCs w:val="24"/>
        </w:rPr>
        <w:t xml:space="preserve"> un pilnveidot.</w:t>
      </w:r>
    </w:p>
    <w:p w:rsidR="006D436E" w:rsidRDefault="00B417E0" w:rsidP="006D436E">
      <w:pPr>
        <w:ind w:firstLine="720"/>
        <w:jc w:val="both"/>
        <w:rPr>
          <w:rFonts w:eastAsia="Calibri"/>
          <w:color w:val="000000"/>
          <w:sz w:val="24"/>
          <w:szCs w:val="24"/>
        </w:rPr>
      </w:pPr>
      <w:r w:rsidRPr="0060217F">
        <w:rPr>
          <w:rFonts w:eastAsia="Calibri"/>
          <w:color w:val="000000"/>
          <w:sz w:val="24"/>
          <w:szCs w:val="24"/>
        </w:rPr>
        <w:t>Pamatojoties uz Ministru kabineta 2014.</w:t>
      </w:r>
      <w:r w:rsidR="006D436E">
        <w:rPr>
          <w:rFonts w:eastAsia="Calibri"/>
          <w:color w:val="000000"/>
          <w:sz w:val="24"/>
          <w:szCs w:val="24"/>
        </w:rPr>
        <w:t xml:space="preserve"> </w:t>
      </w:r>
      <w:r w:rsidRPr="0060217F">
        <w:rPr>
          <w:rFonts w:eastAsia="Calibri"/>
          <w:color w:val="000000"/>
          <w:sz w:val="24"/>
          <w:szCs w:val="24"/>
        </w:rPr>
        <w:t>gada 14.</w:t>
      </w:r>
      <w:r w:rsidR="006D436E">
        <w:rPr>
          <w:rFonts w:eastAsia="Calibri"/>
          <w:color w:val="000000"/>
          <w:sz w:val="24"/>
          <w:szCs w:val="24"/>
        </w:rPr>
        <w:t xml:space="preserve"> </w:t>
      </w:r>
      <w:r w:rsidRPr="0060217F">
        <w:rPr>
          <w:rFonts w:eastAsia="Calibri"/>
          <w:color w:val="000000"/>
          <w:sz w:val="24"/>
          <w:szCs w:val="24"/>
        </w:rPr>
        <w:t>oktobra noteikumu Nr.</w:t>
      </w:r>
      <w:r w:rsidR="006D436E">
        <w:rPr>
          <w:rFonts w:eastAsia="Calibri"/>
          <w:color w:val="000000"/>
          <w:sz w:val="24"/>
          <w:szCs w:val="24"/>
        </w:rPr>
        <w:t xml:space="preserve"> </w:t>
      </w:r>
      <w:r w:rsidRPr="0060217F">
        <w:rPr>
          <w:rFonts w:eastAsia="Calibri"/>
          <w:color w:val="000000"/>
          <w:sz w:val="24"/>
          <w:szCs w:val="24"/>
        </w:rPr>
        <w:t>628 „Noteikumi par pašvaldību teritorijas attīstības plānošanas dokumentiem” 88.2.</w:t>
      </w:r>
      <w:r w:rsidR="006D436E">
        <w:rPr>
          <w:rFonts w:eastAsia="Calibri"/>
          <w:color w:val="000000"/>
          <w:sz w:val="24"/>
          <w:szCs w:val="24"/>
        </w:rPr>
        <w:t xml:space="preserve"> </w:t>
      </w:r>
      <w:r w:rsidRPr="0060217F">
        <w:rPr>
          <w:rFonts w:eastAsia="Calibri"/>
          <w:color w:val="000000"/>
          <w:sz w:val="24"/>
          <w:szCs w:val="24"/>
        </w:rPr>
        <w:t>apakšpunktu, Teritorijas attīstības plānošanas likuma 12.</w:t>
      </w:r>
      <w:r w:rsidR="006D436E">
        <w:rPr>
          <w:rFonts w:eastAsia="Calibri"/>
          <w:color w:val="000000"/>
          <w:sz w:val="24"/>
          <w:szCs w:val="24"/>
        </w:rPr>
        <w:t xml:space="preserve"> </w:t>
      </w:r>
      <w:r w:rsidRPr="0060217F">
        <w:rPr>
          <w:rFonts w:eastAsia="Calibri"/>
          <w:color w:val="000000"/>
          <w:sz w:val="24"/>
          <w:szCs w:val="24"/>
        </w:rPr>
        <w:t xml:space="preserve">panta pirmo daļu, likuma “Par pašvaldībām” </w:t>
      </w:r>
      <w:r w:rsidRPr="00C45828">
        <w:rPr>
          <w:rFonts w:eastAsia="Calibri"/>
          <w:color w:val="000000"/>
          <w:sz w:val="24"/>
          <w:szCs w:val="24"/>
        </w:rPr>
        <w:t>41.</w:t>
      </w:r>
      <w:r w:rsidR="006D436E">
        <w:rPr>
          <w:rFonts w:eastAsia="Calibri"/>
          <w:color w:val="000000"/>
          <w:sz w:val="24"/>
          <w:szCs w:val="24"/>
        </w:rPr>
        <w:t> </w:t>
      </w:r>
      <w:r w:rsidRPr="00C45828">
        <w:rPr>
          <w:rFonts w:eastAsia="Calibri"/>
          <w:color w:val="000000"/>
          <w:sz w:val="24"/>
          <w:szCs w:val="24"/>
        </w:rPr>
        <w:t>panta pirmās daļas 1.</w:t>
      </w:r>
      <w:r w:rsidR="006D436E">
        <w:rPr>
          <w:rFonts w:eastAsia="Calibri"/>
          <w:color w:val="000000"/>
          <w:sz w:val="24"/>
          <w:szCs w:val="24"/>
        </w:rPr>
        <w:t xml:space="preserve"> </w:t>
      </w:r>
      <w:r w:rsidRPr="00C45828">
        <w:rPr>
          <w:rFonts w:eastAsia="Calibri"/>
          <w:color w:val="000000"/>
          <w:sz w:val="24"/>
          <w:szCs w:val="24"/>
        </w:rPr>
        <w:t>punktu</w:t>
      </w:r>
      <w:r w:rsidRPr="0060217F">
        <w:rPr>
          <w:rFonts w:eastAsia="Calibri"/>
          <w:color w:val="000000"/>
          <w:sz w:val="24"/>
          <w:szCs w:val="24"/>
        </w:rPr>
        <w:t>,</w:t>
      </w:r>
    </w:p>
    <w:p w:rsidR="006D436E" w:rsidRPr="00AF35BC" w:rsidRDefault="006D436E" w:rsidP="006D436E">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003E0F68" w:rsidRPr="00C81C26">
        <w:rPr>
          <w:sz w:val="24"/>
          <w:szCs w:val="24"/>
        </w:rPr>
        <w:t>(</w:t>
      </w:r>
      <w:r w:rsidR="003E0F68" w:rsidRPr="00C81C26">
        <w:rPr>
          <w:b/>
          <w:sz w:val="24"/>
          <w:szCs w:val="24"/>
        </w:rPr>
        <w:t xml:space="preserve">PAR </w:t>
      </w:r>
      <w:r w:rsidR="003E0F68" w:rsidRPr="00C81C26">
        <w:rPr>
          <w:sz w:val="24"/>
          <w:szCs w:val="24"/>
        </w:rPr>
        <w:t>–</w:t>
      </w:r>
      <w:r w:rsidR="003E0F68">
        <w:rPr>
          <w:sz w:val="24"/>
          <w:szCs w:val="24"/>
        </w:rPr>
        <w:t xml:space="preserve"> 14: </w:t>
      </w:r>
      <w:r w:rsidR="003E0F68">
        <w:rPr>
          <w:color w:val="000000"/>
          <w:sz w:val="24"/>
          <w:szCs w:val="24"/>
        </w:rPr>
        <w:t xml:space="preserve">Elita Eglīte, </w:t>
      </w:r>
      <w:r w:rsidR="003E0F68" w:rsidRPr="00306305">
        <w:rPr>
          <w:color w:val="000000"/>
          <w:sz w:val="24"/>
          <w:szCs w:val="24"/>
        </w:rPr>
        <w:t xml:space="preserve">Andris Jansons, </w:t>
      </w:r>
      <w:r w:rsidR="003E0F68">
        <w:rPr>
          <w:color w:val="000000"/>
          <w:sz w:val="24"/>
          <w:szCs w:val="24"/>
        </w:rPr>
        <w:t>Mārtiņš Andris Cīrulis, Linda Abramova, Teiksma Riekstiņa, Valda Veisenkopfa, Edgars Jānis Plēģeris, Indars Upīts, Āris Kazerovskis,</w:t>
      </w:r>
      <w:r w:rsidR="003E0F68" w:rsidRPr="00C66D97">
        <w:rPr>
          <w:color w:val="000000"/>
          <w:sz w:val="24"/>
          <w:szCs w:val="24"/>
        </w:rPr>
        <w:t xml:space="preserve"> </w:t>
      </w:r>
      <w:r w:rsidR="003E0F68">
        <w:rPr>
          <w:color w:val="000000"/>
          <w:sz w:val="24"/>
          <w:szCs w:val="24"/>
        </w:rPr>
        <w:t>Ēriks Bauers,</w:t>
      </w:r>
      <w:r w:rsidR="003E0F68" w:rsidRPr="002E4E44">
        <w:rPr>
          <w:color w:val="000000"/>
          <w:sz w:val="24"/>
          <w:szCs w:val="24"/>
        </w:rPr>
        <w:t xml:space="preserve"> </w:t>
      </w:r>
      <w:r w:rsidR="003E0F68">
        <w:rPr>
          <w:color w:val="000000"/>
          <w:sz w:val="24"/>
          <w:szCs w:val="24"/>
        </w:rPr>
        <w:t>Arnis Lemešonoks,</w:t>
      </w:r>
      <w:r w:rsidR="003E0F68" w:rsidRPr="00204D2B">
        <w:rPr>
          <w:color w:val="000000"/>
          <w:sz w:val="24"/>
          <w:szCs w:val="24"/>
        </w:rPr>
        <w:t xml:space="preserve"> </w:t>
      </w:r>
      <w:r w:rsidR="003E0F68">
        <w:rPr>
          <w:sz w:val="24"/>
          <w:szCs w:val="24"/>
        </w:rPr>
        <w:t>Jānis Kārkliņš</w:t>
      </w:r>
      <w:r w:rsidR="003E0F68">
        <w:rPr>
          <w:color w:val="000000"/>
          <w:sz w:val="24"/>
          <w:szCs w:val="24"/>
        </w:rPr>
        <w:t>,</w:t>
      </w:r>
      <w:r w:rsidR="003E0F68" w:rsidRPr="000821D0">
        <w:rPr>
          <w:color w:val="000000"/>
          <w:sz w:val="24"/>
          <w:szCs w:val="24"/>
        </w:rPr>
        <w:t xml:space="preserve"> </w:t>
      </w:r>
      <w:r w:rsidR="003E0F68" w:rsidRPr="00306305">
        <w:rPr>
          <w:color w:val="000000"/>
          <w:sz w:val="24"/>
          <w:szCs w:val="24"/>
        </w:rPr>
        <w:t>Inese Varekoja</w:t>
      </w:r>
      <w:r w:rsidR="003E0F68">
        <w:rPr>
          <w:color w:val="000000"/>
          <w:sz w:val="24"/>
          <w:szCs w:val="24"/>
        </w:rPr>
        <w:t>,</w:t>
      </w:r>
      <w:r w:rsidR="003E0F68" w:rsidRPr="00D27811">
        <w:rPr>
          <w:sz w:val="24"/>
          <w:szCs w:val="24"/>
        </w:rPr>
        <w:t xml:space="preserve"> </w:t>
      </w:r>
      <w:r w:rsidR="003E0F68">
        <w:rPr>
          <w:sz w:val="24"/>
          <w:szCs w:val="24"/>
        </w:rPr>
        <w:t>Guna Kalniņa-</w:t>
      </w:r>
      <w:r w:rsidR="003E0F68" w:rsidRPr="00306305">
        <w:rPr>
          <w:sz w:val="24"/>
          <w:szCs w:val="24"/>
        </w:rPr>
        <w:t>Priede</w:t>
      </w:r>
      <w:r w:rsidR="003E0F68">
        <w:rPr>
          <w:sz w:val="24"/>
          <w:szCs w:val="24"/>
        </w:rPr>
        <w:t>;</w:t>
      </w:r>
      <w:r w:rsidR="003E0F68" w:rsidRPr="00C81C26">
        <w:rPr>
          <w:sz w:val="24"/>
          <w:szCs w:val="24"/>
        </w:rPr>
        <w:t xml:space="preserve"> </w:t>
      </w:r>
      <w:r w:rsidR="003E0F68" w:rsidRPr="00C81C26">
        <w:rPr>
          <w:b/>
          <w:sz w:val="24"/>
          <w:szCs w:val="24"/>
        </w:rPr>
        <w:t>PRET</w:t>
      </w:r>
      <w:r w:rsidR="003E0F68" w:rsidRPr="00C81C26">
        <w:rPr>
          <w:sz w:val="24"/>
          <w:szCs w:val="24"/>
        </w:rPr>
        <w:t xml:space="preserve"> – </w:t>
      </w:r>
      <w:r w:rsidR="003E0F68">
        <w:rPr>
          <w:sz w:val="24"/>
          <w:szCs w:val="24"/>
        </w:rPr>
        <w:t>nav;</w:t>
      </w:r>
      <w:r w:rsidR="003E0F68" w:rsidRPr="00C81C26">
        <w:rPr>
          <w:sz w:val="24"/>
          <w:szCs w:val="24"/>
        </w:rPr>
        <w:t xml:space="preserve"> </w:t>
      </w:r>
      <w:r w:rsidR="003E0F68" w:rsidRPr="00C81C26">
        <w:rPr>
          <w:b/>
          <w:sz w:val="24"/>
          <w:szCs w:val="24"/>
        </w:rPr>
        <w:t>ATTURAS</w:t>
      </w:r>
      <w:r w:rsidR="003E0F68" w:rsidRPr="00C81C26">
        <w:rPr>
          <w:sz w:val="24"/>
          <w:szCs w:val="24"/>
        </w:rPr>
        <w:t xml:space="preserve"> – </w:t>
      </w:r>
      <w:r w:rsidR="003E0F68">
        <w:rPr>
          <w:sz w:val="24"/>
          <w:szCs w:val="24"/>
        </w:rPr>
        <w:t>nav</w:t>
      </w:r>
      <w:r w:rsidR="003E0F68" w:rsidRPr="00C81C26">
        <w:rPr>
          <w:sz w:val="24"/>
          <w:szCs w:val="24"/>
        </w:rPr>
        <w:t>)</w:t>
      </w:r>
      <w:r w:rsidRPr="00AF35BC">
        <w:rPr>
          <w:sz w:val="24"/>
          <w:szCs w:val="24"/>
        </w:rPr>
        <w:t xml:space="preserve">, </w:t>
      </w:r>
      <w:r w:rsidRPr="00AF35BC">
        <w:rPr>
          <w:b/>
          <w:sz w:val="24"/>
          <w:szCs w:val="24"/>
        </w:rPr>
        <w:t>nolemj:</w:t>
      </w:r>
    </w:p>
    <w:p w:rsidR="00B417E0" w:rsidRPr="006D436E" w:rsidRDefault="00B417E0" w:rsidP="00B417E0">
      <w:pPr>
        <w:jc w:val="both"/>
        <w:rPr>
          <w:rFonts w:eastAsia="Calibri"/>
          <w:color w:val="000000"/>
          <w:sz w:val="12"/>
          <w:szCs w:val="24"/>
        </w:rPr>
      </w:pPr>
    </w:p>
    <w:p w:rsidR="00B417E0" w:rsidRPr="006D436E" w:rsidRDefault="00B417E0" w:rsidP="009E6231">
      <w:pPr>
        <w:pStyle w:val="ListParagraph"/>
        <w:numPr>
          <w:ilvl w:val="0"/>
          <w:numId w:val="10"/>
        </w:numPr>
        <w:jc w:val="both"/>
        <w:rPr>
          <w:rFonts w:eastAsia="Calibri"/>
          <w:color w:val="000000"/>
          <w:sz w:val="24"/>
          <w:szCs w:val="24"/>
        </w:rPr>
      </w:pPr>
      <w:r w:rsidRPr="006D436E">
        <w:rPr>
          <w:rFonts w:eastAsia="Calibri"/>
          <w:color w:val="000000"/>
          <w:sz w:val="24"/>
          <w:szCs w:val="24"/>
        </w:rPr>
        <w:t>Apstiprināt Amatas novada domes 2018.</w:t>
      </w:r>
      <w:r w:rsidR="006D436E">
        <w:rPr>
          <w:rFonts w:eastAsia="Calibri"/>
          <w:color w:val="000000"/>
          <w:sz w:val="24"/>
          <w:szCs w:val="24"/>
        </w:rPr>
        <w:t xml:space="preserve"> </w:t>
      </w:r>
      <w:r w:rsidRPr="006D436E">
        <w:rPr>
          <w:rFonts w:eastAsia="Calibri"/>
          <w:color w:val="000000"/>
          <w:sz w:val="24"/>
          <w:szCs w:val="24"/>
        </w:rPr>
        <w:t xml:space="preserve">gada </w:t>
      </w:r>
      <w:r w:rsidR="00EC223A">
        <w:rPr>
          <w:rFonts w:eastAsia="Calibri"/>
          <w:color w:val="000000"/>
          <w:sz w:val="24"/>
          <w:szCs w:val="24"/>
        </w:rPr>
        <w:t>2</w:t>
      </w:r>
      <w:r w:rsidRPr="006D436E">
        <w:rPr>
          <w:rFonts w:eastAsia="Calibri"/>
          <w:color w:val="000000"/>
          <w:sz w:val="24"/>
          <w:szCs w:val="24"/>
        </w:rPr>
        <w:t>0.</w:t>
      </w:r>
      <w:r w:rsidR="006D436E">
        <w:rPr>
          <w:rFonts w:eastAsia="Calibri"/>
          <w:color w:val="000000"/>
          <w:sz w:val="24"/>
          <w:szCs w:val="24"/>
        </w:rPr>
        <w:t xml:space="preserve"> </w:t>
      </w:r>
      <w:r w:rsidRPr="006D436E">
        <w:rPr>
          <w:rFonts w:eastAsia="Calibri"/>
          <w:color w:val="000000"/>
          <w:sz w:val="24"/>
          <w:szCs w:val="24"/>
        </w:rPr>
        <w:t xml:space="preserve">jūnija saistošos noteikumus Nr. </w:t>
      </w:r>
      <w:r w:rsidR="006D436E">
        <w:rPr>
          <w:rFonts w:eastAsia="Calibri"/>
          <w:color w:val="000000"/>
          <w:sz w:val="24"/>
          <w:szCs w:val="24"/>
        </w:rPr>
        <w:t>6</w:t>
      </w:r>
      <w:r w:rsidRPr="006D436E">
        <w:rPr>
          <w:rFonts w:eastAsia="Calibri"/>
          <w:color w:val="000000"/>
          <w:sz w:val="24"/>
          <w:szCs w:val="24"/>
        </w:rPr>
        <w:t xml:space="preserve"> “Par Amatas novada domes 2018.</w:t>
      </w:r>
      <w:r w:rsidR="006D436E">
        <w:rPr>
          <w:rFonts w:eastAsia="Calibri"/>
          <w:color w:val="000000"/>
          <w:sz w:val="24"/>
          <w:szCs w:val="24"/>
        </w:rPr>
        <w:t xml:space="preserve"> </w:t>
      </w:r>
      <w:r w:rsidRPr="006D436E">
        <w:rPr>
          <w:rFonts w:eastAsia="Calibri"/>
          <w:color w:val="000000"/>
          <w:sz w:val="24"/>
          <w:szCs w:val="24"/>
        </w:rPr>
        <w:t>gada 25.</w:t>
      </w:r>
      <w:r w:rsidR="006D436E">
        <w:rPr>
          <w:rFonts w:eastAsia="Calibri"/>
          <w:color w:val="000000"/>
          <w:sz w:val="24"/>
          <w:szCs w:val="24"/>
        </w:rPr>
        <w:t xml:space="preserve"> </w:t>
      </w:r>
      <w:r w:rsidRPr="006D436E">
        <w:rPr>
          <w:rFonts w:eastAsia="Calibri"/>
          <w:color w:val="000000"/>
          <w:sz w:val="24"/>
          <w:szCs w:val="24"/>
        </w:rPr>
        <w:t>aprīļa saistošo noteikumu Nr.</w:t>
      </w:r>
      <w:r w:rsidR="006D436E">
        <w:rPr>
          <w:rFonts w:eastAsia="Calibri"/>
          <w:color w:val="000000"/>
          <w:sz w:val="24"/>
          <w:szCs w:val="24"/>
        </w:rPr>
        <w:t xml:space="preserve"> </w:t>
      </w:r>
      <w:r w:rsidRPr="006D436E">
        <w:rPr>
          <w:rFonts w:eastAsia="Calibri"/>
          <w:color w:val="000000"/>
          <w:sz w:val="24"/>
          <w:szCs w:val="24"/>
        </w:rPr>
        <w:t>2 „Par Amatas novada Teritorijas plānojuma 2014.-2024. gadam Teritorijas izmantošanas un apbūves noteikumiem un Grafisko daļu</w:t>
      </w:r>
      <w:r w:rsidR="00250836">
        <w:rPr>
          <w:rFonts w:eastAsia="Calibri"/>
          <w:color w:val="000000"/>
          <w:sz w:val="24"/>
          <w:szCs w:val="24"/>
        </w:rPr>
        <w:t>”</w:t>
      </w:r>
      <w:r w:rsidRPr="006D436E">
        <w:rPr>
          <w:rFonts w:eastAsia="Calibri"/>
          <w:color w:val="000000"/>
          <w:sz w:val="24"/>
          <w:szCs w:val="24"/>
        </w:rPr>
        <w:t xml:space="preserve"> atcelšanu” (pielikum</w:t>
      </w:r>
      <w:r w:rsidR="006D436E">
        <w:rPr>
          <w:rFonts w:eastAsia="Calibri"/>
          <w:color w:val="000000"/>
          <w:sz w:val="24"/>
          <w:szCs w:val="24"/>
        </w:rPr>
        <w:t>s Nr. 1</w:t>
      </w:r>
      <w:r w:rsidRPr="006D436E">
        <w:rPr>
          <w:rFonts w:eastAsia="Calibri"/>
          <w:color w:val="000000"/>
          <w:sz w:val="24"/>
          <w:szCs w:val="24"/>
        </w:rPr>
        <w:t>).</w:t>
      </w:r>
    </w:p>
    <w:p w:rsidR="00B417E0" w:rsidRPr="006D436E" w:rsidRDefault="00B417E0" w:rsidP="009E6231">
      <w:pPr>
        <w:pStyle w:val="ListParagraph"/>
        <w:numPr>
          <w:ilvl w:val="0"/>
          <w:numId w:val="10"/>
        </w:numPr>
        <w:jc w:val="both"/>
        <w:rPr>
          <w:rFonts w:eastAsia="Calibri"/>
          <w:color w:val="000000"/>
          <w:sz w:val="24"/>
          <w:szCs w:val="24"/>
        </w:rPr>
      </w:pPr>
      <w:r w:rsidRPr="006D436E">
        <w:rPr>
          <w:rFonts w:eastAsia="Calibri"/>
          <w:color w:val="000000"/>
          <w:sz w:val="24"/>
          <w:szCs w:val="24"/>
        </w:rPr>
        <w:t>Pilnveidot Amatas novada teritorijas plānojuma 2014.-2025.</w:t>
      </w:r>
      <w:r w:rsidR="006D436E">
        <w:rPr>
          <w:rFonts w:eastAsia="Calibri"/>
          <w:color w:val="000000"/>
          <w:sz w:val="24"/>
          <w:szCs w:val="24"/>
        </w:rPr>
        <w:t xml:space="preserve"> </w:t>
      </w:r>
      <w:r w:rsidRPr="006D436E">
        <w:rPr>
          <w:rFonts w:eastAsia="Calibri"/>
          <w:color w:val="000000"/>
          <w:sz w:val="24"/>
          <w:szCs w:val="24"/>
        </w:rPr>
        <w:t>gadam redakciju, ievērojot normatīvajos aktos noteikto procedūru un Teritorijas attīstības plānošanas likumā noteiktos teritorijas attīstības plānošanas principus.</w:t>
      </w:r>
    </w:p>
    <w:p w:rsidR="00B417E0" w:rsidRPr="006D436E" w:rsidRDefault="00B417E0" w:rsidP="009E6231">
      <w:pPr>
        <w:pStyle w:val="ListParagraph"/>
        <w:numPr>
          <w:ilvl w:val="0"/>
          <w:numId w:val="10"/>
        </w:numPr>
        <w:jc w:val="both"/>
        <w:rPr>
          <w:rFonts w:eastAsia="Calibri"/>
          <w:color w:val="000000"/>
          <w:sz w:val="24"/>
          <w:szCs w:val="24"/>
        </w:rPr>
      </w:pPr>
      <w:r w:rsidRPr="006D436E">
        <w:rPr>
          <w:rFonts w:eastAsia="Calibri"/>
          <w:color w:val="000000"/>
          <w:sz w:val="24"/>
          <w:szCs w:val="24"/>
        </w:rPr>
        <w:t>Publicēt paziņojumus par saistošo noteikumu Nr.</w:t>
      </w:r>
      <w:r w:rsidR="006D436E">
        <w:rPr>
          <w:rFonts w:eastAsia="Calibri"/>
          <w:color w:val="000000"/>
          <w:sz w:val="24"/>
          <w:szCs w:val="24"/>
        </w:rPr>
        <w:t xml:space="preserve"> 6</w:t>
      </w:r>
      <w:r w:rsidRPr="006D436E">
        <w:rPr>
          <w:rFonts w:eastAsia="Calibri"/>
          <w:color w:val="000000"/>
          <w:sz w:val="24"/>
          <w:szCs w:val="24"/>
        </w:rPr>
        <w:t xml:space="preserve"> “Par Amatas novada domes 2018.</w:t>
      </w:r>
      <w:r w:rsidR="006D436E">
        <w:rPr>
          <w:rFonts w:eastAsia="Calibri"/>
          <w:color w:val="000000"/>
          <w:sz w:val="24"/>
          <w:szCs w:val="24"/>
        </w:rPr>
        <w:t> </w:t>
      </w:r>
      <w:r w:rsidRPr="006D436E">
        <w:rPr>
          <w:rFonts w:eastAsia="Calibri"/>
          <w:color w:val="000000"/>
          <w:sz w:val="24"/>
          <w:szCs w:val="24"/>
        </w:rPr>
        <w:t>gada 25.</w:t>
      </w:r>
      <w:r w:rsidR="006D436E">
        <w:rPr>
          <w:rFonts w:eastAsia="Calibri"/>
          <w:color w:val="000000"/>
          <w:sz w:val="24"/>
          <w:szCs w:val="24"/>
        </w:rPr>
        <w:t xml:space="preserve"> </w:t>
      </w:r>
      <w:r w:rsidRPr="006D436E">
        <w:rPr>
          <w:rFonts w:eastAsia="Calibri"/>
          <w:color w:val="000000"/>
          <w:sz w:val="24"/>
          <w:szCs w:val="24"/>
        </w:rPr>
        <w:t>aprīļa saistošo noteikumu Nr.</w:t>
      </w:r>
      <w:r w:rsidR="006D436E">
        <w:rPr>
          <w:rFonts w:eastAsia="Calibri"/>
          <w:color w:val="000000"/>
          <w:sz w:val="24"/>
          <w:szCs w:val="24"/>
        </w:rPr>
        <w:t xml:space="preserve"> </w:t>
      </w:r>
      <w:r w:rsidRPr="006D436E">
        <w:rPr>
          <w:rFonts w:eastAsia="Calibri"/>
          <w:color w:val="000000"/>
          <w:sz w:val="24"/>
          <w:szCs w:val="24"/>
        </w:rPr>
        <w:t xml:space="preserve">2 „Par Amatas novada Teritorijas plānojuma 2014.-2024. gadam Teritorijas izmantošanas un apbūves noteikumiem un </w:t>
      </w:r>
      <w:r w:rsidRPr="006D436E">
        <w:rPr>
          <w:rFonts w:eastAsia="Calibri"/>
          <w:color w:val="000000"/>
          <w:sz w:val="24"/>
          <w:szCs w:val="24"/>
        </w:rPr>
        <w:lastRenderedPageBreak/>
        <w:t>Grafisko daļu</w:t>
      </w:r>
      <w:r w:rsidR="00250836">
        <w:rPr>
          <w:rFonts w:eastAsia="Calibri"/>
          <w:color w:val="000000"/>
          <w:sz w:val="24"/>
          <w:szCs w:val="24"/>
        </w:rPr>
        <w:t>”</w:t>
      </w:r>
      <w:r w:rsidRPr="006D436E">
        <w:rPr>
          <w:rFonts w:eastAsia="Calibri"/>
          <w:color w:val="000000"/>
          <w:sz w:val="24"/>
          <w:szCs w:val="24"/>
        </w:rPr>
        <w:t xml:space="preserve"> atcelšanu” apstiprināšanu oficiālajā izdevumā “Latvijas Vēstnesis” un Teritorijas attīstības plānošanas informācijas sistēmā (TAPIS) normatīvajos aktos noteiktā kārtībā.</w:t>
      </w:r>
    </w:p>
    <w:p w:rsidR="00B417E0" w:rsidRPr="006D436E" w:rsidRDefault="00B417E0" w:rsidP="009E6231">
      <w:pPr>
        <w:pStyle w:val="ListParagraph"/>
        <w:numPr>
          <w:ilvl w:val="0"/>
          <w:numId w:val="10"/>
        </w:numPr>
        <w:jc w:val="both"/>
        <w:rPr>
          <w:rFonts w:eastAsia="Calibri"/>
          <w:color w:val="000000"/>
          <w:sz w:val="24"/>
          <w:szCs w:val="24"/>
        </w:rPr>
      </w:pPr>
      <w:r w:rsidRPr="006D436E">
        <w:rPr>
          <w:rFonts w:eastAsia="Calibri"/>
          <w:color w:val="000000"/>
          <w:sz w:val="24"/>
          <w:szCs w:val="24"/>
        </w:rPr>
        <w:t>Par pieņemto lēmumu informēt Vides aizsardzības un reģionālās attīstības ministriju 8</w:t>
      </w:r>
      <w:r w:rsidR="006D436E">
        <w:rPr>
          <w:rFonts w:eastAsia="Calibri"/>
          <w:color w:val="000000"/>
          <w:sz w:val="24"/>
          <w:szCs w:val="24"/>
        </w:rPr>
        <w:t> </w:t>
      </w:r>
      <w:r w:rsidRPr="006D436E">
        <w:rPr>
          <w:rFonts w:eastAsia="Calibri"/>
          <w:color w:val="000000"/>
          <w:sz w:val="24"/>
          <w:szCs w:val="24"/>
        </w:rPr>
        <w:t>(astoņu) darba dienu laikā pēc lēmuma apstiprināšanas.</w:t>
      </w:r>
    </w:p>
    <w:p w:rsidR="00B417E0" w:rsidRPr="006D436E" w:rsidRDefault="00B417E0" w:rsidP="009E6231">
      <w:pPr>
        <w:pStyle w:val="ListParagraph"/>
        <w:numPr>
          <w:ilvl w:val="0"/>
          <w:numId w:val="10"/>
        </w:numPr>
        <w:jc w:val="both"/>
        <w:rPr>
          <w:rFonts w:eastAsia="Calibri"/>
          <w:color w:val="000000"/>
          <w:sz w:val="24"/>
          <w:szCs w:val="24"/>
        </w:rPr>
      </w:pPr>
      <w:r w:rsidRPr="006D436E">
        <w:rPr>
          <w:rFonts w:eastAsia="Calibri"/>
          <w:color w:val="000000"/>
          <w:sz w:val="24"/>
          <w:szCs w:val="24"/>
        </w:rPr>
        <w:t>Līdz dienai, kamēr tiek īstenota saistošo noteikumu pilnveidotā redakcija, piemērot</w:t>
      </w:r>
      <w:r w:rsidR="006D436E">
        <w:rPr>
          <w:rFonts w:eastAsia="Calibri"/>
          <w:color w:val="000000"/>
          <w:sz w:val="24"/>
          <w:szCs w:val="24"/>
        </w:rPr>
        <w:t xml:space="preserve"> </w:t>
      </w:r>
      <w:r w:rsidRPr="006D436E">
        <w:rPr>
          <w:rFonts w:eastAsia="Calibri"/>
          <w:color w:val="000000"/>
          <w:sz w:val="24"/>
          <w:szCs w:val="24"/>
        </w:rPr>
        <w:t>Amatas novada saistošos noteikumus Nr.</w:t>
      </w:r>
      <w:r w:rsidR="006D436E">
        <w:rPr>
          <w:rFonts w:eastAsia="Calibri"/>
          <w:color w:val="000000"/>
          <w:sz w:val="24"/>
          <w:szCs w:val="24"/>
        </w:rPr>
        <w:t xml:space="preserve"> </w:t>
      </w:r>
      <w:r w:rsidRPr="006D436E">
        <w:rPr>
          <w:rFonts w:eastAsia="Calibri"/>
          <w:color w:val="000000"/>
          <w:sz w:val="24"/>
          <w:szCs w:val="24"/>
        </w:rPr>
        <w:t>6 „Amatas novada teritorijas plānojums 2014.-2024.</w:t>
      </w:r>
      <w:r w:rsidR="006D436E">
        <w:rPr>
          <w:rFonts w:eastAsia="Calibri"/>
          <w:color w:val="000000"/>
          <w:sz w:val="24"/>
          <w:szCs w:val="24"/>
        </w:rPr>
        <w:t xml:space="preserve"> </w:t>
      </w:r>
      <w:r w:rsidRPr="006D436E">
        <w:rPr>
          <w:rFonts w:eastAsia="Calibri"/>
          <w:color w:val="000000"/>
          <w:sz w:val="24"/>
          <w:szCs w:val="24"/>
        </w:rPr>
        <w:t>gadam” (spēkā no 26.02.2014., domes sēdes protokols Nr.3, 2.§).</w:t>
      </w:r>
    </w:p>
    <w:p w:rsidR="00B417E0" w:rsidRPr="006D436E" w:rsidRDefault="00B417E0" w:rsidP="009E6231">
      <w:pPr>
        <w:pStyle w:val="ListParagraph"/>
        <w:numPr>
          <w:ilvl w:val="0"/>
          <w:numId w:val="10"/>
        </w:numPr>
        <w:jc w:val="both"/>
        <w:rPr>
          <w:rFonts w:eastAsia="Calibri"/>
          <w:color w:val="000000"/>
          <w:sz w:val="24"/>
          <w:szCs w:val="24"/>
        </w:rPr>
      </w:pPr>
      <w:r w:rsidRPr="006D436E">
        <w:rPr>
          <w:rFonts w:eastAsia="Calibri"/>
          <w:color w:val="000000"/>
          <w:sz w:val="24"/>
          <w:szCs w:val="24"/>
        </w:rPr>
        <w:t>Atbildīgais par lēmuma izpildi – Teritorijas attīstības un nekustamā īpašuma nodaļas vadītājs Arvīds Lukjanovs.</w:t>
      </w:r>
    </w:p>
    <w:p w:rsidR="00B417E0" w:rsidRDefault="00B417E0" w:rsidP="0096787A">
      <w:pPr>
        <w:rPr>
          <w:b/>
          <w:color w:val="000000"/>
          <w:sz w:val="24"/>
          <w:szCs w:val="24"/>
        </w:rPr>
      </w:pPr>
    </w:p>
    <w:p w:rsidR="00B417E0" w:rsidRPr="00B417E0" w:rsidRDefault="0096787A" w:rsidP="00B417E0">
      <w:pPr>
        <w:jc w:val="center"/>
        <w:rPr>
          <w:b/>
          <w:color w:val="000000"/>
          <w:sz w:val="24"/>
          <w:szCs w:val="24"/>
        </w:rPr>
      </w:pPr>
      <w:bookmarkStart w:id="0" w:name="_Hlk517381047"/>
      <w:r>
        <w:rPr>
          <w:b/>
          <w:color w:val="000000"/>
          <w:sz w:val="24"/>
          <w:szCs w:val="24"/>
        </w:rPr>
        <w:t>2</w:t>
      </w:r>
      <w:r w:rsidR="00B417E0" w:rsidRPr="00B417E0">
        <w:rPr>
          <w:b/>
          <w:color w:val="000000"/>
          <w:sz w:val="24"/>
          <w:szCs w:val="24"/>
        </w:rPr>
        <w:t>.§</w:t>
      </w:r>
    </w:p>
    <w:p w:rsidR="00B417E0" w:rsidRPr="00B417E0" w:rsidRDefault="00B417E0" w:rsidP="00B417E0">
      <w:pPr>
        <w:pBdr>
          <w:bottom w:val="single" w:sz="12" w:space="1" w:color="auto"/>
        </w:pBdr>
        <w:jc w:val="center"/>
        <w:rPr>
          <w:b/>
          <w:bCs/>
          <w:color w:val="000000"/>
          <w:sz w:val="24"/>
          <w:szCs w:val="24"/>
        </w:rPr>
      </w:pPr>
      <w:r w:rsidRPr="00B417E0">
        <w:rPr>
          <w:b/>
          <w:bCs/>
          <w:color w:val="000000"/>
          <w:sz w:val="24"/>
          <w:szCs w:val="24"/>
        </w:rPr>
        <w:t xml:space="preserve">Par </w:t>
      </w:r>
      <w:r w:rsidRPr="00B417E0">
        <w:rPr>
          <w:b/>
          <w:sz w:val="24"/>
          <w:szCs w:val="24"/>
        </w:rPr>
        <w:t>nekustamā īpašumā “Dzirnavas 3”, Drabešu pagastā, Amatas novadā pārņemšanu Amatas novada pašvaldības īpašumā</w:t>
      </w:r>
    </w:p>
    <w:p w:rsidR="00521AB7" w:rsidRDefault="00521AB7" w:rsidP="00521AB7">
      <w:pPr>
        <w:autoSpaceDE w:val="0"/>
        <w:autoSpaceDN w:val="0"/>
        <w:adjustRightInd w:val="0"/>
        <w:jc w:val="both"/>
        <w:rPr>
          <w:iCs/>
          <w:sz w:val="24"/>
          <w:szCs w:val="24"/>
        </w:rPr>
      </w:pPr>
      <w:r w:rsidRPr="002A1A95">
        <w:rPr>
          <w:rFonts w:eastAsia="Calibri"/>
          <w:color w:val="000000"/>
          <w:sz w:val="24"/>
          <w:szCs w:val="24"/>
        </w:rPr>
        <w:t xml:space="preserve">Ziņo </w:t>
      </w:r>
      <w:r w:rsidR="003E0F68">
        <w:rPr>
          <w:iCs/>
          <w:sz w:val="24"/>
          <w:szCs w:val="24"/>
        </w:rPr>
        <w:t>projektu vadītāja Z. Pīpkalēja</w:t>
      </w:r>
    </w:p>
    <w:p w:rsidR="00B417E0" w:rsidRPr="00B417E0" w:rsidRDefault="00B417E0" w:rsidP="00B417E0">
      <w:pPr>
        <w:autoSpaceDE w:val="0"/>
        <w:autoSpaceDN w:val="0"/>
        <w:adjustRightInd w:val="0"/>
        <w:jc w:val="both"/>
        <w:rPr>
          <w:bCs/>
          <w:color w:val="000000"/>
          <w:sz w:val="24"/>
          <w:szCs w:val="24"/>
        </w:rPr>
      </w:pPr>
      <w:r w:rsidRPr="00B417E0">
        <w:rPr>
          <w:bCs/>
          <w:color w:val="000000"/>
          <w:sz w:val="24"/>
          <w:szCs w:val="24"/>
        </w:rPr>
        <w:t xml:space="preserve">Izsakās </w:t>
      </w:r>
      <w:r w:rsidR="003E0F68">
        <w:rPr>
          <w:bCs/>
          <w:color w:val="000000"/>
          <w:sz w:val="24"/>
          <w:szCs w:val="24"/>
        </w:rPr>
        <w:t>G. Kalniņa-Priede</w:t>
      </w:r>
    </w:p>
    <w:p w:rsidR="00B417E0" w:rsidRPr="00B417E0" w:rsidRDefault="00B417E0" w:rsidP="00B417E0">
      <w:pPr>
        <w:autoSpaceDE w:val="0"/>
        <w:autoSpaceDN w:val="0"/>
        <w:adjustRightInd w:val="0"/>
        <w:jc w:val="both"/>
        <w:rPr>
          <w:b/>
          <w:color w:val="000000"/>
          <w:sz w:val="12"/>
          <w:szCs w:val="24"/>
        </w:rPr>
      </w:pPr>
    </w:p>
    <w:p w:rsidR="00B417E0" w:rsidRPr="00B417E0" w:rsidRDefault="00B417E0" w:rsidP="00B417E0">
      <w:pPr>
        <w:ind w:firstLine="720"/>
        <w:jc w:val="both"/>
        <w:rPr>
          <w:rFonts w:eastAsiaTheme="minorHAnsi"/>
          <w:sz w:val="24"/>
          <w:szCs w:val="24"/>
          <w:lang w:eastAsia="en-US"/>
        </w:rPr>
      </w:pPr>
      <w:r w:rsidRPr="00B417E0">
        <w:rPr>
          <w:rFonts w:eastAsiaTheme="minorHAnsi"/>
          <w:sz w:val="24"/>
          <w:szCs w:val="24"/>
          <w:lang w:eastAsia="en-US"/>
        </w:rPr>
        <w:t xml:space="preserve">Amatas novada pašvaldības teritorijā atrodas Pārtikas drošības, dzīvnieku veselības un vides zinātniskais institūta “BIOR” </w:t>
      </w:r>
      <w:r w:rsidRPr="00B417E0">
        <w:rPr>
          <w:rFonts w:eastAsiaTheme="minorHAnsi"/>
          <w:bCs/>
          <w:sz w:val="24"/>
          <w:szCs w:val="24"/>
          <w:lang w:eastAsia="en-US"/>
        </w:rPr>
        <w:t>zivju audzētava “Kārļi”, kurā</w:t>
      </w:r>
      <w:r w:rsidRPr="00B417E0">
        <w:rPr>
          <w:rFonts w:eastAsiaTheme="minorHAnsi"/>
          <w:b/>
          <w:sz w:val="24"/>
          <w:szCs w:val="24"/>
          <w:lang w:eastAsia="en-US"/>
        </w:rPr>
        <w:t xml:space="preserve"> </w:t>
      </w:r>
      <w:r w:rsidRPr="00B417E0">
        <w:rPr>
          <w:rFonts w:eastAsiaTheme="minorHAnsi"/>
          <w:sz w:val="24"/>
          <w:szCs w:val="24"/>
          <w:lang w:eastAsia="en-US"/>
        </w:rPr>
        <w:t>audzē arī taimiņu, strauta foreļu, sīgu, paliju un varavīksnes foreļu mazuļus. </w:t>
      </w:r>
    </w:p>
    <w:p w:rsidR="00B417E0" w:rsidRPr="00B417E0" w:rsidRDefault="00B417E0" w:rsidP="00B417E0">
      <w:pPr>
        <w:ind w:firstLine="720"/>
        <w:jc w:val="both"/>
        <w:rPr>
          <w:rFonts w:eastAsiaTheme="minorHAnsi"/>
          <w:sz w:val="24"/>
          <w:szCs w:val="24"/>
          <w:lang w:eastAsia="en-US"/>
        </w:rPr>
      </w:pPr>
      <w:r w:rsidRPr="00B417E0">
        <w:rPr>
          <w:rFonts w:eastAsiaTheme="minorHAnsi"/>
          <w:sz w:val="24"/>
          <w:szCs w:val="24"/>
          <w:lang w:eastAsia="en-US"/>
        </w:rPr>
        <w:t>Pēdējo gadu laikā zivju audzētava ir kļuvusi populāra arī kā tūrisma objekts, tā ir iekļauta skolēnu tūrisma maršrutos, kā arī papildina jau esošo tūrisma piedāvājumu Kārļos – sadarbojoties ar viesnīcu “Kārļu muiža” un citām apkārtnes viesu mājām, kas piedāvā saviem viesiem gan apskatīt zivju audzētavu, gan ēdienkartēs iekļauj ēdienus ar zivīm, kas audzētas Kārļu zivjaudzētavā.</w:t>
      </w:r>
    </w:p>
    <w:p w:rsidR="00B417E0" w:rsidRPr="00B417E0" w:rsidRDefault="00B417E0" w:rsidP="00B417E0">
      <w:pPr>
        <w:ind w:firstLine="720"/>
        <w:jc w:val="both"/>
        <w:rPr>
          <w:rFonts w:eastAsiaTheme="minorHAnsi"/>
          <w:sz w:val="24"/>
          <w:szCs w:val="24"/>
          <w:lang w:eastAsia="en-US"/>
        </w:rPr>
      </w:pPr>
      <w:r w:rsidRPr="00B417E0">
        <w:rPr>
          <w:rFonts w:eastAsiaTheme="minorHAnsi"/>
          <w:sz w:val="24"/>
          <w:szCs w:val="24"/>
          <w:lang w:eastAsia="en-US"/>
        </w:rPr>
        <w:t>Ņemot vērā to, ka zivju audzētavas primārā funkcija ir zivju mazuļu audzēšana un ražošanas procesi, ir nepieciešams attīstīt tūrisma infrastruktūru, kas novirza tūrisma plūsmu no ražošanas objektiem un telpām, bet vienlaikus ļauj apmeklētājiem iepazīt zivju audzēšanas procesus, sugu daudzveidību u. tml.</w:t>
      </w:r>
    </w:p>
    <w:p w:rsidR="00B417E0" w:rsidRPr="00B417E0" w:rsidRDefault="00B417E0" w:rsidP="00B417E0">
      <w:pPr>
        <w:ind w:firstLine="720"/>
        <w:jc w:val="both"/>
        <w:rPr>
          <w:rFonts w:eastAsiaTheme="minorHAnsi"/>
          <w:sz w:val="24"/>
          <w:szCs w:val="24"/>
          <w:lang w:eastAsia="en-US"/>
        </w:rPr>
      </w:pPr>
      <w:r w:rsidRPr="00B417E0">
        <w:rPr>
          <w:rFonts w:eastAsiaTheme="minorHAnsi"/>
          <w:sz w:val="24"/>
          <w:szCs w:val="24"/>
          <w:lang w:eastAsia="en-US"/>
        </w:rPr>
        <w:t>Vienlaikus jāmin, ka Kārļu zivju audzētava atrodas ainaviskā vietā Amatas upes krastā pie Ainavu kraujas, kas tūristiem ļauj iepazīt vienu no straujākajām Latvijas upēm – Amatu, un iepazīt Amatas upes ielejas skaistumu.</w:t>
      </w:r>
    </w:p>
    <w:p w:rsidR="00B417E0" w:rsidRPr="00B417E0" w:rsidRDefault="00B417E0" w:rsidP="00B417E0">
      <w:pPr>
        <w:ind w:firstLine="720"/>
        <w:jc w:val="both"/>
        <w:rPr>
          <w:rFonts w:eastAsiaTheme="minorHAnsi"/>
          <w:sz w:val="24"/>
          <w:szCs w:val="24"/>
          <w:lang w:eastAsia="en-US"/>
        </w:rPr>
      </w:pPr>
      <w:r w:rsidRPr="00B417E0">
        <w:rPr>
          <w:rFonts w:eastAsiaTheme="minorHAnsi"/>
          <w:sz w:val="24"/>
          <w:szCs w:val="24"/>
          <w:lang w:eastAsia="en-US"/>
        </w:rPr>
        <w:t>Nekustamajā īpašumā “V/U Zivju audzētava “Kārļi””, Drabešu pagasts, Amatas novads” (kadastra numurs 42460080033) atrodas dzīvojamā ēka “Dzirnavas 3” (kadastra Nr. 42460080033003), kas šobrīd netiek izmantota un funkcionāli ir piemērota tūrisma un vides izziņas funkciju nodrošināšanai. Ēkas platība ir 395,30 m</w:t>
      </w:r>
      <w:r w:rsidRPr="00B417E0">
        <w:rPr>
          <w:rFonts w:eastAsiaTheme="minorHAnsi"/>
          <w:sz w:val="24"/>
          <w:szCs w:val="24"/>
          <w:vertAlign w:val="superscript"/>
          <w:lang w:eastAsia="en-US"/>
        </w:rPr>
        <w:t>2</w:t>
      </w:r>
      <w:r w:rsidRPr="00B417E0">
        <w:rPr>
          <w:rFonts w:eastAsiaTheme="minorHAnsi"/>
          <w:sz w:val="24"/>
          <w:szCs w:val="24"/>
          <w:lang w:eastAsia="en-US"/>
        </w:rPr>
        <w:t>.</w:t>
      </w:r>
    </w:p>
    <w:p w:rsidR="00B417E0" w:rsidRPr="00B417E0" w:rsidRDefault="00B417E0" w:rsidP="00B417E0">
      <w:pPr>
        <w:jc w:val="both"/>
        <w:rPr>
          <w:rFonts w:eastAsiaTheme="minorHAnsi"/>
          <w:b/>
          <w:i/>
          <w:sz w:val="24"/>
          <w:szCs w:val="24"/>
          <w:lang w:eastAsia="en-US"/>
        </w:rPr>
      </w:pPr>
      <w:r w:rsidRPr="00B417E0">
        <w:rPr>
          <w:rFonts w:eastAsiaTheme="minorHAnsi"/>
          <w:b/>
          <w:i/>
          <w:sz w:val="24"/>
          <w:szCs w:val="24"/>
          <w:lang w:eastAsia="en-US"/>
        </w:rPr>
        <w:t>Vietas attīstības iespējas</w:t>
      </w:r>
    </w:p>
    <w:p w:rsidR="00B417E0" w:rsidRPr="00B417E0" w:rsidRDefault="00B417E0" w:rsidP="00B417E0">
      <w:pPr>
        <w:ind w:firstLine="720"/>
        <w:jc w:val="both"/>
        <w:rPr>
          <w:rFonts w:eastAsiaTheme="minorHAnsi"/>
          <w:sz w:val="24"/>
          <w:szCs w:val="24"/>
          <w:lang w:eastAsia="en-US"/>
        </w:rPr>
      </w:pPr>
      <w:r w:rsidRPr="00B417E0">
        <w:rPr>
          <w:rFonts w:eastAsiaTheme="minorHAnsi"/>
          <w:sz w:val="24"/>
          <w:szCs w:val="24"/>
          <w:lang w:eastAsia="en-US"/>
        </w:rPr>
        <w:t xml:space="preserve">Izvērtējot esošo situāciju, tūrisma plūsmu un pārrunājot nākotnes perspektīvas ar Pārtikas drošības, dzīvnieku veselības un vides zinātniskais institūta “BIOR” vadību, Amatas novada pašvaldība saskata iespēju nekustamajā īpašumā “V/U Zivju audzētava “Kārļi”, ēkā “Dzirnavas 3” veidot </w:t>
      </w:r>
      <w:r w:rsidRPr="00B417E0">
        <w:rPr>
          <w:rFonts w:eastAsiaTheme="minorHAnsi"/>
          <w:b/>
          <w:sz w:val="24"/>
          <w:szCs w:val="24"/>
          <w:lang w:eastAsia="en-US"/>
        </w:rPr>
        <w:t>Bioekonomikas</w:t>
      </w:r>
      <w:r w:rsidRPr="00B417E0">
        <w:rPr>
          <w:rFonts w:eastAsiaTheme="minorHAnsi"/>
          <w:b/>
          <w:sz w:val="24"/>
          <w:szCs w:val="24"/>
          <w:vertAlign w:val="superscript"/>
          <w:lang w:eastAsia="en-US"/>
        </w:rPr>
        <w:footnoteReference w:id="1"/>
      </w:r>
      <w:r w:rsidRPr="00B417E0">
        <w:rPr>
          <w:rFonts w:eastAsiaTheme="minorHAnsi"/>
          <w:b/>
          <w:sz w:val="24"/>
          <w:szCs w:val="24"/>
          <w:lang w:eastAsia="en-US"/>
        </w:rPr>
        <w:t xml:space="preserve"> un atjaunojamo resursu izziņas centru</w:t>
      </w:r>
      <w:r w:rsidRPr="00B417E0">
        <w:rPr>
          <w:rFonts w:eastAsiaTheme="minorHAnsi"/>
          <w:sz w:val="24"/>
          <w:szCs w:val="24"/>
          <w:lang w:eastAsia="en-US"/>
        </w:rPr>
        <w:t>.</w:t>
      </w:r>
    </w:p>
    <w:p w:rsidR="00B417E0" w:rsidRPr="00B417E0" w:rsidRDefault="00B417E0" w:rsidP="00B417E0">
      <w:pPr>
        <w:ind w:firstLine="567"/>
        <w:jc w:val="both"/>
        <w:rPr>
          <w:rFonts w:eastAsiaTheme="minorHAnsi"/>
          <w:sz w:val="24"/>
          <w:szCs w:val="24"/>
          <w:lang w:eastAsia="en-US"/>
        </w:rPr>
      </w:pPr>
      <w:r w:rsidRPr="00B417E0">
        <w:rPr>
          <w:rFonts w:eastAsiaTheme="minorHAnsi"/>
          <w:sz w:val="24"/>
          <w:szCs w:val="24"/>
          <w:lang w:eastAsia="en-US"/>
        </w:rPr>
        <w:t>Bioekonomikas un atjaunojamo resursu izziņas centra pamatu veidotu izzinošas aktivitātes un objekti par divu veidu resursiem -  zivju resursiem un Amatas upes ūdens resursiem, izziņas formā demonstrējot:</w:t>
      </w:r>
    </w:p>
    <w:p w:rsidR="00B417E0" w:rsidRPr="00B417E0" w:rsidRDefault="00B417E0" w:rsidP="009E6231">
      <w:pPr>
        <w:numPr>
          <w:ilvl w:val="0"/>
          <w:numId w:val="3"/>
        </w:numPr>
        <w:contextualSpacing/>
        <w:jc w:val="both"/>
        <w:rPr>
          <w:rFonts w:eastAsiaTheme="minorHAnsi"/>
          <w:sz w:val="24"/>
          <w:szCs w:val="24"/>
          <w:lang w:eastAsia="en-US"/>
        </w:rPr>
      </w:pPr>
      <w:r w:rsidRPr="00B417E0">
        <w:rPr>
          <w:rFonts w:eastAsiaTheme="minorHAnsi"/>
          <w:sz w:val="24"/>
          <w:szCs w:val="24"/>
          <w:lang w:eastAsia="en-US"/>
        </w:rPr>
        <w:t>Zivju audzēšanu, zivju resursus un pārtikas apriti;</w:t>
      </w:r>
    </w:p>
    <w:p w:rsidR="00B417E0" w:rsidRPr="00B417E0" w:rsidRDefault="00B417E0" w:rsidP="009E6231">
      <w:pPr>
        <w:numPr>
          <w:ilvl w:val="0"/>
          <w:numId w:val="3"/>
        </w:numPr>
        <w:contextualSpacing/>
        <w:jc w:val="both"/>
        <w:rPr>
          <w:rFonts w:eastAsiaTheme="minorHAnsi"/>
          <w:sz w:val="24"/>
          <w:szCs w:val="24"/>
          <w:lang w:eastAsia="en-US"/>
        </w:rPr>
      </w:pPr>
      <w:r w:rsidRPr="00B417E0">
        <w:rPr>
          <w:rFonts w:eastAsiaTheme="minorHAnsi"/>
          <w:sz w:val="24"/>
          <w:szCs w:val="24"/>
          <w:lang w:eastAsia="en-US"/>
        </w:rPr>
        <w:t>Ūdens aprites ciklu dabā, ūdens īpašības;</w:t>
      </w:r>
    </w:p>
    <w:p w:rsidR="00B417E0" w:rsidRPr="00B417E0" w:rsidRDefault="00B417E0" w:rsidP="009E6231">
      <w:pPr>
        <w:numPr>
          <w:ilvl w:val="0"/>
          <w:numId w:val="3"/>
        </w:numPr>
        <w:contextualSpacing/>
        <w:jc w:val="both"/>
        <w:rPr>
          <w:rFonts w:eastAsiaTheme="minorHAnsi"/>
          <w:sz w:val="24"/>
          <w:szCs w:val="24"/>
          <w:lang w:eastAsia="en-US"/>
        </w:rPr>
      </w:pPr>
      <w:r w:rsidRPr="00B417E0">
        <w:rPr>
          <w:rFonts w:eastAsiaTheme="minorHAnsi"/>
          <w:sz w:val="24"/>
          <w:szCs w:val="24"/>
          <w:lang w:eastAsia="en-US"/>
        </w:rPr>
        <w:t xml:space="preserve">Amatas upes ieleju, Amatas upes plūduma unikalitāti, straumi, krāces un leģendas; </w:t>
      </w:r>
    </w:p>
    <w:p w:rsidR="00B417E0" w:rsidRPr="00B417E0" w:rsidRDefault="00B417E0" w:rsidP="009E6231">
      <w:pPr>
        <w:numPr>
          <w:ilvl w:val="0"/>
          <w:numId w:val="3"/>
        </w:numPr>
        <w:contextualSpacing/>
        <w:jc w:val="both"/>
        <w:rPr>
          <w:rFonts w:eastAsiaTheme="minorHAnsi"/>
          <w:sz w:val="24"/>
          <w:szCs w:val="24"/>
          <w:lang w:eastAsia="en-US"/>
        </w:rPr>
      </w:pPr>
      <w:r w:rsidRPr="00B417E0">
        <w:rPr>
          <w:rFonts w:eastAsiaTheme="minorHAnsi"/>
          <w:sz w:val="24"/>
          <w:szCs w:val="24"/>
          <w:lang w:eastAsia="en-US"/>
        </w:rPr>
        <w:lastRenderedPageBreak/>
        <w:t>Ūdeni kā atjaunojamo energoresursu – ūdens resursa izmantošana siltuma, elektroenerģijas ražošanai;</w:t>
      </w:r>
    </w:p>
    <w:p w:rsidR="00B417E0" w:rsidRPr="00B417E0" w:rsidRDefault="00B417E0" w:rsidP="009E6231">
      <w:pPr>
        <w:numPr>
          <w:ilvl w:val="0"/>
          <w:numId w:val="3"/>
        </w:numPr>
        <w:contextualSpacing/>
        <w:jc w:val="both"/>
        <w:rPr>
          <w:rFonts w:eastAsiaTheme="minorHAnsi"/>
          <w:sz w:val="24"/>
          <w:szCs w:val="24"/>
          <w:lang w:eastAsia="en-US"/>
        </w:rPr>
      </w:pPr>
      <w:r w:rsidRPr="00B417E0">
        <w:rPr>
          <w:rFonts w:eastAsiaTheme="minorHAnsi"/>
          <w:sz w:val="24"/>
          <w:szCs w:val="24"/>
          <w:lang w:eastAsia="en-US"/>
        </w:rPr>
        <w:t>Ūdens trieces, turbīnu, aizsprostu, ūdens caurteces turbīnu demo objekti.</w:t>
      </w:r>
    </w:p>
    <w:p w:rsidR="00B417E0" w:rsidRPr="00B417E0" w:rsidRDefault="00B417E0" w:rsidP="00B417E0">
      <w:pPr>
        <w:ind w:firstLine="720"/>
        <w:jc w:val="both"/>
        <w:rPr>
          <w:rFonts w:eastAsiaTheme="minorHAnsi"/>
          <w:sz w:val="24"/>
          <w:szCs w:val="24"/>
          <w:lang w:eastAsia="en-US"/>
        </w:rPr>
      </w:pPr>
      <w:r w:rsidRPr="00B417E0">
        <w:rPr>
          <w:rFonts w:eastAsiaTheme="minorHAnsi"/>
          <w:sz w:val="24"/>
          <w:szCs w:val="24"/>
          <w:lang w:eastAsia="en-US"/>
        </w:rPr>
        <w:t>Centra darbība fokusētos uz izglītojošām aktivitātēm un tūrismu, ņemot vērā to, ka STEM (</w:t>
      </w:r>
      <w:r w:rsidRPr="00B417E0">
        <w:rPr>
          <w:rFonts w:eastAsiaTheme="minorHAnsi"/>
          <w:i/>
          <w:sz w:val="24"/>
          <w:szCs w:val="24"/>
          <w:lang w:eastAsia="en-US"/>
        </w:rPr>
        <w:t>Science, technology, engineering, and mathematics</w:t>
      </w:r>
      <w:r w:rsidRPr="00B417E0">
        <w:rPr>
          <w:rFonts w:eastAsiaTheme="minorHAnsi"/>
          <w:sz w:val="24"/>
          <w:szCs w:val="24"/>
          <w:lang w:eastAsia="en-US"/>
        </w:rPr>
        <w:t>) joma ir būtiska arī jaunajā izglītības reformā “Kompetenču pieeja mācību saturā”. Vienlaikus pieaug arī sabiedrības interese par zinātni un tehnoloģijām - pēc statistikas datiem katrs ceturtais AHHAA (Igaunija) centra apmeklētājs ir no Latvijas.</w:t>
      </w:r>
    </w:p>
    <w:p w:rsidR="00B417E0" w:rsidRPr="00B417E0" w:rsidRDefault="00B417E0" w:rsidP="00B417E0">
      <w:pPr>
        <w:jc w:val="both"/>
        <w:rPr>
          <w:rFonts w:eastAsiaTheme="minorHAnsi"/>
          <w:b/>
          <w:i/>
          <w:sz w:val="24"/>
          <w:szCs w:val="24"/>
          <w:lang w:eastAsia="en-US"/>
        </w:rPr>
      </w:pPr>
      <w:r w:rsidRPr="00B417E0">
        <w:rPr>
          <w:rFonts w:eastAsiaTheme="minorHAnsi"/>
          <w:b/>
          <w:i/>
          <w:sz w:val="24"/>
          <w:szCs w:val="24"/>
          <w:lang w:eastAsia="en-US"/>
        </w:rPr>
        <w:t>Likumiskais un stratēģiskais ietvars</w:t>
      </w:r>
    </w:p>
    <w:p w:rsidR="00B417E0" w:rsidRPr="00B417E0" w:rsidRDefault="00B417E0" w:rsidP="00B417E0">
      <w:pPr>
        <w:ind w:firstLine="567"/>
        <w:jc w:val="both"/>
        <w:rPr>
          <w:rFonts w:eastAsiaTheme="minorHAnsi"/>
          <w:bCs/>
          <w:sz w:val="24"/>
          <w:szCs w:val="24"/>
          <w:lang w:eastAsia="en-US"/>
        </w:rPr>
      </w:pPr>
      <w:r w:rsidRPr="00B417E0">
        <w:rPr>
          <w:rFonts w:eastAsiaTheme="minorHAnsi"/>
          <w:bCs/>
          <w:sz w:val="24"/>
          <w:szCs w:val="24"/>
          <w:lang w:eastAsia="en-US"/>
        </w:rPr>
        <w:t>Atbilstoši likuma “Par pašvaldībām” 15. panta pirmās daļas 4. punktam pašvaldības autonomā funkcija ir</w:t>
      </w:r>
      <w:r w:rsidRPr="00B417E0">
        <w:rPr>
          <w:rFonts w:eastAsiaTheme="minorHAnsi"/>
          <w:b/>
          <w:bCs/>
          <w:sz w:val="24"/>
          <w:szCs w:val="24"/>
          <w:lang w:eastAsia="en-US"/>
        </w:rPr>
        <w:t xml:space="preserve"> </w:t>
      </w:r>
      <w:r w:rsidRPr="00B417E0">
        <w:rPr>
          <w:rFonts w:eastAsiaTheme="minorHAnsi"/>
          <w:b/>
          <w:sz w:val="24"/>
          <w:szCs w:val="24"/>
          <w:lang w:eastAsia="en-US"/>
        </w:rPr>
        <w:t>gādāt par iedzīvotāju izglītību</w:t>
      </w:r>
      <w:r w:rsidRPr="00B417E0">
        <w:rPr>
          <w:rFonts w:eastAsiaTheme="minorHAnsi"/>
          <w:sz w:val="24"/>
          <w:szCs w:val="24"/>
          <w:lang w:eastAsia="en-US"/>
        </w:rPr>
        <w:t xml:space="preserve"> (iedzīvotājiem noteikto tiesību nodrošināšana pamatizglītības un vispārējās vidējās izglītības iegūšanā; pirmsskolas un skolas vecuma bērnu nodrošināšana ar vietām mācību un audzināšanas iestādēs; </w:t>
      </w:r>
      <w:r w:rsidRPr="00B417E0">
        <w:rPr>
          <w:rFonts w:eastAsiaTheme="minorHAnsi"/>
          <w:b/>
          <w:sz w:val="24"/>
          <w:szCs w:val="24"/>
          <w:lang w:eastAsia="en-US"/>
        </w:rPr>
        <w:t xml:space="preserve">organizatoriska un finansiāla palīdzība </w:t>
      </w:r>
      <w:r w:rsidRPr="00B417E0">
        <w:rPr>
          <w:rFonts w:eastAsiaTheme="minorHAnsi"/>
          <w:sz w:val="24"/>
          <w:szCs w:val="24"/>
          <w:lang w:eastAsia="en-US"/>
        </w:rPr>
        <w:t xml:space="preserve">ārpusskolas mācību un audzināšanas iestādēm un </w:t>
      </w:r>
      <w:r w:rsidRPr="00B417E0">
        <w:rPr>
          <w:rFonts w:eastAsiaTheme="minorHAnsi"/>
          <w:b/>
          <w:sz w:val="24"/>
          <w:szCs w:val="24"/>
          <w:lang w:eastAsia="en-US"/>
        </w:rPr>
        <w:t>izglītības atbalsta iestādēm</w:t>
      </w:r>
      <w:r w:rsidRPr="00B417E0">
        <w:rPr>
          <w:rFonts w:eastAsiaTheme="minorHAnsi"/>
          <w:sz w:val="24"/>
          <w:szCs w:val="24"/>
          <w:lang w:eastAsia="en-US"/>
        </w:rPr>
        <w:t xml:space="preserve"> u.c.).</w:t>
      </w:r>
    </w:p>
    <w:p w:rsidR="00B417E0" w:rsidRPr="00B417E0" w:rsidRDefault="00B417E0" w:rsidP="00B417E0">
      <w:pPr>
        <w:ind w:firstLine="720"/>
        <w:jc w:val="both"/>
        <w:rPr>
          <w:rFonts w:eastAsiaTheme="minorHAnsi"/>
          <w:sz w:val="24"/>
          <w:szCs w:val="24"/>
          <w:lang w:eastAsia="en-US"/>
        </w:rPr>
      </w:pPr>
      <w:r w:rsidRPr="00B417E0">
        <w:rPr>
          <w:rFonts w:eastAsiaTheme="minorHAnsi"/>
          <w:bCs/>
          <w:sz w:val="24"/>
          <w:szCs w:val="24"/>
          <w:lang w:eastAsia="en-US"/>
        </w:rPr>
        <w:t>Atbilstoši likuma “Par pašvaldībām” 14. panta pirmās daļas 2. punktā noteiktajam, p</w:t>
      </w:r>
      <w:r w:rsidRPr="00B417E0">
        <w:rPr>
          <w:rFonts w:eastAsiaTheme="minorHAnsi"/>
          <w:sz w:val="24"/>
          <w:szCs w:val="24"/>
          <w:lang w:eastAsia="en-US"/>
        </w:rPr>
        <w:t>ildot savas funkcijas, pašvaldībām likumā noteiktajā kārtībā ir tiesības iegūt un atsavināt kustamo un nekustamo mantu, privatizēt pašvaldību īpašuma objektus, slēgt darījumus, kā arī veikt citas privāttiesiska rakstura darbības.</w:t>
      </w:r>
    </w:p>
    <w:p w:rsidR="00B417E0" w:rsidRPr="00B417E0" w:rsidRDefault="00B417E0" w:rsidP="00B417E0">
      <w:pPr>
        <w:ind w:firstLine="720"/>
        <w:jc w:val="both"/>
        <w:rPr>
          <w:rFonts w:eastAsiaTheme="minorHAnsi"/>
          <w:sz w:val="24"/>
          <w:szCs w:val="24"/>
          <w:lang w:eastAsia="en-US"/>
        </w:rPr>
      </w:pPr>
      <w:r w:rsidRPr="00B417E0">
        <w:rPr>
          <w:rFonts w:eastAsiaTheme="minorHAnsi"/>
          <w:sz w:val="24"/>
          <w:szCs w:val="24"/>
          <w:lang w:eastAsia="en-US"/>
        </w:rPr>
        <w:t>Bioekonomikas un atjaunojamo resursu izziņas centra izveide balstās uz sekojošiem stratēģiskiem dokumentiem:</w:t>
      </w:r>
    </w:p>
    <w:p w:rsidR="00B417E0" w:rsidRPr="00B417E0" w:rsidRDefault="00B417E0" w:rsidP="009E6231">
      <w:pPr>
        <w:numPr>
          <w:ilvl w:val="0"/>
          <w:numId w:val="2"/>
        </w:numPr>
        <w:contextualSpacing/>
        <w:jc w:val="both"/>
        <w:rPr>
          <w:rFonts w:eastAsiaTheme="minorHAnsi"/>
          <w:sz w:val="24"/>
          <w:szCs w:val="24"/>
          <w:lang w:eastAsia="en-US"/>
        </w:rPr>
      </w:pPr>
      <w:r w:rsidRPr="00B417E0">
        <w:rPr>
          <w:rFonts w:eastAsiaTheme="minorHAnsi"/>
          <w:sz w:val="24"/>
          <w:szCs w:val="24"/>
          <w:lang w:eastAsia="en-US"/>
        </w:rPr>
        <w:t xml:space="preserve">Eiropas Komisijas  stratēģijas “EUROPA 2020” vienu no prioritātēm  - (P2) ilgtspējīga izaugsme: </w:t>
      </w:r>
      <w:r w:rsidRPr="00B417E0">
        <w:rPr>
          <w:rFonts w:eastAsiaTheme="minorHAnsi"/>
          <w:b/>
          <w:sz w:val="24"/>
          <w:szCs w:val="24"/>
          <w:lang w:eastAsia="en-US"/>
        </w:rPr>
        <w:t>resursu efektivitāti</w:t>
      </w:r>
      <w:r w:rsidRPr="00B417E0">
        <w:rPr>
          <w:rFonts w:eastAsiaTheme="minorHAnsi"/>
          <w:sz w:val="24"/>
          <w:szCs w:val="24"/>
          <w:lang w:eastAsia="en-US"/>
        </w:rPr>
        <w:t xml:space="preserve"> rosinoša izaugsme, zaļāka un konkurētspējīgāka ekonomika;</w:t>
      </w:r>
    </w:p>
    <w:p w:rsidR="00B417E0" w:rsidRPr="00B417E0" w:rsidRDefault="00B417E0" w:rsidP="009E6231">
      <w:pPr>
        <w:numPr>
          <w:ilvl w:val="0"/>
          <w:numId w:val="2"/>
        </w:numPr>
        <w:contextualSpacing/>
        <w:jc w:val="both"/>
        <w:rPr>
          <w:rFonts w:eastAsiaTheme="minorHAnsi"/>
          <w:sz w:val="24"/>
          <w:szCs w:val="24"/>
          <w:lang w:eastAsia="en-US"/>
        </w:rPr>
      </w:pPr>
      <w:r w:rsidRPr="00B417E0">
        <w:rPr>
          <w:rFonts w:eastAsiaTheme="minorHAnsi"/>
          <w:sz w:val="24"/>
          <w:szCs w:val="24"/>
          <w:lang w:eastAsia="en-US"/>
        </w:rPr>
        <w:t xml:space="preserve">Latvijas viedās specializācijas stratēģiju, kas paredz tādas politikas izvēli, kas maksimāli atraisa reģiona </w:t>
      </w:r>
      <w:r w:rsidRPr="00B417E0">
        <w:rPr>
          <w:rFonts w:eastAsiaTheme="minorHAnsi"/>
          <w:b/>
          <w:sz w:val="24"/>
          <w:szCs w:val="24"/>
          <w:lang w:eastAsia="en-US"/>
        </w:rPr>
        <w:t>uz zināšanām balstīto</w:t>
      </w:r>
      <w:r w:rsidRPr="00B417E0">
        <w:rPr>
          <w:rFonts w:eastAsiaTheme="minorHAnsi"/>
          <w:sz w:val="24"/>
          <w:szCs w:val="24"/>
          <w:lang w:eastAsia="en-US"/>
        </w:rPr>
        <w:t xml:space="preserve"> attīstības potenciālu, nodrošinot tautsaimniecības izaugsmi;</w:t>
      </w:r>
    </w:p>
    <w:p w:rsidR="00B417E0" w:rsidRPr="00B417E0" w:rsidRDefault="00B417E0" w:rsidP="009E6231">
      <w:pPr>
        <w:numPr>
          <w:ilvl w:val="0"/>
          <w:numId w:val="2"/>
        </w:numPr>
        <w:contextualSpacing/>
        <w:jc w:val="both"/>
        <w:rPr>
          <w:rFonts w:eastAsiaTheme="minorHAnsi"/>
          <w:sz w:val="24"/>
          <w:szCs w:val="24"/>
          <w:lang w:eastAsia="en-US"/>
        </w:rPr>
      </w:pPr>
      <w:r w:rsidRPr="00B417E0">
        <w:rPr>
          <w:rFonts w:eastAsiaTheme="minorHAnsi"/>
          <w:sz w:val="24"/>
          <w:szCs w:val="24"/>
          <w:lang w:eastAsia="en-US"/>
        </w:rPr>
        <w:t>Vidzemes plānošanas reģiona Ilgtspējīgas attīstības stratēģiju, kurā apzināts reģiona viedās specializācijas potenciāls, atbilstoši Nacionālajai specializācijas jomai “Zināšanu ietilpīga bio-ekonomika” un kā Vidzemes viedās specializācijas joma ir noteikta “Biomasas izmantošana enerģijai”;</w:t>
      </w:r>
    </w:p>
    <w:p w:rsidR="00B417E0" w:rsidRPr="00B417E0" w:rsidRDefault="00B417E0" w:rsidP="009E6231">
      <w:pPr>
        <w:numPr>
          <w:ilvl w:val="0"/>
          <w:numId w:val="2"/>
        </w:numPr>
        <w:contextualSpacing/>
        <w:jc w:val="both"/>
        <w:rPr>
          <w:rFonts w:eastAsiaTheme="minorHAnsi"/>
          <w:sz w:val="24"/>
          <w:szCs w:val="24"/>
          <w:lang w:eastAsia="en-US"/>
        </w:rPr>
      </w:pPr>
      <w:r w:rsidRPr="00B417E0">
        <w:rPr>
          <w:rFonts w:eastAsiaTheme="minorHAnsi"/>
          <w:sz w:val="24"/>
          <w:szCs w:val="24"/>
          <w:lang w:eastAsia="en-US"/>
        </w:rPr>
        <w:t>Amatas novada Attīstības programmas 2013.-2019. gadam un Amatas novada Ilgtspējīgas attīstības stratēģijas 2013.-2037. gadam mērķiem un rīcībām, kas nosaka, ka Amatas novada pašvaldība plāno attīstīt tūrisma infrastruktūru un pakalpojumu dažādību, kā arī veicināt atjaunojamo resursu izmantošanu un sabiedrības informētību par atjaunojamo resursu izmantošanu.</w:t>
      </w:r>
    </w:p>
    <w:p w:rsidR="00B417E0" w:rsidRPr="00B417E0" w:rsidRDefault="00B417E0" w:rsidP="00B417E0">
      <w:pPr>
        <w:jc w:val="both"/>
        <w:rPr>
          <w:rFonts w:eastAsiaTheme="minorHAnsi"/>
          <w:b/>
          <w:i/>
          <w:sz w:val="24"/>
          <w:szCs w:val="24"/>
          <w:lang w:eastAsia="en-US"/>
        </w:rPr>
      </w:pPr>
      <w:r w:rsidRPr="00B417E0">
        <w:rPr>
          <w:rFonts w:eastAsiaTheme="minorHAnsi"/>
          <w:b/>
          <w:i/>
          <w:sz w:val="24"/>
          <w:szCs w:val="24"/>
          <w:lang w:eastAsia="en-US"/>
        </w:rPr>
        <w:t>Finansējums</w:t>
      </w:r>
    </w:p>
    <w:p w:rsidR="00B417E0" w:rsidRPr="00B417E0" w:rsidRDefault="00B417E0" w:rsidP="00B417E0">
      <w:pPr>
        <w:ind w:firstLine="720"/>
        <w:jc w:val="both"/>
        <w:rPr>
          <w:rFonts w:eastAsiaTheme="minorHAnsi"/>
          <w:sz w:val="24"/>
          <w:szCs w:val="24"/>
          <w:lang w:eastAsia="en-US"/>
        </w:rPr>
      </w:pPr>
      <w:r w:rsidRPr="00B417E0">
        <w:rPr>
          <w:rFonts w:eastAsiaTheme="minorHAnsi"/>
          <w:sz w:val="24"/>
          <w:szCs w:val="24"/>
          <w:lang w:eastAsia="en-US"/>
        </w:rPr>
        <w:t>Centra izveidei Amatas novada pašvaldība plāno piesaistīt ES struktūrfondu un nacionālo fondu finansējumu – Latvijas vides aizsardzības fonda un Zivju fonda finansējumu, kā arī Eiropas Jūrlietu un zivsaimniecības fonda finansējumu.</w:t>
      </w:r>
    </w:p>
    <w:p w:rsidR="00B417E0" w:rsidRPr="00B417E0" w:rsidRDefault="00B417E0" w:rsidP="00B417E0">
      <w:pPr>
        <w:ind w:firstLine="720"/>
        <w:jc w:val="both"/>
        <w:rPr>
          <w:rFonts w:eastAsiaTheme="minorHAnsi"/>
          <w:bCs/>
          <w:sz w:val="24"/>
          <w:szCs w:val="24"/>
          <w:lang w:eastAsia="en-US"/>
        </w:rPr>
      </w:pPr>
      <w:r w:rsidRPr="00B417E0">
        <w:rPr>
          <w:rFonts w:eastAsiaTheme="minorHAnsi"/>
          <w:sz w:val="24"/>
          <w:szCs w:val="24"/>
          <w:lang w:eastAsia="en-US"/>
        </w:rPr>
        <w:t xml:space="preserve">Ņemot vērā iepriekš minēto un pamatojoties uz likuma “Publiskas personas mantas atsavināšanas likums” 42. panta pirmo daļu un 43. pantu un likuma “Par pašvaldībām” </w:t>
      </w:r>
      <w:r w:rsidRPr="00B417E0">
        <w:rPr>
          <w:rFonts w:eastAsiaTheme="minorHAnsi"/>
          <w:bCs/>
          <w:sz w:val="24"/>
          <w:szCs w:val="24"/>
          <w:lang w:eastAsia="en-US"/>
        </w:rPr>
        <w:t>14. panta pirmās daļas 2. punktu un 15. panta pirmās daļas 4. punktu,</w:t>
      </w:r>
      <w:r w:rsidR="003D1A15">
        <w:rPr>
          <w:rFonts w:eastAsiaTheme="minorHAnsi"/>
          <w:bCs/>
          <w:sz w:val="24"/>
          <w:szCs w:val="24"/>
          <w:lang w:eastAsia="en-US"/>
        </w:rPr>
        <w:t xml:space="preserve"> </w:t>
      </w:r>
      <w:r w:rsidR="003D1A15" w:rsidRPr="00CD0F4E">
        <w:rPr>
          <w:sz w:val="24"/>
          <w:szCs w:val="24"/>
        </w:rPr>
        <w:t xml:space="preserve">saskaņā ar 2018. gada </w:t>
      </w:r>
      <w:r w:rsidR="003D1A15">
        <w:rPr>
          <w:sz w:val="24"/>
          <w:szCs w:val="24"/>
        </w:rPr>
        <w:t>12. jūnija</w:t>
      </w:r>
      <w:r w:rsidR="003D1A15" w:rsidRPr="00CD0F4E">
        <w:rPr>
          <w:sz w:val="24"/>
          <w:szCs w:val="24"/>
        </w:rPr>
        <w:t xml:space="preserve"> </w:t>
      </w:r>
      <w:r w:rsidR="003D1A15" w:rsidRPr="00CD0F4E">
        <w:rPr>
          <w:bCs/>
          <w:sz w:val="24"/>
          <w:szCs w:val="24"/>
        </w:rPr>
        <w:t xml:space="preserve">Finanšu un attīstības, </w:t>
      </w:r>
      <w:r w:rsidR="003D1A15" w:rsidRPr="00CD0F4E">
        <w:rPr>
          <w:bCs/>
          <w:color w:val="000000"/>
          <w:sz w:val="24"/>
          <w:szCs w:val="24"/>
        </w:rPr>
        <w:t xml:space="preserve">Izglītības, kultūras un sporta </w:t>
      </w:r>
      <w:r w:rsidR="003D1A15" w:rsidRPr="00CD0F4E">
        <w:rPr>
          <w:bCs/>
          <w:sz w:val="24"/>
          <w:szCs w:val="24"/>
        </w:rPr>
        <w:t>un</w:t>
      </w:r>
      <w:r w:rsidR="003D1A15" w:rsidRPr="00CD0F4E">
        <w:rPr>
          <w:b/>
          <w:bCs/>
          <w:sz w:val="24"/>
          <w:szCs w:val="24"/>
        </w:rPr>
        <w:t xml:space="preserve"> </w:t>
      </w:r>
      <w:r w:rsidR="003D1A15" w:rsidRPr="00CD0F4E">
        <w:rPr>
          <w:bCs/>
          <w:color w:val="000000"/>
          <w:sz w:val="24"/>
          <w:szCs w:val="24"/>
        </w:rPr>
        <w:t xml:space="preserve">Sociālo, veselības un ģimenes </w:t>
      </w:r>
      <w:r w:rsidR="003D1A15" w:rsidRPr="00CD0F4E">
        <w:rPr>
          <w:bCs/>
          <w:sz w:val="24"/>
          <w:szCs w:val="24"/>
        </w:rPr>
        <w:t>jautājumu</w:t>
      </w:r>
      <w:r w:rsidR="003D1A15" w:rsidRPr="00CD0F4E">
        <w:rPr>
          <w:sz w:val="24"/>
          <w:szCs w:val="24"/>
        </w:rPr>
        <w:t xml:space="preserve"> </w:t>
      </w:r>
      <w:r w:rsidR="003D1A15">
        <w:rPr>
          <w:sz w:val="24"/>
          <w:szCs w:val="24"/>
        </w:rPr>
        <w:t>a</w:t>
      </w:r>
      <w:r w:rsidR="003D1A15" w:rsidRPr="00CD0F4E">
        <w:rPr>
          <w:sz w:val="24"/>
          <w:szCs w:val="24"/>
        </w:rPr>
        <w:t xml:space="preserve">pvienoto komiteju sēdes lēmumu (protokols Nr. </w:t>
      </w:r>
      <w:r w:rsidR="003D1A15">
        <w:rPr>
          <w:sz w:val="24"/>
          <w:szCs w:val="24"/>
        </w:rPr>
        <w:t>6</w:t>
      </w:r>
      <w:r w:rsidR="003D1A15" w:rsidRPr="00CD0F4E">
        <w:rPr>
          <w:sz w:val="24"/>
          <w:szCs w:val="24"/>
        </w:rPr>
        <w:t xml:space="preserve">, </w:t>
      </w:r>
      <w:r w:rsidR="003D1A15">
        <w:rPr>
          <w:sz w:val="24"/>
          <w:szCs w:val="24"/>
        </w:rPr>
        <w:t>1</w:t>
      </w:r>
      <w:r w:rsidR="003D1A15" w:rsidRPr="00CD0F4E">
        <w:rPr>
          <w:sz w:val="24"/>
          <w:szCs w:val="24"/>
        </w:rPr>
        <w:t>.</w:t>
      </w:r>
      <w:r w:rsidR="003D1A15" w:rsidRPr="00CD0F4E">
        <w:rPr>
          <w:color w:val="000000"/>
          <w:sz w:val="24"/>
          <w:szCs w:val="24"/>
        </w:rPr>
        <w:t>§)</w:t>
      </w:r>
    </w:p>
    <w:p w:rsidR="003E0F68" w:rsidRPr="00AF35BC" w:rsidRDefault="003E0F68" w:rsidP="003E0F68">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sz w:val="24"/>
          <w:szCs w:val="24"/>
        </w:rPr>
        <w:t>Jānis Kārkliņš</w:t>
      </w:r>
      <w:r>
        <w:rPr>
          <w:color w:val="000000"/>
          <w:sz w:val="24"/>
          <w:szCs w:val="24"/>
        </w:rPr>
        <w:t>,</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B417E0" w:rsidRPr="00B417E0" w:rsidRDefault="00B417E0" w:rsidP="00B417E0">
      <w:pPr>
        <w:jc w:val="both"/>
        <w:rPr>
          <w:rFonts w:eastAsiaTheme="minorHAnsi"/>
          <w:b/>
          <w:sz w:val="12"/>
          <w:szCs w:val="24"/>
          <w:lang w:eastAsia="en-US"/>
        </w:rPr>
      </w:pPr>
    </w:p>
    <w:p w:rsidR="00B417E0" w:rsidRPr="00B417E0" w:rsidRDefault="00B417E0" w:rsidP="009E6231">
      <w:pPr>
        <w:numPr>
          <w:ilvl w:val="0"/>
          <w:numId w:val="4"/>
        </w:numPr>
        <w:contextualSpacing/>
        <w:jc w:val="both"/>
        <w:rPr>
          <w:rFonts w:eastAsiaTheme="minorHAnsi"/>
          <w:sz w:val="24"/>
          <w:szCs w:val="24"/>
          <w:lang w:eastAsia="en-US"/>
        </w:rPr>
      </w:pPr>
      <w:r w:rsidRPr="00B417E0">
        <w:rPr>
          <w:rFonts w:eastAsiaTheme="minorHAnsi"/>
          <w:sz w:val="24"/>
          <w:szCs w:val="24"/>
          <w:lang w:eastAsia="en-US"/>
        </w:rPr>
        <w:t xml:space="preserve">Iesniegt Latvijas Republikas Zemkopības ministrijai atsavināšanas ierosinājumu par valstij piederošās dzīvojamās ēkas “Dzirnavas 3” (kadastra Nr. 42460080033003), kas </w:t>
      </w:r>
      <w:r w:rsidRPr="00B417E0">
        <w:rPr>
          <w:rFonts w:eastAsiaTheme="minorHAnsi"/>
          <w:sz w:val="24"/>
          <w:szCs w:val="24"/>
          <w:lang w:eastAsia="en-US"/>
        </w:rPr>
        <w:lastRenderedPageBreak/>
        <w:t>ietilpst nekustamajā īpašumā “V/U Zivju audzētava Kārļi”, ar adresi “V/U Zivju audzētava Kārļi”, Drabešu pagasts, Amatas novads” (kadastra Nr. 42460080033) nodošanu pašvaldībai.</w:t>
      </w:r>
    </w:p>
    <w:p w:rsidR="00B417E0" w:rsidRPr="00B417E0" w:rsidRDefault="00B417E0" w:rsidP="009E6231">
      <w:pPr>
        <w:numPr>
          <w:ilvl w:val="0"/>
          <w:numId w:val="4"/>
        </w:numPr>
        <w:contextualSpacing/>
        <w:jc w:val="both"/>
        <w:rPr>
          <w:rFonts w:eastAsiaTheme="minorHAnsi"/>
          <w:sz w:val="24"/>
          <w:szCs w:val="24"/>
          <w:lang w:eastAsia="en-US"/>
        </w:rPr>
      </w:pPr>
      <w:r w:rsidRPr="00B417E0">
        <w:rPr>
          <w:rFonts w:eastAsiaTheme="minorHAnsi"/>
          <w:sz w:val="24"/>
          <w:szCs w:val="24"/>
          <w:lang w:eastAsia="en-US"/>
        </w:rPr>
        <w:t>Lūgt Latvijas Republikas Zemkopības ministrijai izveidot atsevišķu ēku/būvju īpašumu “Dzirnavas 3”, Drabešu pagasts, Amatas novads, izdalot to no nekustamā īpašuma “V/U Zivju audzētava Kārļi”.</w:t>
      </w:r>
    </w:p>
    <w:p w:rsidR="00B417E0" w:rsidRPr="00B417E0" w:rsidRDefault="00B417E0" w:rsidP="009E6231">
      <w:pPr>
        <w:numPr>
          <w:ilvl w:val="0"/>
          <w:numId w:val="4"/>
        </w:numPr>
        <w:contextualSpacing/>
        <w:jc w:val="both"/>
        <w:rPr>
          <w:rFonts w:eastAsiaTheme="minorHAnsi"/>
          <w:sz w:val="24"/>
          <w:szCs w:val="24"/>
          <w:lang w:eastAsia="en-US"/>
        </w:rPr>
      </w:pPr>
      <w:r w:rsidRPr="00B417E0">
        <w:rPr>
          <w:rFonts w:eastAsiaTheme="minorHAnsi"/>
          <w:sz w:val="24"/>
          <w:szCs w:val="24"/>
          <w:lang w:eastAsia="en-US"/>
        </w:rPr>
        <w:t>Lūgt Ministru kabinetu nodot nekustamo īpašumu “Dzirnavas 3”, Drabešu pagasts, Amatas novads, Amatas novada pašvaldības īpašumā bez atlīdzības teritorijas attīstīšanai un tūrisma pakalpojumu dažādošanai.</w:t>
      </w:r>
    </w:p>
    <w:p w:rsidR="00B417E0" w:rsidRPr="00B417E0" w:rsidRDefault="00B417E0" w:rsidP="009E6231">
      <w:pPr>
        <w:numPr>
          <w:ilvl w:val="0"/>
          <w:numId w:val="4"/>
        </w:numPr>
        <w:contextualSpacing/>
        <w:jc w:val="both"/>
        <w:rPr>
          <w:rFonts w:eastAsiaTheme="minorHAnsi"/>
          <w:sz w:val="24"/>
          <w:szCs w:val="24"/>
          <w:lang w:eastAsia="en-US"/>
        </w:rPr>
      </w:pPr>
      <w:r w:rsidRPr="00B417E0">
        <w:rPr>
          <w:rFonts w:eastAsiaTheme="minorHAnsi"/>
          <w:sz w:val="24"/>
          <w:szCs w:val="24"/>
          <w:lang w:eastAsia="en-US"/>
        </w:rPr>
        <w:t>Ar īpašuma pārņemšanu saistītās izmaksas segt no Amatas novada pašvaldības budžeta līdzekļiem.</w:t>
      </w:r>
    </w:p>
    <w:p w:rsidR="00B417E0" w:rsidRPr="00B417E0" w:rsidRDefault="00B417E0" w:rsidP="009E6231">
      <w:pPr>
        <w:numPr>
          <w:ilvl w:val="0"/>
          <w:numId w:val="4"/>
        </w:numPr>
        <w:contextualSpacing/>
        <w:jc w:val="both"/>
        <w:rPr>
          <w:rFonts w:eastAsiaTheme="minorHAnsi"/>
          <w:sz w:val="24"/>
          <w:szCs w:val="24"/>
          <w:lang w:eastAsia="en-US"/>
        </w:rPr>
      </w:pPr>
      <w:r w:rsidRPr="00B417E0">
        <w:rPr>
          <w:rFonts w:eastAsiaTheme="minorHAnsi"/>
          <w:sz w:val="24"/>
          <w:szCs w:val="24"/>
          <w:lang w:eastAsia="en-US"/>
        </w:rPr>
        <w:t>Pilnvarot Amatas novada domes priekšsēdētāju Elitu Eglīti iesniegt nekustamā īpašuma atsavināšanas ierosinājumu Zemkopības ministrijā.</w:t>
      </w:r>
    </w:p>
    <w:bookmarkEnd w:id="0"/>
    <w:p w:rsidR="0096787A" w:rsidRDefault="0096787A" w:rsidP="00521AB7">
      <w:pPr>
        <w:rPr>
          <w:b/>
          <w:color w:val="000000"/>
          <w:sz w:val="24"/>
          <w:szCs w:val="24"/>
        </w:rPr>
      </w:pPr>
    </w:p>
    <w:p w:rsidR="00B417E0" w:rsidRPr="00B417E0" w:rsidRDefault="0096787A" w:rsidP="00B417E0">
      <w:pPr>
        <w:jc w:val="center"/>
        <w:rPr>
          <w:b/>
          <w:color w:val="000000"/>
          <w:sz w:val="24"/>
          <w:szCs w:val="24"/>
        </w:rPr>
      </w:pPr>
      <w:bookmarkStart w:id="1" w:name="_Hlk517381260"/>
      <w:r>
        <w:rPr>
          <w:b/>
          <w:color w:val="000000"/>
          <w:sz w:val="24"/>
          <w:szCs w:val="24"/>
        </w:rPr>
        <w:t>3</w:t>
      </w:r>
      <w:r w:rsidR="00B417E0" w:rsidRPr="00B417E0">
        <w:rPr>
          <w:b/>
          <w:color w:val="000000"/>
          <w:sz w:val="24"/>
          <w:szCs w:val="24"/>
        </w:rPr>
        <w:t>.§</w:t>
      </w:r>
    </w:p>
    <w:p w:rsidR="00B417E0" w:rsidRPr="00B417E0" w:rsidRDefault="00B417E0" w:rsidP="00B417E0">
      <w:pPr>
        <w:pBdr>
          <w:bottom w:val="single" w:sz="12" w:space="1" w:color="auto"/>
        </w:pBdr>
        <w:jc w:val="center"/>
        <w:rPr>
          <w:b/>
          <w:bCs/>
          <w:color w:val="000000"/>
          <w:sz w:val="24"/>
          <w:szCs w:val="24"/>
        </w:rPr>
      </w:pPr>
      <w:r w:rsidRPr="00B417E0">
        <w:rPr>
          <w:b/>
          <w:bCs/>
          <w:sz w:val="24"/>
          <w:szCs w:val="24"/>
        </w:rPr>
        <w:t xml:space="preserve">Par </w:t>
      </w:r>
      <w:r w:rsidRPr="00B417E0">
        <w:rPr>
          <w:b/>
          <w:bCs/>
          <w:color w:val="000000"/>
          <w:sz w:val="24"/>
          <w:szCs w:val="24"/>
        </w:rPr>
        <w:t>deleģēšanas līguma slēgšanu ar SIA “CDzP”</w:t>
      </w:r>
    </w:p>
    <w:p w:rsidR="00B417E0" w:rsidRPr="00B417E0" w:rsidRDefault="00B417E0" w:rsidP="00B417E0">
      <w:pPr>
        <w:autoSpaceDE w:val="0"/>
        <w:autoSpaceDN w:val="0"/>
        <w:adjustRightInd w:val="0"/>
        <w:jc w:val="both"/>
        <w:rPr>
          <w:color w:val="000000"/>
          <w:sz w:val="24"/>
          <w:szCs w:val="24"/>
        </w:rPr>
      </w:pPr>
      <w:r w:rsidRPr="00B417E0">
        <w:rPr>
          <w:rFonts w:eastAsia="Calibri"/>
          <w:color w:val="000000"/>
          <w:sz w:val="24"/>
          <w:szCs w:val="24"/>
        </w:rPr>
        <w:t xml:space="preserve">Ziņo </w:t>
      </w:r>
      <w:r w:rsidRPr="00B417E0">
        <w:rPr>
          <w:color w:val="000000"/>
          <w:sz w:val="24"/>
          <w:szCs w:val="24"/>
        </w:rPr>
        <w:t>izpilddirektors M. Timermanis</w:t>
      </w:r>
    </w:p>
    <w:p w:rsidR="00B417E0" w:rsidRPr="00B417E0" w:rsidRDefault="00B417E0" w:rsidP="00B417E0">
      <w:pPr>
        <w:autoSpaceDE w:val="0"/>
        <w:autoSpaceDN w:val="0"/>
        <w:adjustRightInd w:val="0"/>
        <w:jc w:val="both"/>
        <w:rPr>
          <w:bCs/>
          <w:color w:val="000000"/>
          <w:sz w:val="24"/>
          <w:szCs w:val="24"/>
        </w:rPr>
      </w:pPr>
      <w:r w:rsidRPr="00B417E0">
        <w:rPr>
          <w:color w:val="000000"/>
          <w:sz w:val="24"/>
          <w:szCs w:val="24"/>
        </w:rPr>
        <w:t xml:space="preserve">Izsakās </w:t>
      </w:r>
      <w:r w:rsidR="003E0F68">
        <w:rPr>
          <w:color w:val="000000"/>
          <w:sz w:val="24"/>
          <w:szCs w:val="24"/>
        </w:rPr>
        <w:t>E. Eglīte, A. Jansons</w:t>
      </w:r>
    </w:p>
    <w:p w:rsidR="00B417E0" w:rsidRPr="00B417E0" w:rsidRDefault="00B417E0" w:rsidP="00B417E0">
      <w:pPr>
        <w:jc w:val="both"/>
        <w:rPr>
          <w:b/>
          <w:color w:val="000000"/>
          <w:sz w:val="12"/>
          <w:szCs w:val="24"/>
        </w:rPr>
      </w:pPr>
    </w:p>
    <w:p w:rsidR="003D1A15" w:rsidRDefault="0054303B" w:rsidP="0054303B">
      <w:pPr>
        <w:ind w:firstLine="720"/>
        <w:contextualSpacing/>
        <w:jc w:val="both"/>
        <w:rPr>
          <w:rFonts w:eastAsiaTheme="minorHAnsi"/>
          <w:sz w:val="24"/>
          <w:szCs w:val="24"/>
          <w:lang w:eastAsia="en-US"/>
        </w:rPr>
      </w:pPr>
      <w:r>
        <w:rPr>
          <w:sz w:val="24"/>
          <w:szCs w:val="24"/>
        </w:rPr>
        <w:t>P</w:t>
      </w:r>
      <w:r w:rsidRPr="004C3DFD">
        <w:rPr>
          <w:sz w:val="24"/>
          <w:szCs w:val="24"/>
        </w:rPr>
        <w:t>amatojoties uz Valsts pārvaldes iekārtas likuma 40.</w:t>
      </w:r>
      <w:r>
        <w:rPr>
          <w:sz w:val="24"/>
          <w:szCs w:val="24"/>
        </w:rPr>
        <w:t xml:space="preserve"> </w:t>
      </w:r>
      <w:r w:rsidRPr="004C3DFD">
        <w:rPr>
          <w:sz w:val="24"/>
          <w:szCs w:val="24"/>
        </w:rPr>
        <w:t>panta pirmo un otro daļu, 41.</w:t>
      </w:r>
      <w:r>
        <w:rPr>
          <w:sz w:val="24"/>
          <w:szCs w:val="24"/>
        </w:rPr>
        <w:t> </w:t>
      </w:r>
      <w:r w:rsidRPr="004C3DFD">
        <w:rPr>
          <w:sz w:val="24"/>
          <w:szCs w:val="24"/>
        </w:rPr>
        <w:t>panta pirmo daļu, 43.</w:t>
      </w:r>
      <w:r>
        <w:rPr>
          <w:sz w:val="24"/>
          <w:szCs w:val="24"/>
        </w:rPr>
        <w:t xml:space="preserve"> </w:t>
      </w:r>
      <w:r w:rsidRPr="004C3DFD">
        <w:rPr>
          <w:sz w:val="24"/>
          <w:szCs w:val="24"/>
        </w:rPr>
        <w:t>panta pirmo, otro un trešo daļu, 45.</w:t>
      </w:r>
      <w:r>
        <w:rPr>
          <w:sz w:val="24"/>
          <w:szCs w:val="24"/>
        </w:rPr>
        <w:t xml:space="preserve"> </w:t>
      </w:r>
      <w:r w:rsidRPr="004C3DFD">
        <w:rPr>
          <w:sz w:val="24"/>
          <w:szCs w:val="24"/>
        </w:rPr>
        <w:t>panta otro daļu, 46.</w:t>
      </w:r>
      <w:r>
        <w:rPr>
          <w:sz w:val="24"/>
          <w:szCs w:val="24"/>
        </w:rPr>
        <w:t xml:space="preserve"> </w:t>
      </w:r>
      <w:r w:rsidRPr="004C3DFD">
        <w:rPr>
          <w:sz w:val="24"/>
          <w:szCs w:val="24"/>
        </w:rPr>
        <w:t>pantu, likuma „Par pašvaldībām" 7.</w:t>
      </w:r>
      <w:r>
        <w:rPr>
          <w:sz w:val="24"/>
          <w:szCs w:val="24"/>
        </w:rPr>
        <w:t xml:space="preserve"> </w:t>
      </w:r>
      <w:r w:rsidRPr="004C3DFD">
        <w:rPr>
          <w:sz w:val="24"/>
          <w:szCs w:val="24"/>
        </w:rPr>
        <w:t>panta otro daļu, 15.</w:t>
      </w:r>
      <w:r>
        <w:rPr>
          <w:sz w:val="24"/>
          <w:szCs w:val="24"/>
        </w:rPr>
        <w:t xml:space="preserve"> </w:t>
      </w:r>
      <w:r w:rsidRPr="004C3DFD">
        <w:rPr>
          <w:sz w:val="24"/>
          <w:szCs w:val="24"/>
        </w:rPr>
        <w:t>panta pirmās daļas 2.</w:t>
      </w:r>
      <w:r>
        <w:rPr>
          <w:sz w:val="24"/>
          <w:szCs w:val="24"/>
        </w:rPr>
        <w:t xml:space="preserve"> </w:t>
      </w:r>
      <w:r w:rsidRPr="004C3DFD">
        <w:rPr>
          <w:sz w:val="24"/>
          <w:szCs w:val="24"/>
        </w:rPr>
        <w:t>punktu, likuma „Par valsts un pašvaldību dzīvojamo māju privatizāciju" 50.</w:t>
      </w:r>
      <w:r>
        <w:rPr>
          <w:sz w:val="24"/>
          <w:szCs w:val="24"/>
        </w:rPr>
        <w:t xml:space="preserve"> </w:t>
      </w:r>
      <w:r w:rsidRPr="004C3DFD">
        <w:rPr>
          <w:sz w:val="24"/>
          <w:szCs w:val="24"/>
        </w:rPr>
        <w:t xml:space="preserve">panta septīto daļu, ievērojot, ka </w:t>
      </w:r>
      <w:r>
        <w:rPr>
          <w:sz w:val="24"/>
          <w:szCs w:val="24"/>
        </w:rPr>
        <w:t>p</w:t>
      </w:r>
      <w:r w:rsidRPr="004C3DFD">
        <w:rPr>
          <w:sz w:val="24"/>
          <w:szCs w:val="24"/>
        </w:rPr>
        <w:t xml:space="preserve">ašvaldības mērķis ir nodrošināt kvalitatīvu </w:t>
      </w:r>
      <w:r>
        <w:rPr>
          <w:sz w:val="24"/>
          <w:szCs w:val="24"/>
        </w:rPr>
        <w:t xml:space="preserve">dzīvojamo </w:t>
      </w:r>
      <w:r w:rsidRPr="004C3DFD">
        <w:rPr>
          <w:sz w:val="24"/>
          <w:szCs w:val="24"/>
        </w:rPr>
        <w:t>ēku pārvaldīšanu un apsaimniekošanu un to, ka šī mērķa sasniegšanai ir nepieciešams skaidri definēt deleģēto uzdevumu izpildē iesaistīto pušu tiesības un pienākumus,</w:t>
      </w:r>
      <w:r>
        <w:rPr>
          <w:rFonts w:eastAsiaTheme="minorHAnsi"/>
          <w:sz w:val="24"/>
          <w:szCs w:val="24"/>
          <w:lang w:eastAsia="en-US"/>
        </w:rPr>
        <w:t xml:space="preserve"> </w:t>
      </w:r>
      <w:r w:rsidR="003D1A15" w:rsidRPr="00CD0F4E">
        <w:rPr>
          <w:sz w:val="24"/>
          <w:szCs w:val="24"/>
        </w:rPr>
        <w:t xml:space="preserve">saskaņā ar 2018. gada </w:t>
      </w:r>
      <w:r w:rsidR="003D1A15">
        <w:rPr>
          <w:sz w:val="24"/>
          <w:szCs w:val="24"/>
        </w:rPr>
        <w:t>12. jūnija</w:t>
      </w:r>
      <w:r w:rsidR="003D1A15" w:rsidRPr="00CD0F4E">
        <w:rPr>
          <w:sz w:val="24"/>
          <w:szCs w:val="24"/>
        </w:rPr>
        <w:t xml:space="preserve"> </w:t>
      </w:r>
      <w:r w:rsidR="003D1A15" w:rsidRPr="00CD0F4E">
        <w:rPr>
          <w:bCs/>
          <w:sz w:val="24"/>
          <w:szCs w:val="24"/>
        </w:rPr>
        <w:t xml:space="preserve">Finanšu un attīstības, </w:t>
      </w:r>
      <w:r w:rsidR="003D1A15" w:rsidRPr="00CD0F4E">
        <w:rPr>
          <w:bCs/>
          <w:color w:val="000000"/>
          <w:sz w:val="24"/>
          <w:szCs w:val="24"/>
        </w:rPr>
        <w:t xml:space="preserve">Izglītības, kultūras un sporta </w:t>
      </w:r>
      <w:r w:rsidR="003D1A15" w:rsidRPr="00CD0F4E">
        <w:rPr>
          <w:bCs/>
          <w:sz w:val="24"/>
          <w:szCs w:val="24"/>
        </w:rPr>
        <w:t>un</w:t>
      </w:r>
      <w:r w:rsidR="003D1A15" w:rsidRPr="00CD0F4E">
        <w:rPr>
          <w:b/>
          <w:bCs/>
          <w:sz w:val="24"/>
          <w:szCs w:val="24"/>
        </w:rPr>
        <w:t xml:space="preserve"> </w:t>
      </w:r>
      <w:r w:rsidR="003D1A15" w:rsidRPr="00CD0F4E">
        <w:rPr>
          <w:bCs/>
          <w:color w:val="000000"/>
          <w:sz w:val="24"/>
          <w:szCs w:val="24"/>
        </w:rPr>
        <w:t xml:space="preserve">Sociālo, veselības un ģimenes </w:t>
      </w:r>
      <w:r w:rsidR="003D1A15" w:rsidRPr="00CD0F4E">
        <w:rPr>
          <w:bCs/>
          <w:sz w:val="24"/>
          <w:szCs w:val="24"/>
        </w:rPr>
        <w:t>jautājumu</w:t>
      </w:r>
      <w:r w:rsidR="003D1A15" w:rsidRPr="00CD0F4E">
        <w:rPr>
          <w:sz w:val="24"/>
          <w:szCs w:val="24"/>
        </w:rPr>
        <w:t xml:space="preserve"> </w:t>
      </w:r>
      <w:r w:rsidR="003D1A15">
        <w:rPr>
          <w:sz w:val="24"/>
          <w:szCs w:val="24"/>
        </w:rPr>
        <w:t>a</w:t>
      </w:r>
      <w:r w:rsidR="003D1A15" w:rsidRPr="00CD0F4E">
        <w:rPr>
          <w:sz w:val="24"/>
          <w:szCs w:val="24"/>
        </w:rPr>
        <w:t xml:space="preserve">pvienoto komiteju sēdes lēmumu (protokols Nr. </w:t>
      </w:r>
      <w:r w:rsidR="003D1A15">
        <w:rPr>
          <w:sz w:val="24"/>
          <w:szCs w:val="24"/>
        </w:rPr>
        <w:t>6</w:t>
      </w:r>
      <w:r w:rsidR="003D1A15" w:rsidRPr="00CD0F4E">
        <w:rPr>
          <w:sz w:val="24"/>
          <w:szCs w:val="24"/>
        </w:rPr>
        <w:t xml:space="preserve">, </w:t>
      </w:r>
      <w:r w:rsidR="003D1A15">
        <w:rPr>
          <w:sz w:val="24"/>
          <w:szCs w:val="24"/>
        </w:rPr>
        <w:t>2</w:t>
      </w:r>
      <w:r w:rsidR="003D1A15" w:rsidRPr="00CD0F4E">
        <w:rPr>
          <w:sz w:val="24"/>
          <w:szCs w:val="24"/>
        </w:rPr>
        <w:t>.</w:t>
      </w:r>
      <w:r w:rsidR="003D1A15" w:rsidRPr="00CD0F4E">
        <w:rPr>
          <w:color w:val="000000"/>
          <w:sz w:val="24"/>
          <w:szCs w:val="24"/>
        </w:rPr>
        <w:t>§)</w:t>
      </w:r>
    </w:p>
    <w:p w:rsidR="003E0F68" w:rsidRPr="00AF35BC" w:rsidRDefault="003E0F68" w:rsidP="003E0F68">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13: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sz w:val="24"/>
          <w:szCs w:val="24"/>
        </w:rPr>
        <w:t>Jānis Kārkliņš</w:t>
      </w:r>
      <w:r>
        <w:rPr>
          <w:color w:val="000000"/>
          <w:sz w:val="24"/>
          <w:szCs w:val="24"/>
        </w:rPr>
        <w:t>,</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 xml:space="preserve">1: </w:t>
      </w:r>
      <w:r>
        <w:rPr>
          <w:color w:val="000000"/>
          <w:sz w:val="24"/>
          <w:szCs w:val="24"/>
        </w:rPr>
        <w:t>Āris Kazerovskis</w:t>
      </w:r>
      <w:r w:rsidRPr="00C81C26">
        <w:rPr>
          <w:sz w:val="24"/>
          <w:szCs w:val="24"/>
        </w:rPr>
        <w:t>)</w:t>
      </w:r>
      <w:r w:rsidRPr="00AF35BC">
        <w:rPr>
          <w:sz w:val="24"/>
          <w:szCs w:val="24"/>
        </w:rPr>
        <w:t xml:space="preserve">, </w:t>
      </w:r>
      <w:r w:rsidRPr="00AF35BC">
        <w:rPr>
          <w:b/>
          <w:sz w:val="24"/>
          <w:szCs w:val="24"/>
        </w:rPr>
        <w:t>nolemj:</w:t>
      </w:r>
    </w:p>
    <w:p w:rsidR="003D1A15" w:rsidRPr="0054303B" w:rsidRDefault="003D1A15" w:rsidP="00B417E0">
      <w:pPr>
        <w:ind w:firstLine="720"/>
        <w:contextualSpacing/>
        <w:jc w:val="both"/>
        <w:rPr>
          <w:rFonts w:eastAsiaTheme="minorHAnsi"/>
          <w:sz w:val="12"/>
          <w:szCs w:val="24"/>
          <w:lang w:eastAsia="en-US"/>
        </w:rPr>
      </w:pPr>
    </w:p>
    <w:p w:rsidR="003D1A15" w:rsidRPr="0054303B" w:rsidRDefault="0054303B" w:rsidP="00B417E0">
      <w:pPr>
        <w:ind w:firstLine="720"/>
        <w:contextualSpacing/>
        <w:jc w:val="both"/>
        <w:rPr>
          <w:rFonts w:eastAsiaTheme="minorHAnsi"/>
          <w:sz w:val="24"/>
          <w:szCs w:val="24"/>
          <w:lang w:eastAsia="en-US"/>
        </w:rPr>
      </w:pPr>
      <w:r w:rsidRPr="0054303B">
        <w:rPr>
          <w:rFonts w:eastAsiaTheme="minorHAnsi"/>
          <w:sz w:val="24"/>
          <w:szCs w:val="24"/>
          <w:lang w:eastAsia="en-US"/>
        </w:rPr>
        <w:t>No</w:t>
      </w:r>
      <w:r w:rsidR="00D47009">
        <w:rPr>
          <w:rFonts w:eastAsiaTheme="minorHAnsi"/>
          <w:sz w:val="24"/>
          <w:szCs w:val="24"/>
          <w:lang w:eastAsia="en-US"/>
        </w:rPr>
        <w:t>s</w:t>
      </w:r>
      <w:r w:rsidRPr="0054303B">
        <w:rPr>
          <w:rFonts w:eastAsiaTheme="minorHAnsi"/>
          <w:sz w:val="24"/>
          <w:szCs w:val="24"/>
          <w:lang w:eastAsia="en-US"/>
        </w:rPr>
        <w:t xml:space="preserve">lēgt deleģēšanas līgumu ar SIA “CDzP” par </w:t>
      </w:r>
      <w:r w:rsidRPr="0054303B">
        <w:rPr>
          <w:sz w:val="24"/>
          <w:szCs w:val="24"/>
        </w:rPr>
        <w:t>pašvaldības apsaimniekošanā un pārvaldīšanā esošo dzīvojamo māju apsaimniekošanu un pārvaldīšanu</w:t>
      </w:r>
      <w:r w:rsidR="009465EE">
        <w:rPr>
          <w:sz w:val="24"/>
          <w:szCs w:val="24"/>
        </w:rPr>
        <w:t xml:space="preserve"> (pielikums Nr. 2)</w:t>
      </w:r>
      <w:r>
        <w:rPr>
          <w:sz w:val="24"/>
          <w:szCs w:val="24"/>
        </w:rPr>
        <w:t>.</w:t>
      </w:r>
    </w:p>
    <w:bookmarkEnd w:id="1"/>
    <w:p w:rsidR="00B417E0" w:rsidRPr="00B417E0" w:rsidRDefault="00B417E0" w:rsidP="00B417E0">
      <w:pPr>
        <w:rPr>
          <w:b/>
          <w:color w:val="000000"/>
          <w:sz w:val="24"/>
          <w:szCs w:val="24"/>
        </w:rPr>
      </w:pPr>
    </w:p>
    <w:p w:rsidR="00B417E0" w:rsidRPr="00B417E0" w:rsidRDefault="00B417E0" w:rsidP="00B417E0">
      <w:pPr>
        <w:jc w:val="center"/>
        <w:rPr>
          <w:b/>
          <w:color w:val="000000"/>
          <w:sz w:val="24"/>
          <w:szCs w:val="24"/>
        </w:rPr>
      </w:pPr>
      <w:bookmarkStart w:id="2" w:name="_Hlk517381334"/>
      <w:r w:rsidRPr="00B417E0">
        <w:rPr>
          <w:b/>
          <w:color w:val="000000"/>
          <w:sz w:val="24"/>
          <w:szCs w:val="24"/>
        </w:rPr>
        <w:t>4.§</w:t>
      </w:r>
    </w:p>
    <w:p w:rsidR="00B417E0" w:rsidRPr="00B417E0" w:rsidRDefault="00B417E0" w:rsidP="00B417E0">
      <w:pPr>
        <w:pBdr>
          <w:bottom w:val="single" w:sz="12" w:space="1" w:color="auto"/>
        </w:pBdr>
        <w:jc w:val="center"/>
        <w:rPr>
          <w:b/>
          <w:bCs/>
          <w:sz w:val="24"/>
          <w:szCs w:val="24"/>
        </w:rPr>
      </w:pPr>
      <w:r w:rsidRPr="00B417E0">
        <w:rPr>
          <w:b/>
          <w:bCs/>
          <w:color w:val="000000"/>
          <w:sz w:val="24"/>
          <w:szCs w:val="24"/>
        </w:rPr>
        <w:t xml:space="preserve">Par grozījumiem lēmumā “Par </w:t>
      </w:r>
      <w:r w:rsidRPr="00B417E0">
        <w:rPr>
          <w:b/>
          <w:sz w:val="24"/>
          <w:szCs w:val="24"/>
          <w:lang w:eastAsia="en-US"/>
        </w:rPr>
        <w:t>„Zaubes savvaļas kulinārā festivāla 2018” cenu apstiprināšanu”</w:t>
      </w:r>
    </w:p>
    <w:p w:rsidR="00521AB7" w:rsidRDefault="00521AB7" w:rsidP="00521AB7">
      <w:pPr>
        <w:autoSpaceDE w:val="0"/>
        <w:autoSpaceDN w:val="0"/>
        <w:adjustRightInd w:val="0"/>
        <w:jc w:val="both"/>
        <w:rPr>
          <w:iCs/>
          <w:sz w:val="24"/>
          <w:szCs w:val="24"/>
        </w:rPr>
      </w:pPr>
      <w:r w:rsidRPr="002A1A95">
        <w:rPr>
          <w:rFonts w:eastAsia="Calibri"/>
          <w:color w:val="000000"/>
          <w:sz w:val="24"/>
          <w:szCs w:val="24"/>
        </w:rPr>
        <w:t xml:space="preserve">Ziņo </w:t>
      </w:r>
      <w:r>
        <w:rPr>
          <w:iCs/>
          <w:sz w:val="24"/>
          <w:szCs w:val="24"/>
        </w:rPr>
        <w:t>domes priekšsēdētāja E. Eglīte</w:t>
      </w:r>
    </w:p>
    <w:p w:rsidR="00B417E0" w:rsidRPr="00B417E0" w:rsidRDefault="00B417E0" w:rsidP="00B417E0">
      <w:pPr>
        <w:jc w:val="both"/>
        <w:rPr>
          <w:rFonts w:eastAsia="Calibri"/>
          <w:iCs/>
          <w:color w:val="000000"/>
          <w:sz w:val="24"/>
          <w:szCs w:val="24"/>
        </w:rPr>
      </w:pPr>
      <w:r w:rsidRPr="00B417E0">
        <w:rPr>
          <w:rFonts w:eastAsia="Calibri"/>
          <w:iCs/>
          <w:color w:val="000000"/>
          <w:sz w:val="24"/>
          <w:szCs w:val="24"/>
        </w:rPr>
        <w:t>Izsakās</w:t>
      </w:r>
      <w:r w:rsidR="004074E9">
        <w:rPr>
          <w:rFonts w:eastAsia="Calibri"/>
          <w:iCs/>
          <w:color w:val="000000"/>
          <w:sz w:val="24"/>
          <w:szCs w:val="24"/>
        </w:rPr>
        <w:t xml:space="preserve"> </w:t>
      </w:r>
      <w:r w:rsidR="009465EE">
        <w:rPr>
          <w:rFonts w:eastAsia="Calibri"/>
          <w:iCs/>
          <w:color w:val="000000"/>
          <w:sz w:val="24"/>
          <w:szCs w:val="24"/>
        </w:rPr>
        <w:t>M. A. Cīrulis, V. Veisenkopfa, Ā. Kazerovskis, A. Lemešonoks</w:t>
      </w:r>
    </w:p>
    <w:p w:rsidR="00B417E0" w:rsidRPr="00B417E0" w:rsidRDefault="00B417E0" w:rsidP="00B417E0">
      <w:pPr>
        <w:jc w:val="both"/>
        <w:rPr>
          <w:rFonts w:eastAsia="Calibri"/>
          <w:iCs/>
          <w:color w:val="000000"/>
          <w:sz w:val="12"/>
          <w:szCs w:val="24"/>
        </w:rPr>
      </w:pPr>
    </w:p>
    <w:p w:rsidR="00B417E0" w:rsidRPr="00B417E0" w:rsidRDefault="00B417E0" w:rsidP="00B417E0">
      <w:pPr>
        <w:tabs>
          <w:tab w:val="left" w:pos="567"/>
        </w:tabs>
        <w:jc w:val="both"/>
        <w:rPr>
          <w:sz w:val="24"/>
          <w:szCs w:val="24"/>
          <w:lang w:eastAsia="en-US"/>
        </w:rPr>
      </w:pPr>
      <w:r w:rsidRPr="00B417E0">
        <w:rPr>
          <w:sz w:val="24"/>
          <w:szCs w:val="24"/>
          <w:lang w:eastAsia="en-US"/>
        </w:rPr>
        <w:tab/>
        <w:t>Amatas novada dome 2018. gada 25. aprīļa sēdē Nr. 6 pieņēma lēmumu “</w:t>
      </w:r>
      <w:r w:rsidRPr="00B417E0">
        <w:rPr>
          <w:bCs/>
          <w:sz w:val="24"/>
          <w:szCs w:val="24"/>
        </w:rPr>
        <w:t xml:space="preserve">Par </w:t>
      </w:r>
      <w:r w:rsidRPr="00B417E0">
        <w:rPr>
          <w:sz w:val="24"/>
          <w:szCs w:val="24"/>
          <w:lang w:eastAsia="en-US"/>
        </w:rPr>
        <w:t>„Zaubes savvaļas kulinārā festivāla 2018” cenu apstiprināšanu” (protokols Nr. 6, 8.</w:t>
      </w:r>
      <w:r w:rsidRPr="00B417E0">
        <w:rPr>
          <w:color w:val="000000"/>
          <w:sz w:val="24"/>
          <w:szCs w:val="24"/>
        </w:rPr>
        <w:t>§).</w:t>
      </w:r>
    </w:p>
    <w:p w:rsidR="00B417E0" w:rsidRPr="00B417E0" w:rsidRDefault="00B417E0" w:rsidP="00B417E0">
      <w:pPr>
        <w:tabs>
          <w:tab w:val="left" w:pos="567"/>
        </w:tabs>
        <w:jc w:val="both"/>
        <w:rPr>
          <w:sz w:val="24"/>
          <w:szCs w:val="24"/>
          <w:lang w:eastAsia="en-US"/>
        </w:rPr>
      </w:pPr>
      <w:r w:rsidRPr="00B417E0">
        <w:rPr>
          <w:sz w:val="24"/>
          <w:szCs w:val="24"/>
          <w:lang w:eastAsia="en-US"/>
        </w:rPr>
        <w:tab/>
        <w:t>Saskaņā ar likuma “Par pašvaldībām” 41.</w:t>
      </w:r>
      <w:r w:rsidRPr="00B417E0">
        <w:rPr>
          <w:sz w:val="24"/>
          <w:szCs w:val="24"/>
          <w:vertAlign w:val="superscript"/>
          <w:lang w:eastAsia="en-US"/>
        </w:rPr>
        <w:t xml:space="preserve"> </w:t>
      </w:r>
      <w:r w:rsidRPr="00B417E0">
        <w:rPr>
          <w:sz w:val="24"/>
          <w:szCs w:val="24"/>
          <w:lang w:eastAsia="en-US"/>
        </w:rPr>
        <w:t xml:space="preserve">panta pirmās daļas 2. punktu, kas nosaka, ka pašvaldības dome pieņem iekšējos normatīvos aktus – noteikumus, nolikumus, instrukcijas, </w:t>
      </w:r>
      <w:r w:rsidR="003D1A15" w:rsidRPr="00CD0F4E">
        <w:rPr>
          <w:sz w:val="24"/>
          <w:szCs w:val="24"/>
        </w:rPr>
        <w:t xml:space="preserve">2018. gada </w:t>
      </w:r>
      <w:r w:rsidR="003D1A15">
        <w:rPr>
          <w:sz w:val="24"/>
          <w:szCs w:val="24"/>
        </w:rPr>
        <w:t>12. jūnija</w:t>
      </w:r>
      <w:r w:rsidR="003D1A15" w:rsidRPr="00CD0F4E">
        <w:rPr>
          <w:sz w:val="24"/>
          <w:szCs w:val="24"/>
        </w:rPr>
        <w:t xml:space="preserve"> </w:t>
      </w:r>
      <w:r w:rsidR="003D1A15" w:rsidRPr="00CD0F4E">
        <w:rPr>
          <w:bCs/>
          <w:sz w:val="24"/>
          <w:szCs w:val="24"/>
        </w:rPr>
        <w:t xml:space="preserve">Finanšu un attīstības, </w:t>
      </w:r>
      <w:r w:rsidR="003D1A15" w:rsidRPr="00CD0F4E">
        <w:rPr>
          <w:bCs/>
          <w:color w:val="000000"/>
          <w:sz w:val="24"/>
          <w:szCs w:val="24"/>
        </w:rPr>
        <w:t xml:space="preserve">Izglītības, kultūras un sporta </w:t>
      </w:r>
      <w:r w:rsidR="003D1A15" w:rsidRPr="00CD0F4E">
        <w:rPr>
          <w:bCs/>
          <w:sz w:val="24"/>
          <w:szCs w:val="24"/>
        </w:rPr>
        <w:t>un</w:t>
      </w:r>
      <w:r w:rsidR="003D1A15" w:rsidRPr="00CD0F4E">
        <w:rPr>
          <w:b/>
          <w:bCs/>
          <w:sz w:val="24"/>
          <w:szCs w:val="24"/>
        </w:rPr>
        <w:t xml:space="preserve"> </w:t>
      </w:r>
      <w:r w:rsidR="003D1A15" w:rsidRPr="00CD0F4E">
        <w:rPr>
          <w:bCs/>
          <w:color w:val="000000"/>
          <w:sz w:val="24"/>
          <w:szCs w:val="24"/>
        </w:rPr>
        <w:t xml:space="preserve">Sociālo, veselības un ģimenes </w:t>
      </w:r>
      <w:r w:rsidR="003D1A15" w:rsidRPr="00CD0F4E">
        <w:rPr>
          <w:bCs/>
          <w:sz w:val="24"/>
          <w:szCs w:val="24"/>
        </w:rPr>
        <w:t>jautājumu</w:t>
      </w:r>
      <w:r w:rsidR="003D1A15" w:rsidRPr="00CD0F4E">
        <w:rPr>
          <w:sz w:val="24"/>
          <w:szCs w:val="24"/>
        </w:rPr>
        <w:t xml:space="preserve"> </w:t>
      </w:r>
      <w:r w:rsidR="003D1A15">
        <w:rPr>
          <w:sz w:val="24"/>
          <w:szCs w:val="24"/>
        </w:rPr>
        <w:t>a</w:t>
      </w:r>
      <w:r w:rsidR="003D1A15" w:rsidRPr="00CD0F4E">
        <w:rPr>
          <w:sz w:val="24"/>
          <w:szCs w:val="24"/>
        </w:rPr>
        <w:t xml:space="preserve">pvienoto komiteju sēdes lēmumu (protokols Nr. </w:t>
      </w:r>
      <w:r w:rsidR="003D1A15">
        <w:rPr>
          <w:sz w:val="24"/>
          <w:szCs w:val="24"/>
        </w:rPr>
        <w:t>6</w:t>
      </w:r>
      <w:r w:rsidR="003D1A15" w:rsidRPr="00CD0F4E">
        <w:rPr>
          <w:sz w:val="24"/>
          <w:szCs w:val="24"/>
        </w:rPr>
        <w:t xml:space="preserve">, </w:t>
      </w:r>
      <w:r w:rsidR="003D1A15">
        <w:rPr>
          <w:sz w:val="24"/>
          <w:szCs w:val="24"/>
        </w:rPr>
        <w:t>4</w:t>
      </w:r>
      <w:r w:rsidR="003D1A15" w:rsidRPr="00CD0F4E">
        <w:rPr>
          <w:sz w:val="24"/>
          <w:szCs w:val="24"/>
        </w:rPr>
        <w:t>.</w:t>
      </w:r>
      <w:r w:rsidR="003D1A15" w:rsidRPr="00CD0F4E">
        <w:rPr>
          <w:color w:val="000000"/>
          <w:sz w:val="24"/>
          <w:szCs w:val="24"/>
        </w:rPr>
        <w:t>§)</w:t>
      </w:r>
    </w:p>
    <w:p w:rsidR="009465EE" w:rsidRPr="00AF35BC" w:rsidRDefault="009465EE" w:rsidP="009465EE">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sz w:val="24"/>
          <w:szCs w:val="24"/>
        </w:rPr>
        <w:t>Jānis Kārkliņš</w:t>
      </w:r>
      <w:r>
        <w:rPr>
          <w:color w:val="000000"/>
          <w:sz w:val="24"/>
          <w:szCs w:val="24"/>
        </w:rPr>
        <w:t>,</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B417E0" w:rsidRPr="00B417E0" w:rsidRDefault="00B417E0" w:rsidP="00B417E0">
      <w:pPr>
        <w:ind w:firstLine="644"/>
        <w:contextualSpacing/>
        <w:jc w:val="both"/>
        <w:rPr>
          <w:b/>
          <w:bCs/>
          <w:sz w:val="12"/>
          <w:szCs w:val="24"/>
          <w:lang w:eastAsia="en-US"/>
        </w:rPr>
      </w:pPr>
    </w:p>
    <w:p w:rsidR="00B417E0" w:rsidRPr="005F3193" w:rsidRDefault="00B417E0" w:rsidP="009E6231">
      <w:pPr>
        <w:pStyle w:val="ListParagraph"/>
        <w:numPr>
          <w:ilvl w:val="0"/>
          <w:numId w:val="9"/>
        </w:numPr>
        <w:jc w:val="both"/>
        <w:rPr>
          <w:sz w:val="24"/>
          <w:szCs w:val="24"/>
          <w:lang w:eastAsia="en-US"/>
        </w:rPr>
      </w:pPr>
      <w:r w:rsidRPr="005F3193">
        <w:rPr>
          <w:rFonts w:eastAsia="Calibri"/>
          <w:sz w:val="24"/>
          <w:szCs w:val="24"/>
          <w:lang w:eastAsia="en-US"/>
        </w:rPr>
        <w:lastRenderedPageBreak/>
        <w:t xml:space="preserve">Veikt grozījumus 2018. gada </w:t>
      </w:r>
      <w:r w:rsidRPr="005F3193">
        <w:rPr>
          <w:sz w:val="24"/>
          <w:szCs w:val="24"/>
          <w:lang w:eastAsia="en-US"/>
        </w:rPr>
        <w:t>25. aprīļa sēdes Nr. 6 lēmumā “</w:t>
      </w:r>
      <w:r w:rsidRPr="005F3193">
        <w:rPr>
          <w:bCs/>
          <w:sz w:val="24"/>
          <w:szCs w:val="24"/>
        </w:rPr>
        <w:t xml:space="preserve">Par </w:t>
      </w:r>
      <w:r w:rsidRPr="005F3193">
        <w:rPr>
          <w:sz w:val="24"/>
          <w:szCs w:val="24"/>
          <w:lang w:eastAsia="en-US"/>
        </w:rPr>
        <w:t>„Zaubes savvaļas kulinārā festivāla 2018” cenu apstiprināšanu”:</w:t>
      </w:r>
    </w:p>
    <w:p w:rsidR="00B417E0" w:rsidRPr="005F3193" w:rsidRDefault="005F3193" w:rsidP="009E6231">
      <w:pPr>
        <w:pStyle w:val="ListParagraph"/>
        <w:numPr>
          <w:ilvl w:val="1"/>
          <w:numId w:val="9"/>
        </w:numPr>
        <w:ind w:left="1276"/>
        <w:jc w:val="both"/>
        <w:rPr>
          <w:rFonts w:eastAsia="Calibri"/>
          <w:sz w:val="24"/>
          <w:szCs w:val="24"/>
          <w:lang w:eastAsia="en-US"/>
        </w:rPr>
      </w:pPr>
      <w:r>
        <w:rPr>
          <w:rFonts w:eastAsia="Calibri"/>
          <w:sz w:val="24"/>
          <w:szCs w:val="24"/>
          <w:lang w:eastAsia="en-US"/>
        </w:rPr>
        <w:t xml:space="preserve"> </w:t>
      </w:r>
      <w:r w:rsidR="00B417E0" w:rsidRPr="005F3193">
        <w:rPr>
          <w:rFonts w:eastAsia="Calibri"/>
          <w:sz w:val="24"/>
          <w:szCs w:val="24"/>
          <w:lang w:eastAsia="en-US"/>
        </w:rPr>
        <w:t>Izteikt 1.2. punktu šādā redakcijā:</w:t>
      </w:r>
    </w:p>
    <w:p w:rsidR="00B417E0" w:rsidRPr="00B417E0" w:rsidRDefault="00B417E0" w:rsidP="005F3193">
      <w:pPr>
        <w:ind w:left="1276"/>
        <w:contextualSpacing/>
        <w:jc w:val="both"/>
        <w:rPr>
          <w:rFonts w:eastAsia="Calibri"/>
          <w:sz w:val="24"/>
          <w:szCs w:val="24"/>
          <w:lang w:eastAsia="en-US"/>
        </w:rPr>
      </w:pPr>
      <w:r w:rsidRPr="00B417E0">
        <w:rPr>
          <w:rFonts w:eastAsia="Calibri"/>
          <w:sz w:val="24"/>
          <w:szCs w:val="24"/>
          <w:lang w:eastAsia="en-US"/>
        </w:rPr>
        <w:t xml:space="preserve">“1.2. Ieejas biļete uz “Ezera svētku mielasts “Pie dižozola””: līdz 07.07.2018. </w:t>
      </w:r>
      <w:r w:rsidR="005F3193">
        <w:rPr>
          <w:rFonts w:eastAsia="Calibri"/>
          <w:sz w:val="24"/>
          <w:szCs w:val="24"/>
          <w:lang w:eastAsia="en-US"/>
        </w:rPr>
        <w:t>–</w:t>
      </w:r>
      <w:r w:rsidRPr="00B417E0">
        <w:rPr>
          <w:rFonts w:eastAsia="Calibri"/>
          <w:sz w:val="24"/>
          <w:szCs w:val="24"/>
          <w:lang w:eastAsia="en-US"/>
        </w:rPr>
        <w:t xml:space="preserve"> 50,00 EUR, no 08.07.2018. </w:t>
      </w:r>
      <w:r w:rsidR="005F3193">
        <w:rPr>
          <w:rFonts w:eastAsia="Calibri"/>
          <w:sz w:val="24"/>
          <w:szCs w:val="24"/>
          <w:lang w:eastAsia="en-US"/>
        </w:rPr>
        <w:t>–</w:t>
      </w:r>
      <w:r w:rsidRPr="00B417E0">
        <w:rPr>
          <w:rFonts w:eastAsia="Calibri"/>
          <w:sz w:val="24"/>
          <w:szCs w:val="24"/>
          <w:lang w:eastAsia="en-US"/>
        </w:rPr>
        <w:t xml:space="preserve"> 70,00 EUR.”</w:t>
      </w:r>
    </w:p>
    <w:p w:rsidR="00B417E0" w:rsidRPr="005F3193" w:rsidRDefault="005F3193" w:rsidP="009E6231">
      <w:pPr>
        <w:pStyle w:val="ListParagraph"/>
        <w:numPr>
          <w:ilvl w:val="1"/>
          <w:numId w:val="9"/>
        </w:numPr>
        <w:ind w:left="1276"/>
        <w:jc w:val="both"/>
        <w:rPr>
          <w:rFonts w:eastAsia="Calibri"/>
          <w:sz w:val="24"/>
          <w:szCs w:val="24"/>
          <w:lang w:eastAsia="en-US"/>
        </w:rPr>
      </w:pPr>
      <w:r>
        <w:rPr>
          <w:rFonts w:eastAsia="Calibri"/>
          <w:sz w:val="24"/>
          <w:szCs w:val="24"/>
          <w:lang w:eastAsia="en-US"/>
        </w:rPr>
        <w:t xml:space="preserve"> </w:t>
      </w:r>
      <w:r w:rsidR="00B417E0" w:rsidRPr="005F3193">
        <w:rPr>
          <w:rFonts w:eastAsia="Calibri"/>
          <w:sz w:val="24"/>
          <w:szCs w:val="24"/>
          <w:lang w:eastAsia="en-US"/>
        </w:rPr>
        <w:t>Papildināt lēmumu ar 1.4. punktu:</w:t>
      </w:r>
    </w:p>
    <w:p w:rsidR="00B417E0" w:rsidRPr="00B417E0" w:rsidRDefault="00B417E0" w:rsidP="005F3193">
      <w:pPr>
        <w:ind w:left="1276"/>
        <w:contextualSpacing/>
        <w:jc w:val="both"/>
        <w:rPr>
          <w:rFonts w:eastAsia="Calibri"/>
          <w:sz w:val="24"/>
          <w:szCs w:val="24"/>
          <w:lang w:eastAsia="en-US"/>
        </w:rPr>
      </w:pPr>
      <w:r w:rsidRPr="00B417E0">
        <w:rPr>
          <w:rFonts w:eastAsia="Calibri"/>
          <w:sz w:val="24"/>
          <w:szCs w:val="24"/>
          <w:lang w:eastAsia="en-US"/>
        </w:rPr>
        <w:t xml:space="preserve">“1.4. </w:t>
      </w:r>
      <w:r w:rsidRPr="00B417E0">
        <w:rPr>
          <w:sz w:val="24"/>
          <w:szCs w:val="24"/>
          <w:lang w:eastAsia="en-US"/>
        </w:rPr>
        <w:t>Spēle “Košā</w:t>
      </w:r>
      <w:r w:rsidR="00521AB7">
        <w:rPr>
          <w:sz w:val="24"/>
          <w:szCs w:val="24"/>
          <w:lang w:eastAsia="en-US"/>
        </w:rPr>
        <w:t>s</w:t>
      </w:r>
      <w:r w:rsidRPr="00B417E0">
        <w:rPr>
          <w:sz w:val="24"/>
          <w:szCs w:val="24"/>
          <w:lang w:eastAsia="en-US"/>
        </w:rPr>
        <w:t xml:space="preserve"> dabas garšas medības”: 20,00 EUR no personas.</w:t>
      </w:r>
    </w:p>
    <w:p w:rsidR="00B417E0" w:rsidRDefault="00B417E0" w:rsidP="005F3193">
      <w:pPr>
        <w:ind w:left="1276"/>
        <w:contextualSpacing/>
        <w:jc w:val="both"/>
        <w:rPr>
          <w:rFonts w:eastAsia="Calibri"/>
          <w:sz w:val="24"/>
          <w:szCs w:val="24"/>
          <w:lang w:eastAsia="en-US"/>
        </w:rPr>
      </w:pPr>
      <w:r w:rsidRPr="00B417E0">
        <w:rPr>
          <w:rFonts w:eastAsia="Calibri"/>
          <w:sz w:val="24"/>
          <w:szCs w:val="24"/>
          <w:lang w:eastAsia="en-US"/>
        </w:rPr>
        <w:t>Spēlē var piedalīties ikviens festivāla apmeklētājs. Spēles būtība: iegādājoties spēles biļeti, dalībnieks saņems piknika grozu un festivāla teritorijas karti ar punktiem, kuri viņam jāatrod. Katrā atrastajā punktā dalībnieks saņem kādu produktu, gatavotu no savvaļas produktiem, bet lielākā no tām ir medījumu uzkodu plate. Biļetes uz spēli nopērkamas tikai pasākumu dienā.”</w:t>
      </w:r>
    </w:p>
    <w:p w:rsidR="00C90678" w:rsidRPr="005F3193" w:rsidRDefault="005F3193" w:rsidP="009E6231">
      <w:pPr>
        <w:pStyle w:val="ListParagraph"/>
        <w:numPr>
          <w:ilvl w:val="1"/>
          <w:numId w:val="9"/>
        </w:numPr>
        <w:ind w:left="1276"/>
        <w:jc w:val="both"/>
        <w:rPr>
          <w:rFonts w:eastAsia="Calibri"/>
          <w:sz w:val="24"/>
          <w:szCs w:val="24"/>
          <w:lang w:eastAsia="en-US"/>
        </w:rPr>
      </w:pPr>
      <w:r>
        <w:rPr>
          <w:rFonts w:eastAsia="Calibri"/>
          <w:sz w:val="24"/>
          <w:szCs w:val="24"/>
          <w:lang w:eastAsia="en-US"/>
        </w:rPr>
        <w:t xml:space="preserve"> </w:t>
      </w:r>
      <w:r w:rsidR="00C90678" w:rsidRPr="005F3193">
        <w:rPr>
          <w:rFonts w:eastAsia="Calibri"/>
          <w:sz w:val="24"/>
          <w:szCs w:val="24"/>
          <w:lang w:eastAsia="en-US"/>
        </w:rPr>
        <w:t xml:space="preserve">Noteikt, ka visas </w:t>
      </w:r>
      <w:r w:rsidR="00C90678" w:rsidRPr="005F3193">
        <w:rPr>
          <w:sz w:val="24"/>
          <w:szCs w:val="24"/>
          <w:lang w:eastAsia="en-US"/>
        </w:rPr>
        <w:t xml:space="preserve">„Zaubes savvaļas kulinārā festivāla 2018” </w:t>
      </w:r>
      <w:r w:rsidR="00C90678" w:rsidRPr="005F3193">
        <w:rPr>
          <w:rFonts w:eastAsia="Calibri"/>
          <w:sz w:val="24"/>
          <w:szCs w:val="24"/>
          <w:lang w:eastAsia="en-US"/>
        </w:rPr>
        <w:t>cenas noteiktas, ieskaitot PVN.</w:t>
      </w:r>
    </w:p>
    <w:p w:rsidR="00B417E0" w:rsidRPr="00B417E0" w:rsidRDefault="00B417E0" w:rsidP="009E6231">
      <w:pPr>
        <w:numPr>
          <w:ilvl w:val="0"/>
          <w:numId w:val="9"/>
        </w:numPr>
        <w:contextualSpacing/>
        <w:jc w:val="both"/>
        <w:rPr>
          <w:rFonts w:eastAsia="Calibri"/>
          <w:sz w:val="24"/>
          <w:szCs w:val="24"/>
          <w:lang w:eastAsia="en-US"/>
        </w:rPr>
      </w:pPr>
      <w:r w:rsidRPr="00B417E0">
        <w:rPr>
          <w:rFonts w:eastAsia="Calibri"/>
          <w:sz w:val="24"/>
          <w:szCs w:val="24"/>
          <w:lang w:eastAsia="en-US"/>
        </w:rPr>
        <w:t>Atbildīgais par lēmuma izpildi –</w:t>
      </w:r>
      <w:r w:rsidRPr="00B417E0">
        <w:rPr>
          <w:rFonts w:eastAsia="Calibri"/>
          <w:color w:val="FF0000"/>
          <w:sz w:val="24"/>
          <w:szCs w:val="24"/>
          <w:lang w:eastAsia="en-US"/>
        </w:rPr>
        <w:t xml:space="preserve"> </w:t>
      </w:r>
      <w:r w:rsidRPr="00B417E0">
        <w:rPr>
          <w:rFonts w:eastAsia="Calibri"/>
          <w:sz w:val="24"/>
          <w:szCs w:val="24"/>
          <w:lang w:eastAsia="en-US"/>
        </w:rPr>
        <w:t>Tūrisma attīstības un sabiedrisko attiecību nodaļas vadītāja Eva Staltmane.</w:t>
      </w:r>
    </w:p>
    <w:bookmarkEnd w:id="2"/>
    <w:p w:rsidR="00C810CB" w:rsidRDefault="00C810CB" w:rsidP="00C90678">
      <w:pPr>
        <w:rPr>
          <w:b/>
          <w:color w:val="000000"/>
          <w:sz w:val="24"/>
          <w:szCs w:val="24"/>
        </w:rPr>
      </w:pPr>
    </w:p>
    <w:p w:rsidR="00B417E0" w:rsidRPr="00B417E0" w:rsidRDefault="0096787A" w:rsidP="00B417E0">
      <w:pPr>
        <w:jc w:val="center"/>
        <w:rPr>
          <w:b/>
          <w:color w:val="000000"/>
          <w:sz w:val="24"/>
          <w:szCs w:val="24"/>
        </w:rPr>
      </w:pPr>
      <w:bookmarkStart w:id="3" w:name="_Hlk517381480"/>
      <w:r>
        <w:rPr>
          <w:b/>
          <w:color w:val="000000"/>
          <w:sz w:val="24"/>
          <w:szCs w:val="24"/>
        </w:rPr>
        <w:t>5</w:t>
      </w:r>
      <w:r w:rsidR="00B417E0" w:rsidRPr="00B417E0">
        <w:rPr>
          <w:b/>
          <w:color w:val="000000"/>
          <w:sz w:val="24"/>
          <w:szCs w:val="24"/>
        </w:rPr>
        <w:t>.§</w:t>
      </w:r>
    </w:p>
    <w:p w:rsidR="00B417E0" w:rsidRPr="00B417E0" w:rsidRDefault="00B417E0" w:rsidP="00B417E0">
      <w:pPr>
        <w:pBdr>
          <w:bottom w:val="single" w:sz="12" w:space="1" w:color="auto"/>
        </w:pBdr>
        <w:jc w:val="center"/>
        <w:rPr>
          <w:b/>
          <w:bCs/>
          <w:sz w:val="24"/>
          <w:szCs w:val="24"/>
        </w:rPr>
      </w:pPr>
      <w:r w:rsidRPr="00B417E0">
        <w:rPr>
          <w:b/>
          <w:bCs/>
          <w:color w:val="000000"/>
          <w:sz w:val="24"/>
          <w:szCs w:val="24"/>
        </w:rPr>
        <w:t xml:space="preserve">Par </w:t>
      </w:r>
      <w:r w:rsidRPr="00B417E0">
        <w:rPr>
          <w:b/>
          <w:sz w:val="24"/>
        </w:rPr>
        <w:t xml:space="preserve">Skujenes pagasta  nekustamā īpašuma </w:t>
      </w:r>
      <w:r w:rsidR="00B40906">
        <w:rPr>
          <w:b/>
          <w:sz w:val="24"/>
        </w:rPr>
        <w:t>[..]</w:t>
      </w:r>
      <w:r w:rsidRPr="00B417E0">
        <w:rPr>
          <w:b/>
          <w:sz w:val="24"/>
        </w:rPr>
        <w:t xml:space="preserve"> galveno lietošanas mērķu noteikšanu ēkām</w:t>
      </w:r>
    </w:p>
    <w:p w:rsidR="00B417E0" w:rsidRPr="00B417E0" w:rsidRDefault="00B417E0" w:rsidP="00B417E0">
      <w:pPr>
        <w:autoSpaceDE w:val="0"/>
        <w:autoSpaceDN w:val="0"/>
        <w:adjustRightInd w:val="0"/>
        <w:jc w:val="both"/>
        <w:rPr>
          <w:iCs/>
          <w:sz w:val="24"/>
          <w:szCs w:val="24"/>
        </w:rPr>
      </w:pPr>
      <w:r w:rsidRPr="00B417E0">
        <w:rPr>
          <w:rFonts w:eastAsia="Calibri"/>
          <w:color w:val="000000"/>
          <w:sz w:val="24"/>
          <w:szCs w:val="24"/>
        </w:rPr>
        <w:t xml:space="preserve">Ziņo </w:t>
      </w:r>
      <w:r w:rsidRPr="00B417E0">
        <w:rPr>
          <w:iCs/>
          <w:sz w:val="24"/>
          <w:szCs w:val="24"/>
        </w:rPr>
        <w:t>zemes lietu speciālists G. Bauers</w:t>
      </w:r>
    </w:p>
    <w:p w:rsidR="00B417E0" w:rsidRPr="00B417E0" w:rsidRDefault="00B417E0" w:rsidP="00B417E0">
      <w:pPr>
        <w:jc w:val="both"/>
        <w:rPr>
          <w:rFonts w:eastAsia="Calibri"/>
          <w:bCs/>
          <w:color w:val="000000"/>
          <w:sz w:val="12"/>
          <w:szCs w:val="24"/>
        </w:rPr>
      </w:pPr>
    </w:p>
    <w:p w:rsidR="00B417E0" w:rsidRPr="00B417E0" w:rsidRDefault="00B417E0" w:rsidP="00B417E0">
      <w:pPr>
        <w:jc w:val="both"/>
        <w:rPr>
          <w:sz w:val="24"/>
        </w:rPr>
      </w:pPr>
      <w:r w:rsidRPr="00B417E0">
        <w:rPr>
          <w:b/>
          <w:sz w:val="24"/>
        </w:rPr>
        <w:tab/>
      </w:r>
      <w:r w:rsidRPr="00B417E0">
        <w:rPr>
          <w:sz w:val="24"/>
        </w:rPr>
        <w:t xml:space="preserve">Amatas novada pašvaldība ir izskatījusi </w:t>
      </w:r>
      <w:r w:rsidR="00A913AF">
        <w:rPr>
          <w:sz w:val="24"/>
        </w:rPr>
        <w:t>A. M.</w:t>
      </w:r>
      <w:r w:rsidRPr="00B417E0">
        <w:rPr>
          <w:sz w:val="24"/>
        </w:rPr>
        <w:t xml:space="preserve"> (</w:t>
      </w:r>
      <w:proofErr w:type="spellStart"/>
      <w:r w:rsidRPr="00B417E0">
        <w:rPr>
          <w:sz w:val="24"/>
        </w:rPr>
        <w:t>p.k</w:t>
      </w:r>
      <w:proofErr w:type="spellEnd"/>
      <w:r w:rsidRPr="00B417E0">
        <w:rPr>
          <w:sz w:val="24"/>
        </w:rPr>
        <w:t xml:space="preserve">. </w:t>
      </w:r>
      <w:r w:rsidR="00A913AF">
        <w:rPr>
          <w:sz w:val="24"/>
        </w:rPr>
        <w:t>000000-00000) 2018. gada 23. </w:t>
      </w:r>
      <w:r w:rsidRPr="00B417E0">
        <w:rPr>
          <w:sz w:val="24"/>
        </w:rPr>
        <w:t>maijā reģistrēto iesniegumu (</w:t>
      </w:r>
      <w:proofErr w:type="spellStart"/>
      <w:r w:rsidRPr="00B417E0">
        <w:rPr>
          <w:sz w:val="24"/>
        </w:rPr>
        <w:t>reģ</w:t>
      </w:r>
      <w:proofErr w:type="spellEnd"/>
      <w:r w:rsidRPr="00B417E0">
        <w:rPr>
          <w:sz w:val="24"/>
        </w:rPr>
        <w:t xml:space="preserve">. Nr. 3-12/2018/1033) ar lūgumu noteikt galvenos lietošanas veidus ēkām, kuras atrodas uz viņa nekustamā īpašuma </w:t>
      </w:r>
      <w:r w:rsidR="00A913AF">
        <w:rPr>
          <w:sz w:val="24"/>
        </w:rPr>
        <w:t>[..]</w:t>
      </w:r>
      <w:r w:rsidRPr="00B417E0">
        <w:rPr>
          <w:sz w:val="24"/>
        </w:rPr>
        <w:t xml:space="preserve"> zemes vienības ar kadastra apzīmējumu </w:t>
      </w:r>
      <w:r w:rsidR="00A913AF">
        <w:rPr>
          <w:sz w:val="24"/>
        </w:rPr>
        <w:t>00000000000</w:t>
      </w:r>
      <w:r w:rsidRPr="00B417E0">
        <w:rPr>
          <w:sz w:val="24"/>
        </w:rPr>
        <w:t>.</w:t>
      </w:r>
    </w:p>
    <w:p w:rsidR="00B417E0" w:rsidRPr="00B417E0" w:rsidRDefault="00B417E0" w:rsidP="00B417E0">
      <w:pPr>
        <w:ind w:firstLine="720"/>
        <w:jc w:val="both"/>
        <w:rPr>
          <w:sz w:val="24"/>
        </w:rPr>
      </w:pPr>
      <w:r w:rsidRPr="00B417E0">
        <w:rPr>
          <w:sz w:val="24"/>
        </w:rPr>
        <w:t xml:space="preserve">Pamatojoties uz 22.12.2009. Ministru kabineta noteikumiem Nr. 1620 “Noteikumi par būvju klasifikāciju” un </w:t>
      </w:r>
      <w:r w:rsidR="00A913AF">
        <w:rPr>
          <w:sz w:val="24"/>
        </w:rPr>
        <w:t>A. M.</w:t>
      </w:r>
      <w:r w:rsidRPr="00B417E0">
        <w:rPr>
          <w:sz w:val="24"/>
        </w:rPr>
        <w:t xml:space="preserve"> 2018. gada 23. maijā reģistrēto iesniegumu,</w:t>
      </w:r>
      <w:r w:rsidR="003D1A15">
        <w:rPr>
          <w:sz w:val="24"/>
        </w:rPr>
        <w:t xml:space="preserve"> </w:t>
      </w:r>
      <w:r w:rsidR="00A913AF">
        <w:rPr>
          <w:sz w:val="24"/>
          <w:szCs w:val="24"/>
        </w:rPr>
        <w:t>saskaņā ar 2018. </w:t>
      </w:r>
      <w:r w:rsidR="003D1A15" w:rsidRPr="00CD0F4E">
        <w:rPr>
          <w:sz w:val="24"/>
          <w:szCs w:val="24"/>
        </w:rPr>
        <w:t xml:space="preserve">gada </w:t>
      </w:r>
      <w:r w:rsidR="003D1A15">
        <w:rPr>
          <w:sz w:val="24"/>
          <w:szCs w:val="24"/>
        </w:rPr>
        <w:t>12. jūnija</w:t>
      </w:r>
      <w:r w:rsidR="003D1A15" w:rsidRPr="00CD0F4E">
        <w:rPr>
          <w:sz w:val="24"/>
          <w:szCs w:val="24"/>
        </w:rPr>
        <w:t xml:space="preserve"> </w:t>
      </w:r>
      <w:r w:rsidR="003D1A15" w:rsidRPr="00CD0F4E">
        <w:rPr>
          <w:bCs/>
          <w:sz w:val="24"/>
          <w:szCs w:val="24"/>
        </w:rPr>
        <w:t xml:space="preserve">Finanšu un attīstības, </w:t>
      </w:r>
      <w:r w:rsidR="003D1A15" w:rsidRPr="00CD0F4E">
        <w:rPr>
          <w:bCs/>
          <w:color w:val="000000"/>
          <w:sz w:val="24"/>
          <w:szCs w:val="24"/>
        </w:rPr>
        <w:t xml:space="preserve">Izglītības, kultūras un sporta </w:t>
      </w:r>
      <w:r w:rsidR="003D1A15" w:rsidRPr="00CD0F4E">
        <w:rPr>
          <w:bCs/>
          <w:sz w:val="24"/>
          <w:szCs w:val="24"/>
        </w:rPr>
        <w:t>un</w:t>
      </w:r>
      <w:r w:rsidR="003D1A15" w:rsidRPr="00CD0F4E">
        <w:rPr>
          <w:b/>
          <w:bCs/>
          <w:sz w:val="24"/>
          <w:szCs w:val="24"/>
        </w:rPr>
        <w:t xml:space="preserve"> </w:t>
      </w:r>
      <w:r w:rsidR="003D1A15" w:rsidRPr="00CD0F4E">
        <w:rPr>
          <w:bCs/>
          <w:color w:val="000000"/>
          <w:sz w:val="24"/>
          <w:szCs w:val="24"/>
        </w:rPr>
        <w:t xml:space="preserve">Sociālo, veselības un ģimenes </w:t>
      </w:r>
      <w:r w:rsidR="003D1A15" w:rsidRPr="00CD0F4E">
        <w:rPr>
          <w:bCs/>
          <w:sz w:val="24"/>
          <w:szCs w:val="24"/>
        </w:rPr>
        <w:t>jautājumu</w:t>
      </w:r>
      <w:r w:rsidR="003D1A15" w:rsidRPr="00CD0F4E">
        <w:rPr>
          <w:sz w:val="24"/>
          <w:szCs w:val="24"/>
        </w:rPr>
        <w:t xml:space="preserve"> </w:t>
      </w:r>
      <w:r w:rsidR="003D1A15">
        <w:rPr>
          <w:sz w:val="24"/>
          <w:szCs w:val="24"/>
        </w:rPr>
        <w:t>a</w:t>
      </w:r>
      <w:r w:rsidR="003D1A15" w:rsidRPr="00CD0F4E">
        <w:rPr>
          <w:sz w:val="24"/>
          <w:szCs w:val="24"/>
        </w:rPr>
        <w:t xml:space="preserve">pvienoto komiteju sēdes lēmumu (protokols Nr. </w:t>
      </w:r>
      <w:r w:rsidR="003D1A15">
        <w:rPr>
          <w:sz w:val="24"/>
          <w:szCs w:val="24"/>
        </w:rPr>
        <w:t>6</w:t>
      </w:r>
      <w:r w:rsidR="003D1A15" w:rsidRPr="00CD0F4E">
        <w:rPr>
          <w:sz w:val="24"/>
          <w:szCs w:val="24"/>
        </w:rPr>
        <w:t xml:space="preserve">, </w:t>
      </w:r>
      <w:r w:rsidR="003D1A15">
        <w:rPr>
          <w:sz w:val="24"/>
          <w:szCs w:val="24"/>
        </w:rPr>
        <w:t>8</w:t>
      </w:r>
      <w:r w:rsidR="003D1A15" w:rsidRPr="00CD0F4E">
        <w:rPr>
          <w:sz w:val="24"/>
          <w:szCs w:val="24"/>
        </w:rPr>
        <w:t>.</w:t>
      </w:r>
      <w:r w:rsidR="003D1A15" w:rsidRPr="00CD0F4E">
        <w:rPr>
          <w:color w:val="000000"/>
          <w:sz w:val="24"/>
          <w:szCs w:val="24"/>
        </w:rPr>
        <w:t>§)</w:t>
      </w:r>
    </w:p>
    <w:p w:rsidR="009465EE" w:rsidRPr="00AF35BC" w:rsidRDefault="009465EE" w:rsidP="009465EE">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sz w:val="24"/>
          <w:szCs w:val="24"/>
        </w:rPr>
        <w:t>Jānis Kārkliņš</w:t>
      </w:r>
      <w:r>
        <w:rPr>
          <w:color w:val="000000"/>
          <w:sz w:val="24"/>
          <w:szCs w:val="24"/>
        </w:rPr>
        <w:t>,</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B417E0" w:rsidRPr="00B417E0" w:rsidRDefault="00B417E0" w:rsidP="00B417E0">
      <w:pPr>
        <w:contextualSpacing/>
        <w:jc w:val="both"/>
        <w:rPr>
          <w:sz w:val="12"/>
          <w:szCs w:val="24"/>
        </w:rPr>
      </w:pPr>
    </w:p>
    <w:p w:rsidR="00B417E0" w:rsidRPr="00B417E0" w:rsidRDefault="00B417E0" w:rsidP="00B417E0">
      <w:pPr>
        <w:ind w:firstLine="720"/>
        <w:contextualSpacing/>
        <w:jc w:val="both"/>
        <w:rPr>
          <w:sz w:val="24"/>
        </w:rPr>
      </w:pPr>
      <w:r w:rsidRPr="00B417E0">
        <w:rPr>
          <w:sz w:val="24"/>
          <w:szCs w:val="24"/>
        </w:rPr>
        <w:t>Noteikt ēkām, kuras</w:t>
      </w:r>
      <w:r w:rsidRPr="00B417E0">
        <w:rPr>
          <w:sz w:val="24"/>
        </w:rPr>
        <w:t xml:space="preserve"> atrodas uz </w:t>
      </w:r>
      <w:r w:rsidR="00A913AF">
        <w:rPr>
          <w:sz w:val="24"/>
        </w:rPr>
        <w:t>A. M.</w:t>
      </w:r>
      <w:r w:rsidRPr="00B417E0">
        <w:rPr>
          <w:sz w:val="24"/>
        </w:rPr>
        <w:t xml:space="preserve"> piederošā Skujenes pagasta nekustamā īpašuma </w:t>
      </w:r>
      <w:r w:rsidR="00A913AF">
        <w:rPr>
          <w:sz w:val="24"/>
        </w:rPr>
        <w:t>[..]</w:t>
      </w:r>
      <w:r w:rsidRPr="00B417E0">
        <w:rPr>
          <w:sz w:val="24"/>
        </w:rPr>
        <w:t xml:space="preserve"> (</w:t>
      </w:r>
      <w:proofErr w:type="spellStart"/>
      <w:r w:rsidRPr="00B417E0">
        <w:rPr>
          <w:sz w:val="24"/>
        </w:rPr>
        <w:t>NĪ</w:t>
      </w:r>
      <w:proofErr w:type="spellEnd"/>
      <w:r w:rsidRPr="00B417E0">
        <w:rPr>
          <w:sz w:val="24"/>
        </w:rPr>
        <w:t xml:space="preserve"> kadastra </w:t>
      </w:r>
      <w:proofErr w:type="spellStart"/>
      <w:r w:rsidRPr="00B417E0">
        <w:rPr>
          <w:sz w:val="24"/>
        </w:rPr>
        <w:t>Nr</w:t>
      </w:r>
      <w:proofErr w:type="spellEnd"/>
      <w:r w:rsidRPr="00B417E0">
        <w:rPr>
          <w:sz w:val="24"/>
        </w:rPr>
        <w:t xml:space="preserve">. </w:t>
      </w:r>
      <w:r w:rsidR="00A913AF" w:rsidRPr="00A913AF">
        <w:rPr>
          <w:sz w:val="24"/>
        </w:rPr>
        <w:t>00000000000</w:t>
      </w:r>
      <w:r w:rsidRPr="00B417E0">
        <w:rPr>
          <w:sz w:val="24"/>
        </w:rPr>
        <w:t xml:space="preserve">) zemes vienības ar kadastra apzīmējumu </w:t>
      </w:r>
      <w:r w:rsidR="00A913AF" w:rsidRPr="00A913AF">
        <w:rPr>
          <w:sz w:val="24"/>
        </w:rPr>
        <w:t>00000000000</w:t>
      </w:r>
      <w:r w:rsidRPr="00B417E0">
        <w:rPr>
          <w:sz w:val="24"/>
        </w:rPr>
        <w:t>, sekojošus galvenos lietošanas mērķus:</w:t>
      </w:r>
    </w:p>
    <w:p w:rsidR="00B417E0" w:rsidRPr="00B417E0" w:rsidRDefault="00B417E0" w:rsidP="009E6231">
      <w:pPr>
        <w:numPr>
          <w:ilvl w:val="0"/>
          <w:numId w:val="5"/>
        </w:numPr>
        <w:contextualSpacing/>
        <w:jc w:val="both"/>
        <w:rPr>
          <w:sz w:val="24"/>
        </w:rPr>
      </w:pPr>
      <w:r w:rsidRPr="00B417E0">
        <w:rPr>
          <w:sz w:val="24"/>
        </w:rPr>
        <w:t>Šķūnis – lauku saimniecību nedzīvojamās ēkas (kods 1271010),</w:t>
      </w:r>
    </w:p>
    <w:p w:rsidR="00B417E0" w:rsidRPr="00B417E0" w:rsidRDefault="00B417E0" w:rsidP="009E6231">
      <w:pPr>
        <w:numPr>
          <w:ilvl w:val="0"/>
          <w:numId w:val="5"/>
        </w:numPr>
        <w:contextualSpacing/>
        <w:jc w:val="both"/>
        <w:rPr>
          <w:sz w:val="24"/>
        </w:rPr>
      </w:pPr>
      <w:r w:rsidRPr="00B417E0">
        <w:rPr>
          <w:sz w:val="24"/>
        </w:rPr>
        <w:t>Pagrabs ar šķūni – lauku saimniecību nedzīvojamās ēkas (kods 1271010),</w:t>
      </w:r>
    </w:p>
    <w:p w:rsidR="00B417E0" w:rsidRPr="00B417E0" w:rsidRDefault="00B417E0" w:rsidP="009E6231">
      <w:pPr>
        <w:numPr>
          <w:ilvl w:val="0"/>
          <w:numId w:val="5"/>
        </w:numPr>
        <w:jc w:val="both"/>
        <w:rPr>
          <w:sz w:val="24"/>
        </w:rPr>
      </w:pPr>
      <w:r w:rsidRPr="00B417E0">
        <w:rPr>
          <w:sz w:val="24"/>
        </w:rPr>
        <w:t>Klēts ar pagrabu – lauku saimniecību nedzīvojamās ēkas (kods 1271010),</w:t>
      </w:r>
    </w:p>
    <w:p w:rsidR="00B417E0" w:rsidRPr="00B417E0" w:rsidRDefault="00B417E0" w:rsidP="009E6231">
      <w:pPr>
        <w:numPr>
          <w:ilvl w:val="0"/>
          <w:numId w:val="5"/>
        </w:numPr>
        <w:jc w:val="both"/>
        <w:rPr>
          <w:sz w:val="24"/>
        </w:rPr>
      </w:pPr>
      <w:r w:rsidRPr="00B417E0">
        <w:rPr>
          <w:sz w:val="24"/>
        </w:rPr>
        <w:t>Kūts ar šķūni zem viena jumta – lauku saimniecību nedzīvojamās ēkas (kods 1271010).</w:t>
      </w:r>
    </w:p>
    <w:p w:rsidR="00B417E0" w:rsidRPr="00B417E0" w:rsidRDefault="00B417E0" w:rsidP="00B417E0">
      <w:pPr>
        <w:ind w:left="720"/>
        <w:jc w:val="both"/>
        <w:rPr>
          <w:sz w:val="12"/>
        </w:rPr>
      </w:pPr>
    </w:p>
    <w:p w:rsidR="00B417E0" w:rsidRPr="00B417E0" w:rsidRDefault="00B417E0" w:rsidP="00B417E0">
      <w:pPr>
        <w:jc w:val="both"/>
        <w:rPr>
          <w:sz w:val="24"/>
        </w:rPr>
      </w:pPr>
      <w:r w:rsidRPr="00B417E0">
        <w:rPr>
          <w:sz w:val="24"/>
        </w:rPr>
        <w:t>Lēmums stājas spēkā ar tā pieņemšanas brīdi.</w:t>
      </w:r>
    </w:p>
    <w:p w:rsidR="00B417E0" w:rsidRPr="00B417E0" w:rsidRDefault="00B417E0" w:rsidP="00B417E0">
      <w:pPr>
        <w:jc w:val="both"/>
        <w:rPr>
          <w:sz w:val="24"/>
        </w:rPr>
      </w:pPr>
      <w:r w:rsidRPr="00B417E0">
        <w:rPr>
          <w:sz w:val="24"/>
        </w:rPr>
        <w:t>Šo lēmumu var pārsūdzēt Administratīvajā rajona tiesā (Administratīvās rajona tiesas tiesu namā Valmierā, Voldemāra Baloža ielā 13a, LV – 4201) viena mēneša laikā no tā spēkā stāšanās dienas.</w:t>
      </w:r>
    </w:p>
    <w:bookmarkEnd w:id="3"/>
    <w:p w:rsidR="00B417E0" w:rsidRPr="00B417E0" w:rsidRDefault="00B417E0" w:rsidP="00B417E0">
      <w:pPr>
        <w:rPr>
          <w:b/>
          <w:color w:val="000000"/>
          <w:sz w:val="12"/>
          <w:szCs w:val="24"/>
        </w:rPr>
      </w:pPr>
    </w:p>
    <w:p w:rsidR="009465EE" w:rsidRDefault="009465EE" w:rsidP="00B417E0">
      <w:pPr>
        <w:jc w:val="center"/>
        <w:rPr>
          <w:b/>
          <w:color w:val="000000"/>
          <w:sz w:val="24"/>
          <w:szCs w:val="24"/>
        </w:rPr>
      </w:pPr>
    </w:p>
    <w:p w:rsidR="009465EE" w:rsidRDefault="009465EE" w:rsidP="00B40906">
      <w:pPr>
        <w:rPr>
          <w:b/>
          <w:color w:val="000000"/>
          <w:sz w:val="24"/>
          <w:szCs w:val="24"/>
        </w:rPr>
      </w:pPr>
    </w:p>
    <w:p w:rsidR="00633036" w:rsidRDefault="00633036" w:rsidP="00B417E0">
      <w:pPr>
        <w:jc w:val="center"/>
        <w:rPr>
          <w:b/>
          <w:color w:val="000000"/>
          <w:sz w:val="24"/>
          <w:szCs w:val="24"/>
        </w:rPr>
      </w:pPr>
      <w:bookmarkStart w:id="4" w:name="_Hlk517381567"/>
    </w:p>
    <w:p w:rsidR="00633036" w:rsidRDefault="00633036" w:rsidP="00B417E0">
      <w:pPr>
        <w:jc w:val="center"/>
        <w:rPr>
          <w:b/>
          <w:color w:val="000000"/>
          <w:sz w:val="24"/>
          <w:szCs w:val="24"/>
        </w:rPr>
      </w:pPr>
    </w:p>
    <w:p w:rsidR="00633036" w:rsidRDefault="00633036" w:rsidP="00B417E0">
      <w:pPr>
        <w:jc w:val="center"/>
        <w:rPr>
          <w:b/>
          <w:color w:val="000000"/>
          <w:sz w:val="24"/>
          <w:szCs w:val="24"/>
        </w:rPr>
      </w:pPr>
    </w:p>
    <w:p w:rsidR="00B417E0" w:rsidRPr="00B417E0" w:rsidRDefault="0096787A" w:rsidP="00B417E0">
      <w:pPr>
        <w:jc w:val="center"/>
        <w:rPr>
          <w:b/>
          <w:color w:val="000000"/>
          <w:sz w:val="24"/>
          <w:szCs w:val="24"/>
        </w:rPr>
      </w:pPr>
      <w:r>
        <w:rPr>
          <w:b/>
          <w:color w:val="000000"/>
          <w:sz w:val="24"/>
          <w:szCs w:val="24"/>
        </w:rPr>
        <w:lastRenderedPageBreak/>
        <w:t>6</w:t>
      </w:r>
      <w:r w:rsidR="00B417E0" w:rsidRPr="00B417E0">
        <w:rPr>
          <w:b/>
          <w:color w:val="000000"/>
          <w:sz w:val="24"/>
          <w:szCs w:val="24"/>
        </w:rPr>
        <w:t>.§</w:t>
      </w:r>
    </w:p>
    <w:p w:rsidR="00B417E0" w:rsidRPr="00B417E0" w:rsidRDefault="00B417E0" w:rsidP="00B417E0">
      <w:pPr>
        <w:pBdr>
          <w:bottom w:val="single" w:sz="12" w:space="1" w:color="auto"/>
        </w:pBdr>
        <w:jc w:val="center"/>
        <w:rPr>
          <w:b/>
          <w:bCs/>
          <w:sz w:val="32"/>
          <w:szCs w:val="24"/>
        </w:rPr>
      </w:pPr>
      <w:r w:rsidRPr="00B417E0">
        <w:rPr>
          <w:b/>
          <w:bCs/>
          <w:color w:val="000000"/>
          <w:sz w:val="24"/>
          <w:szCs w:val="24"/>
        </w:rPr>
        <w:t xml:space="preserve">Par </w:t>
      </w:r>
      <w:r w:rsidRPr="00B417E0">
        <w:rPr>
          <w:b/>
          <w:sz w:val="24"/>
        </w:rPr>
        <w:t xml:space="preserve">zemes ierīcības projekta apstiprināšanu Drabešu pagasta nekustamo īpašumu </w:t>
      </w:r>
      <w:r w:rsidR="00B40906">
        <w:rPr>
          <w:b/>
          <w:sz w:val="24"/>
        </w:rPr>
        <w:t>[..]</w:t>
      </w:r>
      <w:r w:rsidRPr="00B417E0">
        <w:rPr>
          <w:b/>
          <w:sz w:val="24"/>
        </w:rPr>
        <w:t xml:space="preserve">  robežu pārkārtošanu</w:t>
      </w:r>
    </w:p>
    <w:p w:rsidR="00B417E0" w:rsidRPr="00B417E0" w:rsidRDefault="00B417E0" w:rsidP="00B417E0">
      <w:pPr>
        <w:jc w:val="both"/>
        <w:rPr>
          <w:rFonts w:eastAsia="Calibri"/>
          <w:iCs/>
          <w:color w:val="000000"/>
          <w:sz w:val="24"/>
          <w:szCs w:val="24"/>
        </w:rPr>
      </w:pPr>
      <w:r w:rsidRPr="00B417E0">
        <w:rPr>
          <w:rFonts w:eastAsia="Calibri"/>
          <w:color w:val="000000"/>
          <w:sz w:val="24"/>
          <w:szCs w:val="24"/>
        </w:rPr>
        <w:t xml:space="preserve">Ziņo </w:t>
      </w:r>
      <w:r w:rsidRPr="00B417E0">
        <w:rPr>
          <w:rFonts w:eastAsia="Calibri"/>
          <w:iCs/>
          <w:color w:val="000000"/>
          <w:sz w:val="24"/>
          <w:szCs w:val="24"/>
        </w:rPr>
        <w:t>zemes lietu speciālists G. Bauers</w:t>
      </w:r>
    </w:p>
    <w:p w:rsidR="00B417E0" w:rsidRPr="00B417E0" w:rsidRDefault="00B417E0" w:rsidP="00B417E0">
      <w:pPr>
        <w:jc w:val="both"/>
        <w:rPr>
          <w:b/>
          <w:color w:val="000000"/>
          <w:sz w:val="12"/>
          <w:szCs w:val="24"/>
        </w:rPr>
      </w:pPr>
    </w:p>
    <w:p w:rsidR="00B417E0" w:rsidRPr="00B417E0" w:rsidRDefault="00B417E0" w:rsidP="00B417E0">
      <w:pPr>
        <w:ind w:firstLine="720"/>
        <w:jc w:val="both"/>
        <w:rPr>
          <w:sz w:val="24"/>
          <w:szCs w:val="24"/>
          <w:lang w:eastAsia="en-US"/>
        </w:rPr>
      </w:pPr>
      <w:r w:rsidRPr="00B417E0">
        <w:rPr>
          <w:sz w:val="24"/>
          <w:szCs w:val="24"/>
          <w:lang w:eastAsia="en-US"/>
        </w:rPr>
        <w:t xml:space="preserve">Amatas novada dome 21.03.2018. sēdē Nr. 5 pieņēma lēmumu ”Par Drabešu pagasta nekustamo īpašumu </w:t>
      </w:r>
      <w:r w:rsidR="00633036">
        <w:rPr>
          <w:sz w:val="24"/>
          <w:szCs w:val="24"/>
          <w:lang w:eastAsia="en-US"/>
        </w:rPr>
        <w:t>[..]</w:t>
      </w:r>
      <w:r w:rsidRPr="00B417E0">
        <w:rPr>
          <w:sz w:val="24"/>
          <w:szCs w:val="24"/>
          <w:lang w:eastAsia="en-US"/>
        </w:rPr>
        <w:t xml:space="preserve"> robežu pārkārtošanu un darba uzdevuma apstiprināšanu”,</w:t>
      </w:r>
      <w:r w:rsidRPr="00B417E0">
        <w:rPr>
          <w:b/>
          <w:bCs/>
          <w:sz w:val="24"/>
          <w:szCs w:val="24"/>
          <w:lang w:eastAsia="en-US"/>
        </w:rPr>
        <w:t xml:space="preserve"> </w:t>
      </w:r>
      <w:r w:rsidRPr="00B417E0">
        <w:rPr>
          <w:sz w:val="24"/>
          <w:szCs w:val="24"/>
          <w:lang w:eastAsia="en-US"/>
        </w:rPr>
        <w:t>uz kura pamata veikta zemes ierīcības projekta izstrāde. Zemes ierīcības projekts saskaņots ar nekustamo īpašumu īpašniekiem un esošo inženierkomunikāciju turētājiem.</w:t>
      </w:r>
    </w:p>
    <w:p w:rsidR="00B417E0" w:rsidRPr="00B417E0" w:rsidRDefault="00B417E0" w:rsidP="00B417E0">
      <w:pPr>
        <w:ind w:firstLine="720"/>
        <w:jc w:val="both"/>
        <w:rPr>
          <w:sz w:val="24"/>
          <w:szCs w:val="24"/>
          <w:lang w:eastAsia="en-US"/>
        </w:rPr>
      </w:pPr>
      <w:r w:rsidRPr="00B417E0">
        <w:rPr>
          <w:sz w:val="24"/>
          <w:szCs w:val="24"/>
          <w:lang w:eastAsia="en-US"/>
        </w:rPr>
        <w:t>Izskatot sertificētas zemes ierīkotājas V. Važas (sertifikāts sērija BA Nr. 152) iesniegto zemes ierīcības projektu, saskaņā ar Zemes ierīcības likuma 19. pantu, Administratīvā procesa likuma 65. panta pirmo daļu</w:t>
      </w:r>
      <w:r w:rsidRPr="00B417E0">
        <w:rPr>
          <w:b/>
          <w:bCs/>
          <w:sz w:val="24"/>
          <w:szCs w:val="24"/>
          <w:lang w:eastAsia="en-US"/>
        </w:rPr>
        <w:t xml:space="preserve">, </w:t>
      </w:r>
      <w:r w:rsidRPr="00B417E0">
        <w:rPr>
          <w:sz w:val="24"/>
          <w:szCs w:val="24"/>
          <w:lang w:eastAsia="en-US"/>
        </w:rPr>
        <w:t>likuma “Par pašvaldībām” 15. panta 13. punktu, Ministru kabineta 02.08.2016. noteikumu Nr. 505 ”Zemes ierīcības projekta izstrādes noteikumi”, Amatas novada pašvaldības 26.02.2014. saistošajiem noteikumiem Nr. 6 ”Amatas novada teritorijas plānojums 2014.-2024. gadam”,</w:t>
      </w:r>
      <w:r w:rsidR="003D1A15">
        <w:rPr>
          <w:sz w:val="24"/>
          <w:szCs w:val="24"/>
          <w:lang w:eastAsia="en-US"/>
        </w:rPr>
        <w:t xml:space="preserve"> </w:t>
      </w:r>
      <w:r w:rsidR="003D1A15" w:rsidRPr="00CD0F4E">
        <w:rPr>
          <w:sz w:val="24"/>
          <w:szCs w:val="24"/>
        </w:rPr>
        <w:t xml:space="preserve">2018. gada </w:t>
      </w:r>
      <w:r w:rsidR="003D1A15">
        <w:rPr>
          <w:sz w:val="24"/>
          <w:szCs w:val="24"/>
        </w:rPr>
        <w:t>12. jūnija</w:t>
      </w:r>
      <w:r w:rsidR="003D1A15" w:rsidRPr="00CD0F4E">
        <w:rPr>
          <w:sz w:val="24"/>
          <w:szCs w:val="24"/>
        </w:rPr>
        <w:t xml:space="preserve"> </w:t>
      </w:r>
      <w:r w:rsidR="003D1A15" w:rsidRPr="00CD0F4E">
        <w:rPr>
          <w:bCs/>
          <w:sz w:val="24"/>
          <w:szCs w:val="24"/>
        </w:rPr>
        <w:t xml:space="preserve">Finanšu un attīstības, </w:t>
      </w:r>
      <w:r w:rsidR="003D1A15" w:rsidRPr="00CD0F4E">
        <w:rPr>
          <w:bCs/>
          <w:color w:val="000000"/>
          <w:sz w:val="24"/>
          <w:szCs w:val="24"/>
        </w:rPr>
        <w:t xml:space="preserve">Izglītības, kultūras un sporta </w:t>
      </w:r>
      <w:r w:rsidR="003D1A15" w:rsidRPr="00CD0F4E">
        <w:rPr>
          <w:bCs/>
          <w:sz w:val="24"/>
          <w:szCs w:val="24"/>
        </w:rPr>
        <w:t>un</w:t>
      </w:r>
      <w:r w:rsidR="003D1A15" w:rsidRPr="00CD0F4E">
        <w:rPr>
          <w:b/>
          <w:bCs/>
          <w:sz w:val="24"/>
          <w:szCs w:val="24"/>
        </w:rPr>
        <w:t xml:space="preserve"> </w:t>
      </w:r>
      <w:r w:rsidR="003D1A15" w:rsidRPr="00CD0F4E">
        <w:rPr>
          <w:bCs/>
          <w:color w:val="000000"/>
          <w:sz w:val="24"/>
          <w:szCs w:val="24"/>
        </w:rPr>
        <w:t xml:space="preserve">Sociālo, veselības un ģimenes </w:t>
      </w:r>
      <w:r w:rsidR="003D1A15" w:rsidRPr="00CD0F4E">
        <w:rPr>
          <w:bCs/>
          <w:sz w:val="24"/>
          <w:szCs w:val="24"/>
        </w:rPr>
        <w:t>jautājumu</w:t>
      </w:r>
      <w:r w:rsidR="003D1A15" w:rsidRPr="00CD0F4E">
        <w:rPr>
          <w:sz w:val="24"/>
          <w:szCs w:val="24"/>
        </w:rPr>
        <w:t xml:space="preserve"> </w:t>
      </w:r>
      <w:r w:rsidR="003D1A15">
        <w:rPr>
          <w:sz w:val="24"/>
          <w:szCs w:val="24"/>
        </w:rPr>
        <w:t>a</w:t>
      </w:r>
      <w:r w:rsidR="003D1A15" w:rsidRPr="00CD0F4E">
        <w:rPr>
          <w:sz w:val="24"/>
          <w:szCs w:val="24"/>
        </w:rPr>
        <w:t xml:space="preserve">pvienoto komiteju sēdes lēmumu (protokols Nr. </w:t>
      </w:r>
      <w:r w:rsidR="003D1A15">
        <w:rPr>
          <w:sz w:val="24"/>
          <w:szCs w:val="24"/>
        </w:rPr>
        <w:t>6</w:t>
      </w:r>
      <w:r w:rsidR="003D1A15" w:rsidRPr="00CD0F4E">
        <w:rPr>
          <w:sz w:val="24"/>
          <w:szCs w:val="24"/>
        </w:rPr>
        <w:t xml:space="preserve">, </w:t>
      </w:r>
      <w:r w:rsidR="003D1A15">
        <w:rPr>
          <w:sz w:val="24"/>
          <w:szCs w:val="24"/>
        </w:rPr>
        <w:t>9</w:t>
      </w:r>
      <w:r w:rsidR="003D1A15" w:rsidRPr="00CD0F4E">
        <w:rPr>
          <w:sz w:val="24"/>
          <w:szCs w:val="24"/>
        </w:rPr>
        <w:t>.</w:t>
      </w:r>
      <w:r w:rsidR="003D1A15" w:rsidRPr="00CD0F4E">
        <w:rPr>
          <w:color w:val="000000"/>
          <w:sz w:val="24"/>
          <w:szCs w:val="24"/>
        </w:rPr>
        <w:t>§)</w:t>
      </w:r>
    </w:p>
    <w:p w:rsidR="009465EE" w:rsidRPr="00AF35BC" w:rsidRDefault="009465EE" w:rsidP="009465EE">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sz w:val="24"/>
          <w:szCs w:val="24"/>
        </w:rPr>
        <w:t>Jānis Kārkliņš</w:t>
      </w:r>
      <w:r>
        <w:rPr>
          <w:color w:val="000000"/>
          <w:sz w:val="24"/>
          <w:szCs w:val="24"/>
        </w:rPr>
        <w:t>,</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B417E0" w:rsidRPr="00B417E0" w:rsidRDefault="00B417E0" w:rsidP="00B417E0">
      <w:pPr>
        <w:ind w:firstLine="720"/>
        <w:jc w:val="both"/>
        <w:rPr>
          <w:b/>
          <w:bCs/>
          <w:sz w:val="12"/>
          <w:szCs w:val="24"/>
          <w:lang w:eastAsia="en-US"/>
        </w:rPr>
      </w:pPr>
    </w:p>
    <w:p w:rsidR="00B417E0" w:rsidRPr="00B417E0" w:rsidRDefault="00B417E0" w:rsidP="009E6231">
      <w:pPr>
        <w:numPr>
          <w:ilvl w:val="0"/>
          <w:numId w:val="6"/>
        </w:numPr>
        <w:ind w:left="567"/>
        <w:contextualSpacing/>
        <w:jc w:val="both"/>
        <w:rPr>
          <w:sz w:val="24"/>
          <w:szCs w:val="24"/>
        </w:rPr>
      </w:pPr>
      <w:r w:rsidRPr="00B417E0">
        <w:rPr>
          <w:sz w:val="24"/>
          <w:szCs w:val="24"/>
        </w:rPr>
        <w:t xml:space="preserve">Apstiprināt zemes ierīcības projektu </w:t>
      </w:r>
      <w:r w:rsidRPr="00B417E0">
        <w:rPr>
          <w:bCs/>
          <w:sz w:val="24"/>
          <w:szCs w:val="24"/>
        </w:rPr>
        <w:t xml:space="preserve">”Par Drabešu pagasta nekustamo īpašumu </w:t>
      </w:r>
      <w:r w:rsidR="00633036">
        <w:rPr>
          <w:bCs/>
          <w:sz w:val="24"/>
          <w:szCs w:val="24"/>
        </w:rPr>
        <w:t>[..]</w:t>
      </w:r>
      <w:r w:rsidRPr="00B417E0">
        <w:rPr>
          <w:bCs/>
          <w:sz w:val="24"/>
          <w:szCs w:val="24"/>
        </w:rPr>
        <w:t xml:space="preserve"> robežu pārkārtošanu”</w:t>
      </w:r>
      <w:r w:rsidRPr="00B417E0">
        <w:rPr>
          <w:sz w:val="24"/>
          <w:szCs w:val="24"/>
        </w:rPr>
        <w:t>.</w:t>
      </w:r>
    </w:p>
    <w:p w:rsidR="00B417E0" w:rsidRPr="00B417E0" w:rsidRDefault="00B417E0" w:rsidP="009E6231">
      <w:pPr>
        <w:numPr>
          <w:ilvl w:val="0"/>
          <w:numId w:val="6"/>
        </w:numPr>
        <w:ind w:left="567"/>
        <w:contextualSpacing/>
        <w:jc w:val="both"/>
        <w:rPr>
          <w:sz w:val="24"/>
          <w:szCs w:val="24"/>
        </w:rPr>
      </w:pPr>
      <w:r w:rsidRPr="00B417E0">
        <w:rPr>
          <w:sz w:val="24"/>
          <w:szCs w:val="24"/>
        </w:rPr>
        <w:t xml:space="preserve">Saglabāt nosaukumu </w:t>
      </w:r>
      <w:r w:rsidR="00633036">
        <w:rPr>
          <w:sz w:val="24"/>
          <w:szCs w:val="24"/>
        </w:rPr>
        <w:t>[..]</w:t>
      </w:r>
      <w:r w:rsidRPr="00B417E0">
        <w:rPr>
          <w:sz w:val="24"/>
          <w:szCs w:val="24"/>
        </w:rPr>
        <w:t xml:space="preserve">, saglabāt adresi – </w:t>
      </w:r>
      <w:r w:rsidR="00633036">
        <w:rPr>
          <w:sz w:val="24"/>
          <w:szCs w:val="24"/>
        </w:rPr>
        <w:t>[..]</w:t>
      </w:r>
      <w:r w:rsidRPr="00B417E0">
        <w:rPr>
          <w:sz w:val="24"/>
          <w:szCs w:val="24"/>
        </w:rPr>
        <w:t xml:space="preserve">, Amata, Drabešu pagasts, Amatas novads zemes gabalam Nr. 1 (zemes ierīcības projekta grafiskajā daļā zemes vienības kadastra apzīmējums </w:t>
      </w:r>
      <w:r w:rsidR="00633036" w:rsidRPr="00633036">
        <w:rPr>
          <w:sz w:val="24"/>
          <w:szCs w:val="24"/>
        </w:rPr>
        <w:t>00000000000</w:t>
      </w:r>
      <w:r w:rsidRPr="00B417E0">
        <w:rPr>
          <w:sz w:val="24"/>
          <w:szCs w:val="24"/>
        </w:rPr>
        <w:t xml:space="preserve"> ar platību 0,5978 ha). Platība var tikt precizēta pie precīzās uzmērīšanas. Noteikt nekustamā īpašuma lietošanas mērķi – individuālo dzīvojamo māju apbūve (kods 0601) 0,05 ha un dabas pamatnes un rekreācijas nozīmes zeme (kods 0501) 0,5478 ha.</w:t>
      </w:r>
    </w:p>
    <w:p w:rsidR="00B417E0" w:rsidRPr="00B417E0" w:rsidRDefault="00B417E0" w:rsidP="009E6231">
      <w:pPr>
        <w:numPr>
          <w:ilvl w:val="0"/>
          <w:numId w:val="6"/>
        </w:numPr>
        <w:ind w:left="567"/>
        <w:contextualSpacing/>
        <w:jc w:val="both"/>
        <w:rPr>
          <w:sz w:val="24"/>
          <w:szCs w:val="24"/>
        </w:rPr>
      </w:pPr>
      <w:r w:rsidRPr="00B417E0">
        <w:rPr>
          <w:sz w:val="24"/>
          <w:szCs w:val="24"/>
        </w:rPr>
        <w:t xml:space="preserve">Zemes gabals Nr. 2 (zemes ierīcības projekta grafiskajā daļā zemes vienības kadastra apzīmējums </w:t>
      </w:r>
      <w:r w:rsidR="00633036" w:rsidRPr="00633036">
        <w:rPr>
          <w:sz w:val="24"/>
          <w:szCs w:val="24"/>
        </w:rPr>
        <w:t>00000000000</w:t>
      </w:r>
      <w:r w:rsidRPr="00B417E0">
        <w:rPr>
          <w:sz w:val="24"/>
          <w:szCs w:val="24"/>
        </w:rPr>
        <w:t xml:space="preserve"> ar  platību 0,1249 ha) saglabājams esošā īpašuma </w:t>
      </w:r>
      <w:r w:rsidR="00633036">
        <w:rPr>
          <w:sz w:val="24"/>
          <w:szCs w:val="24"/>
        </w:rPr>
        <w:t>[..]</w:t>
      </w:r>
      <w:r w:rsidRPr="00B417E0">
        <w:rPr>
          <w:sz w:val="24"/>
          <w:szCs w:val="24"/>
        </w:rPr>
        <w:t xml:space="preserve"> (</w:t>
      </w:r>
      <w:proofErr w:type="spellStart"/>
      <w:r w:rsidRPr="00B417E0">
        <w:rPr>
          <w:sz w:val="24"/>
          <w:szCs w:val="24"/>
        </w:rPr>
        <w:t>NĪ</w:t>
      </w:r>
      <w:proofErr w:type="spellEnd"/>
      <w:r w:rsidRPr="00B417E0">
        <w:rPr>
          <w:sz w:val="24"/>
          <w:szCs w:val="24"/>
        </w:rPr>
        <w:t xml:space="preserve"> kad. Nr. </w:t>
      </w:r>
      <w:r w:rsidR="00633036" w:rsidRPr="00633036">
        <w:rPr>
          <w:sz w:val="24"/>
          <w:szCs w:val="24"/>
        </w:rPr>
        <w:t>00000000000</w:t>
      </w:r>
      <w:r w:rsidRPr="00B417E0">
        <w:rPr>
          <w:sz w:val="24"/>
          <w:szCs w:val="24"/>
        </w:rPr>
        <w:t>) sastāvā bez adreses. Noteikt nekustamā īpašuma lietošanas mērķi - dabas pamatnes un rekreācijas nozīmes zeme (kods 0501) 0,1249 ha.</w:t>
      </w:r>
    </w:p>
    <w:p w:rsidR="00B417E0" w:rsidRPr="00B417E0" w:rsidRDefault="00B417E0" w:rsidP="009E6231">
      <w:pPr>
        <w:numPr>
          <w:ilvl w:val="0"/>
          <w:numId w:val="6"/>
        </w:numPr>
        <w:ind w:left="567"/>
        <w:contextualSpacing/>
        <w:jc w:val="both"/>
        <w:rPr>
          <w:sz w:val="24"/>
          <w:szCs w:val="24"/>
        </w:rPr>
      </w:pPr>
      <w:r w:rsidRPr="00B417E0">
        <w:rPr>
          <w:sz w:val="24"/>
          <w:szCs w:val="24"/>
        </w:rPr>
        <w:t xml:space="preserve">Saglabāt nosaukumu </w:t>
      </w:r>
      <w:r w:rsidR="00633036">
        <w:rPr>
          <w:sz w:val="24"/>
          <w:szCs w:val="24"/>
        </w:rPr>
        <w:t>[..]</w:t>
      </w:r>
      <w:r w:rsidRPr="00B417E0">
        <w:rPr>
          <w:sz w:val="24"/>
          <w:szCs w:val="24"/>
        </w:rPr>
        <w:t xml:space="preserve">, saglabāt adresi – </w:t>
      </w:r>
      <w:r w:rsidR="00633036">
        <w:rPr>
          <w:sz w:val="24"/>
          <w:szCs w:val="24"/>
        </w:rPr>
        <w:t>[..]</w:t>
      </w:r>
      <w:r w:rsidRPr="00B417E0">
        <w:rPr>
          <w:sz w:val="24"/>
          <w:szCs w:val="24"/>
        </w:rPr>
        <w:t xml:space="preserve">, Amata, Drabešu pagasts, Amatas novads zemes gabalam Nr. 3 (zemes ierīcības projekta grafiskajā daļā zemes vienības kadastra apzīmējums </w:t>
      </w:r>
      <w:r w:rsidR="00250C31" w:rsidRPr="00250C31">
        <w:rPr>
          <w:sz w:val="24"/>
          <w:szCs w:val="24"/>
        </w:rPr>
        <w:t>00000000000</w:t>
      </w:r>
      <w:r w:rsidRPr="00B417E0">
        <w:rPr>
          <w:sz w:val="24"/>
          <w:szCs w:val="24"/>
        </w:rPr>
        <w:t xml:space="preserve"> ar platību 0,4250 ha). Platība var tikt precizēta pie precīzās uzmērīšanas. Noteikt nekustamā īpašuma lietošanas mērķi – individuālo dzīvojamo māju apbūve (kods 0601) 0,05 ha un dabas pamatnes un rekreācijas nozīmes zeme (kods 0501) 0,3750 ha.</w:t>
      </w:r>
    </w:p>
    <w:p w:rsidR="00B417E0" w:rsidRPr="00B417E0" w:rsidRDefault="00B417E0" w:rsidP="009E6231">
      <w:pPr>
        <w:numPr>
          <w:ilvl w:val="0"/>
          <w:numId w:val="6"/>
        </w:numPr>
        <w:ind w:left="567"/>
        <w:contextualSpacing/>
        <w:jc w:val="both"/>
        <w:rPr>
          <w:sz w:val="24"/>
          <w:szCs w:val="24"/>
        </w:rPr>
      </w:pPr>
      <w:r w:rsidRPr="00B417E0">
        <w:rPr>
          <w:sz w:val="24"/>
          <w:szCs w:val="24"/>
        </w:rPr>
        <w:t xml:space="preserve">Saglabāt nosaukumu </w:t>
      </w:r>
      <w:r w:rsidR="00250C31">
        <w:rPr>
          <w:sz w:val="24"/>
          <w:szCs w:val="24"/>
        </w:rPr>
        <w:t>[..]</w:t>
      </w:r>
      <w:r w:rsidRPr="00B417E0">
        <w:rPr>
          <w:sz w:val="24"/>
          <w:szCs w:val="24"/>
        </w:rPr>
        <w:t xml:space="preserve">, saglabāt adresi – </w:t>
      </w:r>
      <w:r w:rsidR="00250C31">
        <w:rPr>
          <w:sz w:val="24"/>
          <w:szCs w:val="24"/>
        </w:rPr>
        <w:t>[..]</w:t>
      </w:r>
      <w:r w:rsidRPr="00B417E0">
        <w:rPr>
          <w:sz w:val="24"/>
          <w:szCs w:val="24"/>
        </w:rPr>
        <w:t xml:space="preserve">, Amata, Drabešu pagasts, Amatas novads zemes gabalam Nr. 4 (zemes ierīcības projekta grafiskajā daļā zemes vienības kadastra apzīmējums </w:t>
      </w:r>
      <w:r w:rsidR="00250C31" w:rsidRPr="00250C31">
        <w:rPr>
          <w:sz w:val="24"/>
          <w:szCs w:val="24"/>
        </w:rPr>
        <w:t>00000000000</w:t>
      </w:r>
      <w:r w:rsidRPr="00B417E0">
        <w:rPr>
          <w:sz w:val="24"/>
          <w:szCs w:val="24"/>
        </w:rPr>
        <w:t xml:space="preserve"> ar platību 0,4426 ha). Platība var tikt precizēta pie precīzās uzmērīšanas. Noteikt nekustamā īpašuma lietošanas mērķi – individuālo dzīvojamo māju apbūve (kods 0601) 0,05 ha un dabas pamatnes un rekreācijas nozīmes zeme (kods 0501) 0,3926 ha.</w:t>
      </w:r>
    </w:p>
    <w:p w:rsidR="00B417E0" w:rsidRPr="00B417E0" w:rsidRDefault="00B417E0" w:rsidP="009E6231">
      <w:pPr>
        <w:numPr>
          <w:ilvl w:val="0"/>
          <w:numId w:val="6"/>
        </w:numPr>
        <w:ind w:left="567"/>
        <w:contextualSpacing/>
        <w:jc w:val="both"/>
        <w:rPr>
          <w:sz w:val="24"/>
          <w:szCs w:val="24"/>
        </w:rPr>
      </w:pPr>
      <w:r w:rsidRPr="00B417E0">
        <w:rPr>
          <w:sz w:val="24"/>
          <w:szCs w:val="24"/>
        </w:rPr>
        <w:t xml:space="preserve">Zemes gabals Nr. 5 (zemes ierīcības projekta grafiskajā daļā zemes vienības kadastra apzīmējums </w:t>
      </w:r>
      <w:r w:rsidR="00250C31" w:rsidRPr="00250C31">
        <w:rPr>
          <w:sz w:val="24"/>
          <w:szCs w:val="24"/>
        </w:rPr>
        <w:t>00000000000</w:t>
      </w:r>
      <w:r w:rsidRPr="00B417E0">
        <w:rPr>
          <w:sz w:val="24"/>
          <w:szCs w:val="24"/>
        </w:rPr>
        <w:t xml:space="preserve"> ar platību 0,0965 ha) saglabājams esošā īpašuma </w:t>
      </w:r>
      <w:r w:rsidR="00250C31">
        <w:rPr>
          <w:sz w:val="24"/>
          <w:szCs w:val="24"/>
        </w:rPr>
        <w:t>[..]</w:t>
      </w:r>
      <w:r w:rsidRPr="00B417E0">
        <w:rPr>
          <w:sz w:val="24"/>
          <w:szCs w:val="24"/>
        </w:rPr>
        <w:t xml:space="preserve"> (</w:t>
      </w:r>
      <w:proofErr w:type="spellStart"/>
      <w:r w:rsidRPr="00B417E0">
        <w:rPr>
          <w:sz w:val="24"/>
          <w:szCs w:val="24"/>
        </w:rPr>
        <w:t>NĪ</w:t>
      </w:r>
      <w:proofErr w:type="spellEnd"/>
      <w:r w:rsidRPr="00B417E0">
        <w:rPr>
          <w:sz w:val="24"/>
          <w:szCs w:val="24"/>
        </w:rPr>
        <w:t xml:space="preserve"> kad. Nr. </w:t>
      </w:r>
      <w:r w:rsidR="00250C31" w:rsidRPr="00250C31">
        <w:rPr>
          <w:sz w:val="24"/>
          <w:szCs w:val="24"/>
        </w:rPr>
        <w:t>00000000000</w:t>
      </w:r>
      <w:r w:rsidRPr="00B417E0">
        <w:rPr>
          <w:sz w:val="24"/>
          <w:szCs w:val="24"/>
        </w:rPr>
        <w:t>) sastāvā bez adreses. Noteikt nekustamā īpašuma lietošanas mērķi - dabas pamatnes un rekreācijas nozīmes zeme (kods 0501) 0,0965 ha.</w:t>
      </w:r>
    </w:p>
    <w:p w:rsidR="00B417E0" w:rsidRPr="00B417E0" w:rsidRDefault="00B417E0" w:rsidP="009E6231">
      <w:pPr>
        <w:numPr>
          <w:ilvl w:val="0"/>
          <w:numId w:val="6"/>
        </w:numPr>
        <w:ind w:left="567"/>
        <w:contextualSpacing/>
        <w:jc w:val="both"/>
        <w:rPr>
          <w:sz w:val="24"/>
          <w:szCs w:val="24"/>
        </w:rPr>
      </w:pPr>
      <w:r w:rsidRPr="00B417E0">
        <w:rPr>
          <w:sz w:val="24"/>
          <w:szCs w:val="24"/>
        </w:rPr>
        <w:t xml:space="preserve">Zemes gabals Nr. 6 (zemes ierīcības projekta grafiskajā daļā zemes vienības kadastra apzīmējums </w:t>
      </w:r>
      <w:r w:rsidR="00250C31" w:rsidRPr="00250C31">
        <w:rPr>
          <w:sz w:val="24"/>
          <w:szCs w:val="24"/>
        </w:rPr>
        <w:t>00000000000</w:t>
      </w:r>
      <w:r w:rsidRPr="00B417E0">
        <w:rPr>
          <w:sz w:val="24"/>
          <w:szCs w:val="24"/>
        </w:rPr>
        <w:t xml:space="preserve"> ar platību 0,0341 ha) saglabājams esošā īpašuma </w:t>
      </w:r>
      <w:r w:rsidR="00250C31">
        <w:rPr>
          <w:sz w:val="24"/>
          <w:szCs w:val="24"/>
        </w:rPr>
        <w:t>[..]</w:t>
      </w:r>
      <w:r w:rsidRPr="00B417E0">
        <w:rPr>
          <w:sz w:val="24"/>
          <w:szCs w:val="24"/>
        </w:rPr>
        <w:t xml:space="preserve"> (</w:t>
      </w:r>
      <w:proofErr w:type="spellStart"/>
      <w:r w:rsidRPr="00B417E0">
        <w:rPr>
          <w:sz w:val="24"/>
          <w:szCs w:val="24"/>
        </w:rPr>
        <w:t>NĪ</w:t>
      </w:r>
      <w:proofErr w:type="spellEnd"/>
      <w:r w:rsidRPr="00B417E0">
        <w:rPr>
          <w:sz w:val="24"/>
          <w:szCs w:val="24"/>
        </w:rPr>
        <w:t xml:space="preserve"> kad. </w:t>
      </w:r>
      <w:r w:rsidRPr="00B417E0">
        <w:rPr>
          <w:sz w:val="24"/>
          <w:szCs w:val="24"/>
        </w:rPr>
        <w:lastRenderedPageBreak/>
        <w:t xml:space="preserve">Nr. </w:t>
      </w:r>
      <w:r w:rsidR="00250C31" w:rsidRPr="00250C31">
        <w:rPr>
          <w:sz w:val="24"/>
          <w:szCs w:val="24"/>
        </w:rPr>
        <w:t>00000000000</w:t>
      </w:r>
      <w:r w:rsidRPr="00B417E0">
        <w:rPr>
          <w:sz w:val="24"/>
          <w:szCs w:val="24"/>
        </w:rPr>
        <w:t>) sastāvā bez adreses. Noteikt nekustamā īpašuma lietošanas mērķi - dabas pamatnes un rekreācijas nozīmes zeme (kods 0501) 0,0341 ha.</w:t>
      </w:r>
    </w:p>
    <w:p w:rsidR="00B417E0" w:rsidRPr="00B417E0" w:rsidRDefault="00B417E0" w:rsidP="009E6231">
      <w:pPr>
        <w:numPr>
          <w:ilvl w:val="0"/>
          <w:numId w:val="6"/>
        </w:numPr>
        <w:ind w:left="567"/>
        <w:contextualSpacing/>
        <w:jc w:val="both"/>
        <w:rPr>
          <w:sz w:val="24"/>
          <w:szCs w:val="24"/>
        </w:rPr>
      </w:pPr>
      <w:r w:rsidRPr="00B417E0">
        <w:rPr>
          <w:sz w:val="24"/>
          <w:szCs w:val="24"/>
        </w:rPr>
        <w:t xml:space="preserve">Saglabāt nosaukumu </w:t>
      </w:r>
      <w:r w:rsidR="00250C31">
        <w:rPr>
          <w:sz w:val="24"/>
          <w:szCs w:val="24"/>
        </w:rPr>
        <w:t>[..]</w:t>
      </w:r>
      <w:r w:rsidRPr="00B417E0">
        <w:rPr>
          <w:sz w:val="24"/>
          <w:szCs w:val="24"/>
        </w:rPr>
        <w:t xml:space="preserve">, saglabāt adresi – </w:t>
      </w:r>
      <w:r w:rsidR="00250C31">
        <w:rPr>
          <w:sz w:val="24"/>
          <w:szCs w:val="24"/>
        </w:rPr>
        <w:t>[..]</w:t>
      </w:r>
      <w:r w:rsidRPr="00B417E0">
        <w:rPr>
          <w:sz w:val="24"/>
          <w:szCs w:val="24"/>
        </w:rPr>
        <w:t xml:space="preserve">, Amata, Drabešu pagasts, Amatas novads zemes gabalam Nr. 7 (zemes ierīcības projekta grafiskajā daļā zemes vienības kadastra apzīmējums </w:t>
      </w:r>
      <w:r w:rsidR="00250C31" w:rsidRPr="00250C31">
        <w:rPr>
          <w:sz w:val="24"/>
          <w:szCs w:val="24"/>
        </w:rPr>
        <w:t>00000000000</w:t>
      </w:r>
      <w:r w:rsidRPr="00B417E0">
        <w:rPr>
          <w:sz w:val="24"/>
          <w:szCs w:val="24"/>
        </w:rPr>
        <w:t xml:space="preserve"> ar platību 0,3966 ha). Platība var tikt precizēta pie precīzās uzmērīšanas. Noteikt nekustamā īpašuma lietošanas mērķi – individuālo dzīvojamo māju apbūve (kods 0601) 0,05 ha un dabas pamatnes un rekreācijas nozīmes zeme (kods 0501) 0,3466 ha.</w:t>
      </w:r>
    </w:p>
    <w:p w:rsidR="00B417E0" w:rsidRPr="00B417E0" w:rsidRDefault="00B417E0" w:rsidP="009E6231">
      <w:pPr>
        <w:numPr>
          <w:ilvl w:val="0"/>
          <w:numId w:val="6"/>
        </w:numPr>
        <w:ind w:left="567"/>
        <w:contextualSpacing/>
        <w:jc w:val="both"/>
        <w:rPr>
          <w:sz w:val="24"/>
          <w:szCs w:val="24"/>
        </w:rPr>
      </w:pPr>
      <w:r w:rsidRPr="00B417E0">
        <w:rPr>
          <w:sz w:val="24"/>
          <w:szCs w:val="24"/>
        </w:rPr>
        <w:t xml:space="preserve">Saglabāt nosaukumu </w:t>
      </w:r>
      <w:r w:rsidR="00250C31">
        <w:rPr>
          <w:sz w:val="24"/>
          <w:szCs w:val="24"/>
        </w:rPr>
        <w:t>[..]</w:t>
      </w:r>
      <w:r w:rsidRPr="00B417E0">
        <w:rPr>
          <w:sz w:val="24"/>
          <w:szCs w:val="24"/>
        </w:rPr>
        <w:t xml:space="preserve">, saglabāt adresi – </w:t>
      </w:r>
      <w:r w:rsidR="00250C31">
        <w:rPr>
          <w:sz w:val="24"/>
          <w:szCs w:val="24"/>
        </w:rPr>
        <w:t>[..]</w:t>
      </w:r>
      <w:r w:rsidRPr="00B417E0">
        <w:rPr>
          <w:sz w:val="24"/>
          <w:szCs w:val="24"/>
        </w:rPr>
        <w:t xml:space="preserve">, Amata, Drabešu pagasts, Amatas novads zemes gabalam Nr. 8 (zemes ierīcības projekta grafiskajā daļā zemes vienības kadastra apzīmējums </w:t>
      </w:r>
      <w:r w:rsidR="00250C31" w:rsidRPr="00250C31">
        <w:rPr>
          <w:sz w:val="24"/>
          <w:szCs w:val="24"/>
        </w:rPr>
        <w:t>00000000000</w:t>
      </w:r>
      <w:r w:rsidRPr="00B417E0">
        <w:rPr>
          <w:sz w:val="24"/>
          <w:szCs w:val="24"/>
        </w:rPr>
        <w:t xml:space="preserve"> ar platību 0,4240 ha). Platība var tikt precizēta pie precīzās uzmērīšanas. Noteikt nekustamā īpašuma lietošanas mērķi – individuālo dzīvojamo māju apbūve (kods 0601) 0,05 ha un dabas pamatnes un rekreācijas nozīmes zeme (kods 0501) 0,3740 ha. </w:t>
      </w:r>
    </w:p>
    <w:p w:rsidR="00B417E0" w:rsidRPr="00B417E0" w:rsidRDefault="00B417E0" w:rsidP="009E6231">
      <w:pPr>
        <w:numPr>
          <w:ilvl w:val="0"/>
          <w:numId w:val="6"/>
        </w:numPr>
        <w:ind w:left="567"/>
        <w:contextualSpacing/>
        <w:jc w:val="both"/>
        <w:rPr>
          <w:sz w:val="24"/>
          <w:szCs w:val="24"/>
        </w:rPr>
      </w:pPr>
      <w:r w:rsidRPr="00B417E0">
        <w:rPr>
          <w:sz w:val="24"/>
          <w:szCs w:val="24"/>
        </w:rPr>
        <w:t xml:space="preserve">Zemes gabals Nr. 9 (zemes ierīcības projekta grafiskajā daļā zemes vienības kadastra apzīmējums </w:t>
      </w:r>
      <w:r w:rsidR="00250C31" w:rsidRPr="00250C31">
        <w:rPr>
          <w:sz w:val="24"/>
          <w:szCs w:val="24"/>
        </w:rPr>
        <w:t>00000000000</w:t>
      </w:r>
      <w:r w:rsidRPr="00B417E0">
        <w:rPr>
          <w:sz w:val="24"/>
          <w:szCs w:val="24"/>
        </w:rPr>
        <w:t xml:space="preserve"> ar platību 0,0905 ha) saglabājams esošā īpašuma </w:t>
      </w:r>
      <w:r w:rsidR="00250C31">
        <w:rPr>
          <w:sz w:val="24"/>
          <w:szCs w:val="24"/>
        </w:rPr>
        <w:t>[..]</w:t>
      </w:r>
      <w:r w:rsidRPr="00B417E0">
        <w:rPr>
          <w:sz w:val="24"/>
          <w:szCs w:val="24"/>
        </w:rPr>
        <w:t xml:space="preserve"> (</w:t>
      </w:r>
      <w:proofErr w:type="spellStart"/>
      <w:r w:rsidRPr="00B417E0">
        <w:rPr>
          <w:sz w:val="24"/>
          <w:szCs w:val="24"/>
        </w:rPr>
        <w:t>NĪ</w:t>
      </w:r>
      <w:proofErr w:type="spellEnd"/>
      <w:r w:rsidRPr="00B417E0">
        <w:rPr>
          <w:sz w:val="24"/>
          <w:szCs w:val="24"/>
        </w:rPr>
        <w:t xml:space="preserve"> kad. Nr. </w:t>
      </w:r>
      <w:r w:rsidR="00250C31" w:rsidRPr="00250C31">
        <w:rPr>
          <w:sz w:val="24"/>
          <w:szCs w:val="24"/>
        </w:rPr>
        <w:t>00000000000</w:t>
      </w:r>
      <w:r w:rsidRPr="00B417E0">
        <w:rPr>
          <w:sz w:val="24"/>
          <w:szCs w:val="24"/>
        </w:rPr>
        <w:t>) sastāvā bez adreses. Noteikt nekustamā īpašuma lietošanas mērķi -  dabas pamatnes un rekreācijas nozīmes zeme (kods 0501) 0,0905 ha.</w:t>
      </w:r>
    </w:p>
    <w:p w:rsidR="00B417E0" w:rsidRPr="00B417E0" w:rsidRDefault="00B417E0" w:rsidP="009E6231">
      <w:pPr>
        <w:numPr>
          <w:ilvl w:val="0"/>
          <w:numId w:val="6"/>
        </w:numPr>
        <w:ind w:left="567"/>
        <w:contextualSpacing/>
        <w:jc w:val="both"/>
        <w:rPr>
          <w:sz w:val="24"/>
          <w:szCs w:val="24"/>
        </w:rPr>
      </w:pPr>
      <w:r w:rsidRPr="00B417E0">
        <w:rPr>
          <w:sz w:val="24"/>
          <w:szCs w:val="24"/>
        </w:rPr>
        <w:t xml:space="preserve">Zemes gabals Nr. 10 (zemes ierīcības projekta grafiskajā daļā zemes vienības kadastra apzīmējums </w:t>
      </w:r>
      <w:r w:rsidR="00250C31" w:rsidRPr="00250C31">
        <w:rPr>
          <w:sz w:val="24"/>
          <w:szCs w:val="24"/>
        </w:rPr>
        <w:t>00000000000</w:t>
      </w:r>
      <w:r w:rsidRPr="00B417E0">
        <w:rPr>
          <w:sz w:val="24"/>
          <w:szCs w:val="24"/>
        </w:rPr>
        <w:t xml:space="preserve"> ar platību 0,0452 ha) saglabājams esošā īpašuma </w:t>
      </w:r>
      <w:r w:rsidR="00250C31">
        <w:rPr>
          <w:sz w:val="24"/>
          <w:szCs w:val="24"/>
        </w:rPr>
        <w:t>[..]</w:t>
      </w:r>
      <w:r w:rsidRPr="00B417E0">
        <w:rPr>
          <w:sz w:val="24"/>
          <w:szCs w:val="24"/>
        </w:rPr>
        <w:t xml:space="preserve"> (</w:t>
      </w:r>
      <w:proofErr w:type="spellStart"/>
      <w:r w:rsidRPr="00B417E0">
        <w:rPr>
          <w:sz w:val="24"/>
          <w:szCs w:val="24"/>
        </w:rPr>
        <w:t>NĪ</w:t>
      </w:r>
      <w:proofErr w:type="spellEnd"/>
      <w:r w:rsidRPr="00B417E0">
        <w:rPr>
          <w:sz w:val="24"/>
          <w:szCs w:val="24"/>
        </w:rPr>
        <w:t xml:space="preserve"> kad. Nr. </w:t>
      </w:r>
      <w:r w:rsidR="00250C31" w:rsidRPr="00250C31">
        <w:rPr>
          <w:sz w:val="24"/>
          <w:szCs w:val="24"/>
        </w:rPr>
        <w:t>00000000000</w:t>
      </w:r>
      <w:r w:rsidRPr="00B417E0">
        <w:rPr>
          <w:sz w:val="24"/>
          <w:szCs w:val="24"/>
        </w:rPr>
        <w:t>) sastāvā bez adreses. Noteikt nekustamā īpašuma lietošanas mērķi -  dabas pamatnes un rekreācijas nozīmes zeme (kods 0501) 0,0452 ha.</w:t>
      </w:r>
    </w:p>
    <w:p w:rsidR="00B417E0" w:rsidRPr="00B417E0" w:rsidRDefault="00B417E0" w:rsidP="009E6231">
      <w:pPr>
        <w:numPr>
          <w:ilvl w:val="0"/>
          <w:numId w:val="6"/>
        </w:numPr>
        <w:ind w:left="567"/>
        <w:contextualSpacing/>
        <w:jc w:val="both"/>
        <w:rPr>
          <w:sz w:val="24"/>
          <w:szCs w:val="24"/>
        </w:rPr>
      </w:pPr>
      <w:r w:rsidRPr="00B417E0">
        <w:rPr>
          <w:sz w:val="24"/>
          <w:szCs w:val="24"/>
        </w:rPr>
        <w:t xml:space="preserve">Zemes gabals Nr. 11 (zemes ierīcības projekta grafiskajā daļā zemes vienības kadastra apzīmējums </w:t>
      </w:r>
      <w:r w:rsidR="00250C31" w:rsidRPr="00250C31">
        <w:rPr>
          <w:sz w:val="24"/>
          <w:szCs w:val="24"/>
        </w:rPr>
        <w:t>00000000000</w:t>
      </w:r>
      <w:r w:rsidRPr="00B417E0">
        <w:rPr>
          <w:sz w:val="24"/>
          <w:szCs w:val="24"/>
        </w:rPr>
        <w:t xml:space="preserve"> ar platību 0,0050 ha) saglabājams esošā īpašuma </w:t>
      </w:r>
      <w:r w:rsidR="00250C31">
        <w:rPr>
          <w:sz w:val="24"/>
          <w:szCs w:val="24"/>
        </w:rPr>
        <w:t>[..]</w:t>
      </w:r>
      <w:r w:rsidRPr="00B417E0">
        <w:rPr>
          <w:sz w:val="24"/>
          <w:szCs w:val="24"/>
        </w:rPr>
        <w:t xml:space="preserve"> (</w:t>
      </w:r>
      <w:proofErr w:type="spellStart"/>
      <w:r w:rsidRPr="00B417E0">
        <w:rPr>
          <w:sz w:val="24"/>
          <w:szCs w:val="24"/>
        </w:rPr>
        <w:t>NĪ</w:t>
      </w:r>
      <w:proofErr w:type="spellEnd"/>
      <w:r w:rsidRPr="00B417E0">
        <w:rPr>
          <w:sz w:val="24"/>
          <w:szCs w:val="24"/>
        </w:rPr>
        <w:t xml:space="preserve"> kad. Nr.</w:t>
      </w:r>
      <w:r w:rsidR="00250C31" w:rsidRPr="00250C31">
        <w:rPr>
          <w:sz w:val="24"/>
          <w:szCs w:val="24"/>
        </w:rPr>
        <w:t>00000000000</w:t>
      </w:r>
      <w:r w:rsidRPr="00B417E0">
        <w:rPr>
          <w:sz w:val="24"/>
          <w:szCs w:val="24"/>
        </w:rPr>
        <w:t>) sastāvā bez adreses. Noteikt nekustamā īpašuma lietošanas mērķi -  dabas pamatnes un rekreācijas nozīmes zeme (kods 0501) 0,0050 ha.</w:t>
      </w:r>
    </w:p>
    <w:p w:rsidR="00B417E0" w:rsidRPr="00B417E0" w:rsidRDefault="00B417E0" w:rsidP="009E6231">
      <w:pPr>
        <w:numPr>
          <w:ilvl w:val="0"/>
          <w:numId w:val="6"/>
        </w:numPr>
        <w:ind w:left="567"/>
        <w:contextualSpacing/>
        <w:jc w:val="both"/>
        <w:rPr>
          <w:sz w:val="24"/>
          <w:szCs w:val="24"/>
        </w:rPr>
      </w:pPr>
      <w:r w:rsidRPr="00B417E0">
        <w:rPr>
          <w:sz w:val="24"/>
          <w:szCs w:val="24"/>
        </w:rPr>
        <w:t>Zemes ierīcības projekts īstenojams 4 gadu laikā.</w:t>
      </w:r>
    </w:p>
    <w:p w:rsidR="00B417E0" w:rsidRPr="00B417E0" w:rsidRDefault="00B417E0" w:rsidP="00B417E0">
      <w:pPr>
        <w:jc w:val="both"/>
        <w:rPr>
          <w:sz w:val="12"/>
          <w:szCs w:val="24"/>
        </w:rPr>
      </w:pPr>
    </w:p>
    <w:p w:rsidR="00B417E0" w:rsidRPr="00B417E0" w:rsidRDefault="00B417E0" w:rsidP="00B417E0">
      <w:pPr>
        <w:ind w:firstLine="720"/>
        <w:jc w:val="both"/>
        <w:rPr>
          <w:sz w:val="24"/>
          <w:szCs w:val="24"/>
        </w:rPr>
      </w:pPr>
      <w:r w:rsidRPr="00B417E0">
        <w:rPr>
          <w:sz w:val="24"/>
          <w:szCs w:val="24"/>
        </w:rPr>
        <w:t>Amatas novada domes sēdē pieņemtais administratīvais akts stājas spēkā piecu dienu laikā no tā pieņemšanas.</w:t>
      </w:r>
    </w:p>
    <w:p w:rsidR="00B417E0" w:rsidRPr="00B417E0" w:rsidRDefault="00B417E0" w:rsidP="00B417E0">
      <w:pPr>
        <w:ind w:firstLine="720"/>
        <w:jc w:val="both"/>
        <w:rPr>
          <w:sz w:val="24"/>
          <w:szCs w:val="24"/>
        </w:rPr>
      </w:pPr>
      <w:r w:rsidRPr="00B417E0">
        <w:rPr>
          <w:sz w:val="24"/>
          <w:szCs w:val="24"/>
        </w:rPr>
        <w:t>Administratīvo aktu, pēc tā stāšanās spēkā, var pārsūdzēt Administratīvajā rajona tiesā viena mēneša laikā no tā spēkā stāšanās dienas.</w:t>
      </w:r>
    </w:p>
    <w:p w:rsidR="00B417E0" w:rsidRPr="00B417E0" w:rsidRDefault="00B417E0" w:rsidP="003D1A15">
      <w:pPr>
        <w:rPr>
          <w:b/>
          <w:color w:val="000000"/>
          <w:sz w:val="24"/>
          <w:szCs w:val="24"/>
        </w:rPr>
      </w:pPr>
      <w:bookmarkStart w:id="5" w:name="_Hlk501307795"/>
      <w:bookmarkEnd w:id="4"/>
    </w:p>
    <w:p w:rsidR="00B417E0" w:rsidRPr="00B417E0" w:rsidRDefault="0096787A" w:rsidP="00B417E0">
      <w:pPr>
        <w:jc w:val="center"/>
        <w:rPr>
          <w:b/>
          <w:color w:val="000000"/>
          <w:sz w:val="24"/>
          <w:szCs w:val="24"/>
        </w:rPr>
      </w:pPr>
      <w:bookmarkStart w:id="6" w:name="_Hlk517381758"/>
      <w:r>
        <w:rPr>
          <w:b/>
          <w:color w:val="000000"/>
          <w:sz w:val="24"/>
          <w:szCs w:val="24"/>
        </w:rPr>
        <w:t>7</w:t>
      </w:r>
      <w:r w:rsidR="00B417E0" w:rsidRPr="00B417E0">
        <w:rPr>
          <w:b/>
          <w:color w:val="000000"/>
          <w:sz w:val="24"/>
          <w:szCs w:val="24"/>
        </w:rPr>
        <w:t>.§</w:t>
      </w:r>
    </w:p>
    <w:p w:rsidR="00B417E0" w:rsidRPr="00B417E0" w:rsidRDefault="00B417E0" w:rsidP="00B417E0">
      <w:pPr>
        <w:pBdr>
          <w:bottom w:val="single" w:sz="12" w:space="1" w:color="auto"/>
        </w:pBdr>
        <w:jc w:val="center"/>
        <w:rPr>
          <w:b/>
          <w:bCs/>
          <w:sz w:val="24"/>
          <w:szCs w:val="24"/>
        </w:rPr>
      </w:pPr>
      <w:r w:rsidRPr="00B417E0">
        <w:rPr>
          <w:b/>
          <w:bCs/>
          <w:color w:val="000000"/>
          <w:sz w:val="24"/>
          <w:szCs w:val="24"/>
        </w:rPr>
        <w:t xml:space="preserve">Par </w:t>
      </w:r>
      <w:r w:rsidRPr="00B417E0">
        <w:rPr>
          <w:b/>
          <w:sz w:val="24"/>
        </w:rPr>
        <w:t xml:space="preserve">zemes ierīcības projekta apstiprināšanu Drabešu pagasta nekustamā īpašuma </w:t>
      </w:r>
      <w:r w:rsidR="00250C31">
        <w:rPr>
          <w:b/>
          <w:sz w:val="24"/>
        </w:rPr>
        <w:t>[..]</w:t>
      </w:r>
      <w:r w:rsidRPr="00B417E0">
        <w:rPr>
          <w:b/>
          <w:sz w:val="24"/>
        </w:rPr>
        <w:t xml:space="preserve"> sadalīšanai</w:t>
      </w:r>
    </w:p>
    <w:p w:rsidR="00B417E0" w:rsidRPr="00B417E0" w:rsidRDefault="00B417E0" w:rsidP="00B417E0">
      <w:pPr>
        <w:autoSpaceDE w:val="0"/>
        <w:autoSpaceDN w:val="0"/>
        <w:adjustRightInd w:val="0"/>
        <w:jc w:val="both"/>
        <w:rPr>
          <w:iCs/>
          <w:sz w:val="24"/>
          <w:szCs w:val="24"/>
        </w:rPr>
      </w:pPr>
      <w:r w:rsidRPr="00B417E0">
        <w:rPr>
          <w:rFonts w:eastAsia="Calibri"/>
          <w:color w:val="000000"/>
          <w:sz w:val="24"/>
          <w:szCs w:val="24"/>
        </w:rPr>
        <w:t xml:space="preserve">Ziņo </w:t>
      </w:r>
      <w:r w:rsidRPr="00B417E0">
        <w:rPr>
          <w:iCs/>
          <w:sz w:val="24"/>
          <w:szCs w:val="24"/>
        </w:rPr>
        <w:t>zemes lietu speciālists G. Bauers</w:t>
      </w:r>
    </w:p>
    <w:p w:rsidR="00B417E0" w:rsidRPr="00B417E0" w:rsidRDefault="00B417E0" w:rsidP="00B417E0">
      <w:pPr>
        <w:jc w:val="center"/>
        <w:rPr>
          <w:b/>
          <w:color w:val="000000"/>
          <w:sz w:val="12"/>
          <w:szCs w:val="24"/>
        </w:rPr>
      </w:pPr>
    </w:p>
    <w:bookmarkEnd w:id="5"/>
    <w:p w:rsidR="00B417E0" w:rsidRPr="00B417E0" w:rsidRDefault="00B417E0" w:rsidP="00B417E0">
      <w:pPr>
        <w:ind w:firstLine="720"/>
        <w:jc w:val="both"/>
        <w:rPr>
          <w:sz w:val="24"/>
          <w:szCs w:val="24"/>
          <w:lang w:eastAsia="en-US"/>
        </w:rPr>
      </w:pPr>
      <w:r w:rsidRPr="00B417E0">
        <w:rPr>
          <w:sz w:val="24"/>
          <w:szCs w:val="24"/>
          <w:lang w:eastAsia="en-US"/>
        </w:rPr>
        <w:t xml:space="preserve">Amatas novada dome  20.07.2016. sēdē Nr. 11 pieņēma lēmumu ”Par Drabešu pagasta nekustamā īpašuma </w:t>
      </w:r>
      <w:r w:rsidR="00250C31">
        <w:rPr>
          <w:sz w:val="24"/>
          <w:szCs w:val="24"/>
          <w:lang w:eastAsia="en-US"/>
        </w:rPr>
        <w:t>[..]</w:t>
      </w:r>
      <w:r w:rsidRPr="00B417E0">
        <w:rPr>
          <w:sz w:val="24"/>
          <w:szCs w:val="24"/>
          <w:lang w:eastAsia="en-US"/>
        </w:rPr>
        <w:t xml:space="preserve"> sadalīšanu un darba uzdevuma apstiprināšanu”,</w:t>
      </w:r>
      <w:r w:rsidRPr="00B417E0">
        <w:rPr>
          <w:b/>
          <w:bCs/>
          <w:sz w:val="24"/>
          <w:szCs w:val="24"/>
          <w:lang w:eastAsia="en-US"/>
        </w:rPr>
        <w:t xml:space="preserve"> </w:t>
      </w:r>
      <w:r w:rsidRPr="00B417E0">
        <w:rPr>
          <w:sz w:val="24"/>
          <w:szCs w:val="24"/>
          <w:lang w:eastAsia="en-US"/>
        </w:rPr>
        <w:t>uz kura pamata veikta zemes ierīcības projekta izstrāde. Zemes ierīcības projekts saskaņots ar nekustamo īpašumu īpašniekiem un esošo inženierkomunikāciju turētājiem.</w:t>
      </w:r>
    </w:p>
    <w:p w:rsidR="00B417E0" w:rsidRPr="00B417E0" w:rsidRDefault="00B417E0" w:rsidP="00B417E0">
      <w:pPr>
        <w:ind w:firstLine="720"/>
        <w:jc w:val="both"/>
        <w:rPr>
          <w:sz w:val="24"/>
          <w:szCs w:val="24"/>
          <w:lang w:eastAsia="en-US"/>
        </w:rPr>
      </w:pPr>
      <w:r w:rsidRPr="00B417E0">
        <w:rPr>
          <w:sz w:val="24"/>
          <w:szCs w:val="24"/>
          <w:lang w:eastAsia="en-US"/>
        </w:rPr>
        <w:t>Izskatot iesniegto zemes ierīcības projektu, saskaņā ar Zemes ierīcības likuma 19. pantu, Administratīvā procesa likuma 65. panta pirmo daļu</w:t>
      </w:r>
      <w:r w:rsidRPr="00B417E0">
        <w:rPr>
          <w:b/>
          <w:bCs/>
          <w:sz w:val="24"/>
          <w:szCs w:val="24"/>
          <w:lang w:eastAsia="en-US"/>
        </w:rPr>
        <w:t xml:space="preserve">, </w:t>
      </w:r>
      <w:r w:rsidRPr="00B417E0">
        <w:rPr>
          <w:sz w:val="24"/>
          <w:szCs w:val="24"/>
          <w:lang w:eastAsia="en-US"/>
        </w:rPr>
        <w:t>likuma “Par pašvaldībām” 15. panta 13. punktu, Ministru kabineta 02.08.2016. noteikumu Nr. 505 ”Zemes ierīcības projekta izstrādes noteikumi” 30. punktu, Amatas novada pašvaldības 26.02.2014. saistošajiem noteikumiem Nr. 6 ”Amatas novada teritorijas plānojums 2014.-2024. gadam”,</w:t>
      </w:r>
      <w:r w:rsidR="003D1A15">
        <w:rPr>
          <w:sz w:val="24"/>
          <w:szCs w:val="24"/>
          <w:lang w:eastAsia="en-US"/>
        </w:rPr>
        <w:t xml:space="preserve"> </w:t>
      </w:r>
      <w:r w:rsidR="003D1A15" w:rsidRPr="00CD0F4E">
        <w:rPr>
          <w:sz w:val="24"/>
          <w:szCs w:val="24"/>
        </w:rPr>
        <w:t xml:space="preserve">2018. gada </w:t>
      </w:r>
      <w:r w:rsidR="003D1A15">
        <w:rPr>
          <w:sz w:val="24"/>
          <w:szCs w:val="24"/>
        </w:rPr>
        <w:t>12. jūnija</w:t>
      </w:r>
      <w:r w:rsidR="003D1A15" w:rsidRPr="00CD0F4E">
        <w:rPr>
          <w:sz w:val="24"/>
          <w:szCs w:val="24"/>
        </w:rPr>
        <w:t xml:space="preserve"> </w:t>
      </w:r>
      <w:r w:rsidR="003D1A15" w:rsidRPr="00CD0F4E">
        <w:rPr>
          <w:bCs/>
          <w:sz w:val="24"/>
          <w:szCs w:val="24"/>
        </w:rPr>
        <w:t xml:space="preserve">Finanšu un attīstības, </w:t>
      </w:r>
      <w:r w:rsidR="003D1A15" w:rsidRPr="00CD0F4E">
        <w:rPr>
          <w:bCs/>
          <w:color w:val="000000"/>
          <w:sz w:val="24"/>
          <w:szCs w:val="24"/>
        </w:rPr>
        <w:t xml:space="preserve">Izglītības, kultūras un sporta </w:t>
      </w:r>
      <w:r w:rsidR="003D1A15" w:rsidRPr="00CD0F4E">
        <w:rPr>
          <w:bCs/>
          <w:sz w:val="24"/>
          <w:szCs w:val="24"/>
        </w:rPr>
        <w:t>un</w:t>
      </w:r>
      <w:r w:rsidR="003D1A15" w:rsidRPr="00CD0F4E">
        <w:rPr>
          <w:b/>
          <w:bCs/>
          <w:sz w:val="24"/>
          <w:szCs w:val="24"/>
        </w:rPr>
        <w:t xml:space="preserve"> </w:t>
      </w:r>
      <w:r w:rsidR="003D1A15" w:rsidRPr="00CD0F4E">
        <w:rPr>
          <w:bCs/>
          <w:color w:val="000000"/>
          <w:sz w:val="24"/>
          <w:szCs w:val="24"/>
        </w:rPr>
        <w:t xml:space="preserve">Sociālo, veselības un ģimenes </w:t>
      </w:r>
      <w:r w:rsidR="003D1A15" w:rsidRPr="00CD0F4E">
        <w:rPr>
          <w:bCs/>
          <w:sz w:val="24"/>
          <w:szCs w:val="24"/>
        </w:rPr>
        <w:t>jautājumu</w:t>
      </w:r>
      <w:r w:rsidR="003D1A15" w:rsidRPr="00CD0F4E">
        <w:rPr>
          <w:sz w:val="24"/>
          <w:szCs w:val="24"/>
        </w:rPr>
        <w:t xml:space="preserve"> </w:t>
      </w:r>
      <w:r w:rsidR="003D1A15">
        <w:rPr>
          <w:sz w:val="24"/>
          <w:szCs w:val="24"/>
        </w:rPr>
        <w:t>a</w:t>
      </w:r>
      <w:r w:rsidR="003D1A15" w:rsidRPr="00CD0F4E">
        <w:rPr>
          <w:sz w:val="24"/>
          <w:szCs w:val="24"/>
        </w:rPr>
        <w:t xml:space="preserve">pvienoto komiteju sēdes lēmumu (protokols Nr. </w:t>
      </w:r>
      <w:r w:rsidR="003D1A15">
        <w:rPr>
          <w:sz w:val="24"/>
          <w:szCs w:val="24"/>
        </w:rPr>
        <w:t>6</w:t>
      </w:r>
      <w:r w:rsidR="003D1A15" w:rsidRPr="00CD0F4E">
        <w:rPr>
          <w:sz w:val="24"/>
          <w:szCs w:val="24"/>
        </w:rPr>
        <w:t xml:space="preserve">, </w:t>
      </w:r>
      <w:r w:rsidR="003D1A15">
        <w:rPr>
          <w:sz w:val="24"/>
          <w:szCs w:val="24"/>
        </w:rPr>
        <w:t>10</w:t>
      </w:r>
      <w:r w:rsidR="003D1A15" w:rsidRPr="00CD0F4E">
        <w:rPr>
          <w:sz w:val="24"/>
          <w:szCs w:val="24"/>
        </w:rPr>
        <w:t>.</w:t>
      </w:r>
      <w:r w:rsidR="003D1A15" w:rsidRPr="00CD0F4E">
        <w:rPr>
          <w:color w:val="000000"/>
          <w:sz w:val="24"/>
          <w:szCs w:val="24"/>
        </w:rPr>
        <w:t>§)</w:t>
      </w:r>
    </w:p>
    <w:p w:rsidR="009465EE" w:rsidRPr="00AF35BC" w:rsidRDefault="009465EE" w:rsidP="009465EE">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sz w:val="24"/>
          <w:szCs w:val="24"/>
        </w:rPr>
        <w:t>Jānis Kārkliņš</w:t>
      </w:r>
      <w:r>
        <w:rPr>
          <w:color w:val="000000"/>
          <w:sz w:val="24"/>
          <w:szCs w:val="24"/>
        </w:rPr>
        <w:t>,</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B417E0" w:rsidRPr="00B417E0" w:rsidRDefault="00B417E0" w:rsidP="00B417E0">
      <w:pPr>
        <w:ind w:firstLine="720"/>
        <w:jc w:val="both"/>
        <w:rPr>
          <w:b/>
          <w:bCs/>
          <w:sz w:val="12"/>
          <w:szCs w:val="24"/>
          <w:lang w:eastAsia="en-US"/>
        </w:rPr>
      </w:pPr>
    </w:p>
    <w:p w:rsidR="00B417E0" w:rsidRPr="00B417E0" w:rsidRDefault="00B417E0" w:rsidP="009E6231">
      <w:pPr>
        <w:numPr>
          <w:ilvl w:val="0"/>
          <w:numId w:val="7"/>
        </w:numPr>
        <w:ind w:left="567"/>
        <w:contextualSpacing/>
        <w:jc w:val="both"/>
        <w:rPr>
          <w:sz w:val="24"/>
          <w:szCs w:val="24"/>
        </w:rPr>
      </w:pPr>
      <w:r w:rsidRPr="00B417E0">
        <w:rPr>
          <w:sz w:val="24"/>
          <w:szCs w:val="24"/>
        </w:rPr>
        <w:t xml:space="preserve">Apstiprināt zemes ierīcības projektu Drabešu pagasta nekustamā īpašuma </w:t>
      </w:r>
      <w:r w:rsidR="00250C31">
        <w:rPr>
          <w:sz w:val="24"/>
          <w:szCs w:val="24"/>
        </w:rPr>
        <w:t>[..]</w:t>
      </w:r>
      <w:r w:rsidRPr="00B417E0">
        <w:rPr>
          <w:sz w:val="24"/>
          <w:szCs w:val="24"/>
        </w:rPr>
        <w:t xml:space="preserve"> (</w:t>
      </w:r>
      <w:proofErr w:type="spellStart"/>
      <w:r w:rsidRPr="00B417E0">
        <w:rPr>
          <w:sz w:val="24"/>
          <w:szCs w:val="24"/>
        </w:rPr>
        <w:t>NĪ</w:t>
      </w:r>
      <w:proofErr w:type="spellEnd"/>
      <w:r w:rsidRPr="00B417E0">
        <w:rPr>
          <w:sz w:val="24"/>
          <w:szCs w:val="24"/>
        </w:rPr>
        <w:t xml:space="preserve"> kad. Nr. </w:t>
      </w:r>
      <w:r w:rsidR="00250C31" w:rsidRPr="00250C31">
        <w:rPr>
          <w:sz w:val="24"/>
          <w:szCs w:val="24"/>
        </w:rPr>
        <w:t>00000000000</w:t>
      </w:r>
      <w:r w:rsidRPr="00B417E0">
        <w:rPr>
          <w:sz w:val="24"/>
          <w:szCs w:val="24"/>
        </w:rPr>
        <w:t xml:space="preserve">) zemes vienības ar kadastra apzīmējumu </w:t>
      </w:r>
      <w:r w:rsidR="00250C31" w:rsidRPr="00250C31">
        <w:rPr>
          <w:sz w:val="24"/>
          <w:szCs w:val="24"/>
        </w:rPr>
        <w:t>00000000000</w:t>
      </w:r>
      <w:r w:rsidRPr="00B417E0">
        <w:rPr>
          <w:sz w:val="24"/>
          <w:szCs w:val="24"/>
        </w:rPr>
        <w:t xml:space="preserve"> sadalīšanai.</w:t>
      </w:r>
    </w:p>
    <w:p w:rsidR="00B417E0" w:rsidRPr="00B417E0" w:rsidRDefault="00B417E0" w:rsidP="009E6231">
      <w:pPr>
        <w:numPr>
          <w:ilvl w:val="0"/>
          <w:numId w:val="7"/>
        </w:numPr>
        <w:ind w:left="567"/>
        <w:contextualSpacing/>
        <w:jc w:val="both"/>
        <w:rPr>
          <w:b/>
          <w:sz w:val="24"/>
          <w:szCs w:val="24"/>
        </w:rPr>
      </w:pPr>
      <w:r w:rsidRPr="00B417E0">
        <w:rPr>
          <w:bCs/>
          <w:sz w:val="24"/>
          <w:szCs w:val="24"/>
        </w:rPr>
        <w:t xml:space="preserve">Atbilstoši lēmuma 1. punktā minētajam zemes ierīcības projektam no nekustamā īpašuma </w:t>
      </w:r>
      <w:r w:rsidR="00250C31">
        <w:rPr>
          <w:bCs/>
          <w:sz w:val="24"/>
          <w:szCs w:val="24"/>
        </w:rPr>
        <w:t>[..]</w:t>
      </w:r>
      <w:r w:rsidRPr="00B417E0">
        <w:rPr>
          <w:bCs/>
          <w:sz w:val="24"/>
          <w:szCs w:val="24"/>
        </w:rPr>
        <w:t xml:space="preserve">, Drabešu pagastā, Amatas novadā, sastāvā ietilpstošās zemes vienības ar kadastra apzīmējumu </w:t>
      </w:r>
      <w:r w:rsidR="00250C31" w:rsidRPr="00250C31">
        <w:rPr>
          <w:bCs/>
          <w:sz w:val="24"/>
          <w:szCs w:val="24"/>
        </w:rPr>
        <w:t>00000000000</w:t>
      </w:r>
      <w:r w:rsidRPr="00B417E0">
        <w:rPr>
          <w:bCs/>
          <w:sz w:val="24"/>
          <w:szCs w:val="24"/>
        </w:rPr>
        <w:t>, atdalīta viena zemes vienība 4,0 ha platībā (vairāk vai mazāk, cik izrādīsies pēc kadastrālās uzmērīšanas), veidojot vienu jaunu nekustamo  īpašumu.</w:t>
      </w:r>
    </w:p>
    <w:p w:rsidR="00B417E0" w:rsidRPr="00B417E0" w:rsidRDefault="00B417E0" w:rsidP="009E6231">
      <w:pPr>
        <w:numPr>
          <w:ilvl w:val="0"/>
          <w:numId w:val="7"/>
        </w:numPr>
        <w:ind w:left="567"/>
        <w:contextualSpacing/>
        <w:jc w:val="both"/>
        <w:rPr>
          <w:sz w:val="24"/>
          <w:szCs w:val="24"/>
        </w:rPr>
      </w:pPr>
      <w:r w:rsidRPr="00B417E0">
        <w:rPr>
          <w:sz w:val="24"/>
          <w:szCs w:val="24"/>
        </w:rPr>
        <w:t xml:space="preserve">Jaunizveidotajam nekustamajam īpašumam, kurš sastāv no zemes vienības 4,0 ha platībā (zemes ierīcības projekta grafiskajā daļā šī zemes vienība attēlota ar kārtas Nr. 2 un kadastra apzīmējumu </w:t>
      </w:r>
      <w:r w:rsidR="00250C31" w:rsidRPr="00250C31">
        <w:rPr>
          <w:sz w:val="24"/>
          <w:szCs w:val="24"/>
        </w:rPr>
        <w:t>00000000000</w:t>
      </w:r>
      <w:r w:rsidRPr="00B417E0">
        <w:rPr>
          <w:sz w:val="24"/>
          <w:szCs w:val="24"/>
        </w:rPr>
        <w:t xml:space="preserve">), piešķirt nosaukumu </w:t>
      </w:r>
      <w:r w:rsidR="00250C31">
        <w:rPr>
          <w:sz w:val="24"/>
          <w:szCs w:val="24"/>
        </w:rPr>
        <w:t>[..]</w:t>
      </w:r>
      <w:r w:rsidRPr="00B417E0">
        <w:rPr>
          <w:sz w:val="24"/>
          <w:szCs w:val="24"/>
        </w:rPr>
        <w:t>, kā arī noteikt nekustamā īpašuma lietošanas mērķi – zeme, uz kuras galvenā saimnieciskā darbība ir lauksaimniecība (kods 0101).</w:t>
      </w:r>
    </w:p>
    <w:p w:rsidR="00B417E0" w:rsidRPr="00B417E0" w:rsidRDefault="00B417E0" w:rsidP="009E6231">
      <w:pPr>
        <w:numPr>
          <w:ilvl w:val="0"/>
          <w:numId w:val="7"/>
        </w:numPr>
        <w:ind w:left="567"/>
        <w:contextualSpacing/>
        <w:jc w:val="both"/>
        <w:rPr>
          <w:sz w:val="24"/>
          <w:szCs w:val="24"/>
        </w:rPr>
      </w:pPr>
      <w:r w:rsidRPr="00B417E0">
        <w:rPr>
          <w:sz w:val="24"/>
          <w:szCs w:val="24"/>
        </w:rPr>
        <w:t xml:space="preserve">Paliekošajam nekustamajam īpašumam, kurš sastāv no zemes vienības 2,0 ha platībā  (zemes ierīcības projekta grafiskajā daļā šī zemes vienība attēlota ar kārtas Nr. 1 un kadastra apzīmējumu </w:t>
      </w:r>
      <w:r w:rsidR="00250C31" w:rsidRPr="00250C31">
        <w:rPr>
          <w:sz w:val="24"/>
          <w:szCs w:val="24"/>
        </w:rPr>
        <w:t>00000000000</w:t>
      </w:r>
      <w:r w:rsidRPr="00B417E0">
        <w:rPr>
          <w:sz w:val="24"/>
          <w:szCs w:val="24"/>
        </w:rPr>
        <w:t>)  un ēkām saglabāt nosaukumu</w:t>
      </w:r>
      <w:r w:rsidRPr="00B417E0">
        <w:rPr>
          <w:b/>
          <w:sz w:val="24"/>
          <w:szCs w:val="24"/>
        </w:rPr>
        <w:t xml:space="preserve"> </w:t>
      </w:r>
      <w:r w:rsidR="00250C31">
        <w:rPr>
          <w:sz w:val="24"/>
          <w:szCs w:val="24"/>
        </w:rPr>
        <w:t>[..]</w:t>
      </w:r>
      <w:r w:rsidRPr="00B417E0">
        <w:rPr>
          <w:sz w:val="24"/>
          <w:szCs w:val="24"/>
        </w:rPr>
        <w:t xml:space="preserve">, saglabāt adresi </w:t>
      </w:r>
      <w:r w:rsidR="00250C31">
        <w:rPr>
          <w:sz w:val="24"/>
          <w:szCs w:val="24"/>
        </w:rPr>
        <w:t>[..]</w:t>
      </w:r>
      <w:r w:rsidRPr="00B417E0">
        <w:rPr>
          <w:sz w:val="24"/>
          <w:szCs w:val="24"/>
        </w:rPr>
        <w:t xml:space="preserve">, Drabešu pagasts, Amatas novads.  Zemes vienībai  noteikt nekustamā īpašuma lietošanas mērķi – zeme, uz kuras galvenā saimnieciskā darbība ir  lauksaimniecība (kods 0101). </w:t>
      </w:r>
    </w:p>
    <w:p w:rsidR="00B417E0" w:rsidRPr="00B417E0" w:rsidRDefault="00B417E0" w:rsidP="009E6231">
      <w:pPr>
        <w:numPr>
          <w:ilvl w:val="0"/>
          <w:numId w:val="7"/>
        </w:numPr>
        <w:ind w:left="567"/>
        <w:contextualSpacing/>
        <w:jc w:val="both"/>
        <w:rPr>
          <w:sz w:val="24"/>
          <w:szCs w:val="24"/>
        </w:rPr>
      </w:pPr>
      <w:r w:rsidRPr="00B417E0">
        <w:rPr>
          <w:sz w:val="24"/>
          <w:szCs w:val="24"/>
        </w:rPr>
        <w:t>Zemes ierīcības projekts īstenojams 4 gadu laikā.</w:t>
      </w:r>
    </w:p>
    <w:p w:rsidR="00B417E0" w:rsidRPr="00B417E0" w:rsidRDefault="00B417E0" w:rsidP="00B417E0">
      <w:pPr>
        <w:jc w:val="both"/>
        <w:rPr>
          <w:sz w:val="12"/>
          <w:szCs w:val="24"/>
        </w:rPr>
      </w:pPr>
    </w:p>
    <w:p w:rsidR="00B417E0" w:rsidRPr="00B417E0" w:rsidRDefault="00B417E0" w:rsidP="00B417E0">
      <w:pPr>
        <w:ind w:firstLine="567"/>
        <w:jc w:val="both"/>
        <w:rPr>
          <w:sz w:val="24"/>
          <w:szCs w:val="24"/>
        </w:rPr>
      </w:pPr>
      <w:r w:rsidRPr="00B417E0">
        <w:rPr>
          <w:sz w:val="24"/>
          <w:szCs w:val="24"/>
        </w:rPr>
        <w:t>Amatas novada domes sēdē pieņemtais administratīvais akts stājas spēkā piecu dienu laikā no tā pieņemšanas.</w:t>
      </w:r>
    </w:p>
    <w:p w:rsidR="00B417E0" w:rsidRPr="00B15730" w:rsidRDefault="00B417E0" w:rsidP="00B15730">
      <w:pPr>
        <w:ind w:firstLine="567"/>
        <w:jc w:val="both"/>
        <w:rPr>
          <w:sz w:val="24"/>
          <w:szCs w:val="24"/>
        </w:rPr>
      </w:pPr>
      <w:r w:rsidRPr="00B417E0">
        <w:rPr>
          <w:sz w:val="24"/>
          <w:szCs w:val="24"/>
        </w:rPr>
        <w:t>Administratīvo aktu, pēc tā stāšanās spēkā, var pārsūdzēt Administratīvajā rajona tiesā viena mēneša laikā no tā spēkā stāšanās dienas.</w:t>
      </w:r>
    </w:p>
    <w:bookmarkEnd w:id="6"/>
    <w:p w:rsidR="0096787A" w:rsidRDefault="0096787A" w:rsidP="00B417E0">
      <w:pPr>
        <w:jc w:val="center"/>
        <w:rPr>
          <w:b/>
          <w:color w:val="000000"/>
          <w:sz w:val="24"/>
          <w:szCs w:val="24"/>
        </w:rPr>
      </w:pPr>
    </w:p>
    <w:p w:rsidR="004324C4" w:rsidRPr="00B417E0" w:rsidRDefault="004324C4" w:rsidP="004324C4">
      <w:pPr>
        <w:jc w:val="center"/>
        <w:rPr>
          <w:b/>
          <w:color w:val="000000"/>
          <w:sz w:val="24"/>
          <w:szCs w:val="24"/>
        </w:rPr>
      </w:pPr>
      <w:bookmarkStart w:id="7" w:name="_Hlk517381820"/>
      <w:r>
        <w:rPr>
          <w:b/>
          <w:color w:val="000000"/>
          <w:sz w:val="24"/>
          <w:szCs w:val="24"/>
        </w:rPr>
        <w:t>8</w:t>
      </w:r>
      <w:r w:rsidRPr="00B417E0">
        <w:rPr>
          <w:b/>
          <w:color w:val="000000"/>
          <w:sz w:val="24"/>
          <w:szCs w:val="24"/>
        </w:rPr>
        <w:t>.§</w:t>
      </w:r>
    </w:p>
    <w:p w:rsidR="004324C4" w:rsidRPr="00B417E0" w:rsidRDefault="004324C4" w:rsidP="004324C4">
      <w:pPr>
        <w:pBdr>
          <w:bottom w:val="single" w:sz="12" w:space="1" w:color="auto"/>
        </w:pBdr>
        <w:jc w:val="center"/>
        <w:rPr>
          <w:b/>
          <w:bCs/>
          <w:sz w:val="24"/>
          <w:szCs w:val="24"/>
        </w:rPr>
      </w:pPr>
      <w:r w:rsidRPr="00B417E0">
        <w:rPr>
          <w:b/>
          <w:bCs/>
          <w:color w:val="000000"/>
          <w:sz w:val="24"/>
          <w:szCs w:val="24"/>
        </w:rPr>
        <w:t xml:space="preserve">Par </w:t>
      </w:r>
      <w:r w:rsidRPr="004324C4">
        <w:rPr>
          <w:b/>
          <w:bCs/>
          <w:sz w:val="24"/>
        </w:rPr>
        <w:t>zemes ierīcības projekta „Zaubes Evanģēliski luteriskā baznīca”, Zaubes pagastā, Amatas novadā apstiprināšanu</w:t>
      </w:r>
    </w:p>
    <w:p w:rsidR="004324C4" w:rsidRPr="00B417E0" w:rsidRDefault="004324C4" w:rsidP="004324C4">
      <w:pPr>
        <w:autoSpaceDE w:val="0"/>
        <w:autoSpaceDN w:val="0"/>
        <w:adjustRightInd w:val="0"/>
        <w:jc w:val="both"/>
        <w:rPr>
          <w:iCs/>
          <w:sz w:val="24"/>
          <w:szCs w:val="24"/>
        </w:rPr>
      </w:pPr>
      <w:r w:rsidRPr="00B417E0">
        <w:rPr>
          <w:rFonts w:eastAsia="Calibri"/>
          <w:color w:val="000000"/>
          <w:sz w:val="24"/>
          <w:szCs w:val="24"/>
        </w:rPr>
        <w:t xml:space="preserve">Ziņo </w:t>
      </w:r>
      <w:r w:rsidRPr="00B417E0">
        <w:rPr>
          <w:iCs/>
          <w:sz w:val="24"/>
          <w:szCs w:val="24"/>
        </w:rPr>
        <w:t>zemes lietu speciālists G. Bauers</w:t>
      </w:r>
    </w:p>
    <w:p w:rsidR="0096787A" w:rsidRPr="004324C4" w:rsidRDefault="0096787A" w:rsidP="00B417E0">
      <w:pPr>
        <w:jc w:val="center"/>
        <w:rPr>
          <w:b/>
          <w:color w:val="000000"/>
          <w:sz w:val="12"/>
          <w:szCs w:val="24"/>
        </w:rPr>
      </w:pPr>
    </w:p>
    <w:p w:rsidR="004324C4" w:rsidRPr="004324C4" w:rsidRDefault="004324C4" w:rsidP="004324C4">
      <w:pPr>
        <w:pStyle w:val="Title"/>
        <w:ind w:firstLine="720"/>
        <w:jc w:val="both"/>
        <w:rPr>
          <w:b w:val="0"/>
          <w:bCs w:val="0"/>
        </w:rPr>
      </w:pPr>
      <w:r w:rsidRPr="004324C4">
        <w:rPr>
          <w:b w:val="0"/>
          <w:bCs w:val="0"/>
        </w:rPr>
        <w:t>Amatas novada dome 22.11.2017. sēdē Nr.</w:t>
      </w:r>
      <w:r>
        <w:rPr>
          <w:b w:val="0"/>
          <w:bCs w:val="0"/>
        </w:rPr>
        <w:t xml:space="preserve"> </w:t>
      </w:r>
      <w:r w:rsidRPr="004324C4">
        <w:rPr>
          <w:b w:val="0"/>
          <w:bCs w:val="0"/>
        </w:rPr>
        <w:t>15 pieņēma lēmumu ”Par zemes ierīcības projekta „Zaubes Evanģēliski luteriskā baznīca”, Zaubes pagasts, Amatas novads uzsākšanu un darba uzdevuma apstiprināšanu”,</w:t>
      </w:r>
      <w:r w:rsidRPr="004324C4">
        <w:t xml:space="preserve"> </w:t>
      </w:r>
      <w:r w:rsidRPr="004324C4">
        <w:rPr>
          <w:b w:val="0"/>
          <w:bCs w:val="0"/>
        </w:rPr>
        <w:t>uz kura pamata veikta zemes ierīcības projekta izstrāde</w:t>
      </w:r>
      <w:r>
        <w:rPr>
          <w:b w:val="0"/>
          <w:bCs w:val="0"/>
        </w:rPr>
        <w:t>,</w:t>
      </w:r>
      <w:r w:rsidRPr="004324C4">
        <w:rPr>
          <w:b w:val="0"/>
          <w:bCs w:val="0"/>
        </w:rPr>
        <w:t xml:space="preserve"> sadalot zemes vienību ar kadastra apzīmējumu 42960050129 trijos atsevišķos zemes gabalos ar platībām 23,8 ha, 4,8 ha un 3,1 ha. Zemes ierīcības projekts saskaņots ar nekustamā īpašuma īpašnieku, esošo inženierkomunikāciju turētājiem.</w:t>
      </w:r>
    </w:p>
    <w:p w:rsidR="004324C4" w:rsidRDefault="004324C4" w:rsidP="004324C4">
      <w:pPr>
        <w:pStyle w:val="Title"/>
        <w:ind w:firstLine="720"/>
        <w:jc w:val="both"/>
        <w:rPr>
          <w:b w:val="0"/>
          <w:bCs w:val="0"/>
        </w:rPr>
      </w:pPr>
      <w:r w:rsidRPr="004324C4">
        <w:rPr>
          <w:b w:val="0"/>
          <w:bCs w:val="0"/>
        </w:rPr>
        <w:t>Saskaņā ar Zemes ierīcības likuma 19. panta  otro daļu, Administratīvā procesa likuma 65. panta pirmo daļu</w:t>
      </w:r>
      <w:r w:rsidRPr="004324C4">
        <w:t xml:space="preserve">, </w:t>
      </w:r>
      <w:r w:rsidRPr="004324C4">
        <w:rPr>
          <w:b w:val="0"/>
          <w:bCs w:val="0"/>
        </w:rPr>
        <w:t>likuma “Par pašvaldībām”  15. panta 13. punktu, Ministru kabineta 29.04.2011. noteikumu Nr. 288 ”Zemes ierīcības projekta izstrādes noteikumi” 30. punktu, Amatas novada pašvaldības 26.02.2014. saistoš</w:t>
      </w:r>
      <w:r>
        <w:rPr>
          <w:b w:val="0"/>
          <w:bCs w:val="0"/>
        </w:rPr>
        <w:t>ajiem</w:t>
      </w:r>
      <w:r w:rsidRPr="004324C4">
        <w:rPr>
          <w:b w:val="0"/>
          <w:bCs w:val="0"/>
        </w:rPr>
        <w:t xml:space="preserve"> noteikumi</w:t>
      </w:r>
      <w:r>
        <w:rPr>
          <w:b w:val="0"/>
          <w:bCs w:val="0"/>
        </w:rPr>
        <w:t>em</w:t>
      </w:r>
      <w:r w:rsidRPr="004324C4">
        <w:rPr>
          <w:b w:val="0"/>
          <w:bCs w:val="0"/>
        </w:rPr>
        <w:t xml:space="preserve"> Nr. 6 ”Amatas novada teritorijas plānojums 2014.-2024.</w:t>
      </w:r>
      <w:r>
        <w:rPr>
          <w:b w:val="0"/>
          <w:bCs w:val="0"/>
        </w:rPr>
        <w:t xml:space="preserve"> gadam</w:t>
      </w:r>
      <w:r w:rsidRPr="004324C4">
        <w:rPr>
          <w:b w:val="0"/>
          <w:bCs w:val="0"/>
        </w:rPr>
        <w:t>”</w:t>
      </w:r>
    </w:p>
    <w:p w:rsidR="009465EE" w:rsidRPr="00AF35BC" w:rsidRDefault="009465EE" w:rsidP="009465EE">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sz w:val="24"/>
          <w:szCs w:val="24"/>
        </w:rPr>
        <w:t>Jānis Kārkliņš</w:t>
      </w:r>
      <w:r>
        <w:rPr>
          <w:color w:val="000000"/>
          <w:sz w:val="24"/>
          <w:szCs w:val="24"/>
        </w:rPr>
        <w:t>,</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4324C4" w:rsidRPr="004324C4" w:rsidRDefault="004324C4" w:rsidP="004324C4">
      <w:pPr>
        <w:pStyle w:val="Title"/>
        <w:ind w:firstLine="720"/>
        <w:jc w:val="both"/>
        <w:rPr>
          <w:sz w:val="12"/>
        </w:rPr>
      </w:pPr>
    </w:p>
    <w:p w:rsidR="004324C4" w:rsidRPr="004324C4" w:rsidRDefault="004324C4" w:rsidP="009E6231">
      <w:pPr>
        <w:pStyle w:val="Title"/>
        <w:numPr>
          <w:ilvl w:val="0"/>
          <w:numId w:val="11"/>
        </w:numPr>
        <w:ind w:left="714" w:hanging="357"/>
        <w:jc w:val="both"/>
        <w:rPr>
          <w:b w:val="0"/>
        </w:rPr>
      </w:pPr>
      <w:r w:rsidRPr="004324C4">
        <w:rPr>
          <w:b w:val="0"/>
          <w:bCs w:val="0"/>
        </w:rPr>
        <w:t>Apstiprināt zemes ierīcības projektu</w:t>
      </w:r>
      <w:r w:rsidRPr="004324C4">
        <w:rPr>
          <w:bCs w:val="0"/>
        </w:rPr>
        <w:t xml:space="preserve"> </w:t>
      </w:r>
      <w:r w:rsidRPr="004324C4">
        <w:rPr>
          <w:b w:val="0"/>
          <w:bCs w:val="0"/>
        </w:rPr>
        <w:t>nekustamā īpašuma Zaubes pagasta</w:t>
      </w:r>
      <w:r w:rsidRPr="004324C4">
        <w:rPr>
          <w:b w:val="0"/>
        </w:rPr>
        <w:t xml:space="preserve"> “</w:t>
      </w:r>
      <w:r w:rsidRPr="004324C4">
        <w:rPr>
          <w:b w:val="0"/>
          <w:bCs w:val="0"/>
        </w:rPr>
        <w:t>Zaubes Evanģēliski luteriskā baznīca</w:t>
      </w:r>
      <w:r w:rsidRPr="004324C4">
        <w:rPr>
          <w:b w:val="0"/>
        </w:rPr>
        <w:t>” zemes vienības ar kadastra apzīmējumu 42960050129 sadalīšanai.</w:t>
      </w:r>
    </w:p>
    <w:p w:rsidR="004324C4" w:rsidRPr="004324C4" w:rsidRDefault="004324C4" w:rsidP="009E6231">
      <w:pPr>
        <w:pStyle w:val="Title"/>
        <w:numPr>
          <w:ilvl w:val="0"/>
          <w:numId w:val="11"/>
        </w:numPr>
        <w:jc w:val="both"/>
        <w:rPr>
          <w:b w:val="0"/>
          <w:bCs w:val="0"/>
        </w:rPr>
      </w:pPr>
      <w:r w:rsidRPr="004324C4">
        <w:rPr>
          <w:b w:val="0"/>
          <w:bCs w:val="0"/>
        </w:rPr>
        <w:t>Atbilstoši lēmuma 1.</w:t>
      </w:r>
      <w:r>
        <w:rPr>
          <w:b w:val="0"/>
          <w:bCs w:val="0"/>
        </w:rPr>
        <w:t xml:space="preserve"> </w:t>
      </w:r>
      <w:r w:rsidRPr="004324C4">
        <w:rPr>
          <w:b w:val="0"/>
          <w:bCs w:val="0"/>
        </w:rPr>
        <w:t xml:space="preserve">punktā minētajam zemes ierīcības projektam no nekustamā īpašuma “Zaubes Evanģēliski luteriskā baznīca”, Zaubes pagastā, Amatas novadā, sastāvā ietilpstošās zemes vienības ar kadastra apzīmējumu 42960050129 atdalīt zemes vienību 23,8 ha platībā (vairāk vai mazāk, cik izrādīsies pēc uzmērīšanas), </w:t>
      </w:r>
      <w:r w:rsidRPr="004324C4">
        <w:rPr>
          <w:b w:val="0"/>
          <w:bCs w:val="0"/>
        </w:rPr>
        <w:lastRenderedPageBreak/>
        <w:t xml:space="preserve">veidojot jaunu nekustamo īpašumu. </w:t>
      </w:r>
      <w:r w:rsidRPr="004324C4">
        <w:rPr>
          <w:b w:val="0"/>
        </w:rPr>
        <w:t>Jaunizveidotajam nekustamajam īpašumam, kas sastāv no zemes vienības 23,8 ha platībā (zemes ierīcības projekta grafiskajā daļā šī zemes vienība attēlota ar kārtas Nr.</w:t>
      </w:r>
      <w:r>
        <w:rPr>
          <w:b w:val="0"/>
        </w:rPr>
        <w:t xml:space="preserve"> </w:t>
      </w:r>
      <w:r w:rsidRPr="004324C4">
        <w:rPr>
          <w:b w:val="0"/>
        </w:rPr>
        <w:t xml:space="preserve">1 un kadastra apzīmējumu 42960050365)  piešķirt nosaukumu </w:t>
      </w:r>
      <w:r w:rsidRPr="004324C4">
        <w:t>“Lauki”</w:t>
      </w:r>
      <w:r w:rsidRPr="004324C4">
        <w:rPr>
          <w:b w:val="0"/>
        </w:rPr>
        <w:t>. Jaunizveidotajam nekustamajam īpašumam  noteikt nekustamā īpašuma lietošanas mērķi – zeme, uz kuras galvenā saimnieciskā darbība ir lauksaimniecība (kods 0101). Ēkai (šķūnim) ar kadastra apzīmējumu 42960050129005, kura atrodas uz jaunizveidotās zemes vienības, likvidēt adresi “Mācītāja māja”, Zaubes pagasts, Amatas novads.</w:t>
      </w:r>
    </w:p>
    <w:p w:rsidR="004324C4" w:rsidRPr="004324C4" w:rsidRDefault="004324C4" w:rsidP="009E6231">
      <w:pPr>
        <w:pStyle w:val="Title"/>
        <w:numPr>
          <w:ilvl w:val="0"/>
          <w:numId w:val="11"/>
        </w:numPr>
        <w:jc w:val="both"/>
        <w:rPr>
          <w:b w:val="0"/>
          <w:bCs w:val="0"/>
        </w:rPr>
      </w:pPr>
      <w:r w:rsidRPr="004324C4">
        <w:rPr>
          <w:b w:val="0"/>
          <w:bCs w:val="0"/>
        </w:rPr>
        <w:t>Atbilstoši lēmuma 1.</w:t>
      </w:r>
      <w:r>
        <w:rPr>
          <w:b w:val="0"/>
          <w:bCs w:val="0"/>
        </w:rPr>
        <w:t xml:space="preserve"> </w:t>
      </w:r>
      <w:r w:rsidRPr="004324C4">
        <w:rPr>
          <w:b w:val="0"/>
          <w:bCs w:val="0"/>
        </w:rPr>
        <w:t xml:space="preserve">punktā minētajam zemes ierīcības projektam no nekustamā īpašuma “Zaubes Evanģēliski luteriskā baznīca ”, Zaubes pagastā, Amatas novadā, sastāvā ietilpstošās zemes vienības ar kadastra apzīmējumu 42960050129 atdalīt zemes vienību 3,1 ha platībā (vairāk vai mazāk, cik izrādīsies pēc uzmērīšanas), veidojot jaunu nekustamo īpašumu. </w:t>
      </w:r>
      <w:r w:rsidRPr="004324C4">
        <w:rPr>
          <w:b w:val="0"/>
        </w:rPr>
        <w:t>Jaunizveidotajam nekustamajam īpašumam, kurš sastāv no zemes vienības 3,1 ha platībā (zemes ierīcības projekta grafiskajā daļā šī zemes vienība attēlota ar kārtas Nr.</w:t>
      </w:r>
      <w:r>
        <w:rPr>
          <w:b w:val="0"/>
        </w:rPr>
        <w:t xml:space="preserve"> </w:t>
      </w:r>
      <w:r w:rsidRPr="004324C4">
        <w:rPr>
          <w:b w:val="0"/>
        </w:rPr>
        <w:t>3 un kadastra apzīmējumu 42960050367) un ēka</w:t>
      </w:r>
      <w:r>
        <w:rPr>
          <w:b w:val="0"/>
        </w:rPr>
        <w:t>i</w:t>
      </w:r>
      <w:r w:rsidRPr="004324C4">
        <w:rPr>
          <w:b w:val="0"/>
        </w:rPr>
        <w:t xml:space="preserve"> ar kadastra apzīmējumu 42960050129006 piešķirt nosaukumu </w:t>
      </w:r>
      <w:r w:rsidRPr="004324C4">
        <w:t>“Saulgrieži”</w:t>
      </w:r>
      <w:r w:rsidRPr="004324C4">
        <w:rPr>
          <w:b w:val="0"/>
        </w:rPr>
        <w:t>,</w:t>
      </w:r>
      <w:r w:rsidRPr="004324C4">
        <w:t xml:space="preserve"> </w:t>
      </w:r>
      <w:r w:rsidRPr="004324C4">
        <w:rPr>
          <w:b w:val="0"/>
        </w:rPr>
        <w:t>kā arī apstiprināt vienotu adresi “Saulgrieži”, Zaube, Zaubes pagasts, Amatas novads. Jaunizveidotajam nekustamajam īpašumam  noteikt nekustamā īpašuma lietošanas mērķi – zeme, uz kuras galvenā saimnieciskā darbība ir lauksaimniecība (kods 0101).</w:t>
      </w:r>
    </w:p>
    <w:p w:rsidR="004324C4" w:rsidRPr="004324C4" w:rsidRDefault="004324C4" w:rsidP="009E6231">
      <w:pPr>
        <w:pStyle w:val="Title"/>
        <w:numPr>
          <w:ilvl w:val="0"/>
          <w:numId w:val="11"/>
        </w:numPr>
        <w:ind w:hanging="357"/>
        <w:jc w:val="both"/>
        <w:rPr>
          <w:b w:val="0"/>
          <w:bCs w:val="0"/>
        </w:rPr>
      </w:pPr>
      <w:r w:rsidRPr="004324C4">
        <w:rPr>
          <w:b w:val="0"/>
        </w:rPr>
        <w:t>Paliekošajam nekustamajam īpašumam, kurš sastāv no zemes vienības 4,8 ha platībā  (zemes ierīcības projekta grafiskajā daļā šī zemes vienība attēlota ar kārtas Nr.</w:t>
      </w:r>
      <w:r>
        <w:rPr>
          <w:b w:val="0"/>
        </w:rPr>
        <w:t xml:space="preserve"> </w:t>
      </w:r>
      <w:r w:rsidRPr="004324C4">
        <w:rPr>
          <w:b w:val="0"/>
        </w:rPr>
        <w:t xml:space="preserve">2 un kadastra apzīmējumu 4296000366) un ēkām ar kadastra apzīmējumiem 42960050129001, 42960050129002, 42960050129003, 42960050129004 piešķirt jaunu nosaukumu </w:t>
      </w:r>
      <w:r w:rsidRPr="004324C4">
        <w:t>„Mācītāja māja”</w:t>
      </w:r>
      <w:r w:rsidRPr="004324C4">
        <w:rPr>
          <w:b w:val="0"/>
        </w:rPr>
        <w:t xml:space="preserve">, kā arī apstiprināt vienotu adresi “Mācītāja māja”, Zaubes pagasts, Amatas novads. Zemes vienībai noteikt nekustamā īpašuma lietošanas mērķi – zeme, uz kuras galvenā saimnieciskā darbība ir lauksaimniecība (kods 0101). </w:t>
      </w:r>
    </w:p>
    <w:p w:rsidR="004324C4" w:rsidRPr="004324C4" w:rsidRDefault="004324C4" w:rsidP="009E6231">
      <w:pPr>
        <w:pStyle w:val="ListParagraph"/>
        <w:numPr>
          <w:ilvl w:val="0"/>
          <w:numId w:val="11"/>
        </w:numPr>
        <w:jc w:val="both"/>
        <w:rPr>
          <w:bCs/>
          <w:sz w:val="24"/>
          <w:szCs w:val="24"/>
        </w:rPr>
      </w:pPr>
      <w:r w:rsidRPr="004324C4">
        <w:rPr>
          <w:bCs/>
          <w:sz w:val="24"/>
          <w:szCs w:val="24"/>
        </w:rPr>
        <w:t xml:space="preserve">Zemes ierīcības projekts īstenojams </w:t>
      </w:r>
      <w:r w:rsidRPr="004324C4">
        <w:rPr>
          <w:sz w:val="24"/>
          <w:szCs w:val="24"/>
        </w:rPr>
        <w:t>četru</w:t>
      </w:r>
      <w:r w:rsidRPr="004324C4">
        <w:rPr>
          <w:bCs/>
          <w:sz w:val="24"/>
          <w:szCs w:val="24"/>
        </w:rPr>
        <w:t xml:space="preserve"> gadu laikā.</w:t>
      </w:r>
    </w:p>
    <w:p w:rsidR="004324C4" w:rsidRPr="004324C4" w:rsidRDefault="004324C4" w:rsidP="004324C4">
      <w:pPr>
        <w:jc w:val="both"/>
        <w:rPr>
          <w:bCs/>
          <w:sz w:val="12"/>
          <w:szCs w:val="24"/>
        </w:rPr>
      </w:pPr>
    </w:p>
    <w:p w:rsidR="004324C4" w:rsidRPr="004324C4" w:rsidRDefault="004324C4" w:rsidP="004324C4">
      <w:pPr>
        <w:jc w:val="both"/>
        <w:rPr>
          <w:bCs/>
          <w:sz w:val="24"/>
          <w:szCs w:val="24"/>
        </w:rPr>
      </w:pPr>
      <w:r w:rsidRPr="004324C4">
        <w:rPr>
          <w:bCs/>
          <w:sz w:val="24"/>
          <w:szCs w:val="24"/>
        </w:rPr>
        <w:t>Lēmums stājas spēka ar tā pieņemšanas brīdi.</w:t>
      </w:r>
    </w:p>
    <w:p w:rsidR="004324C4" w:rsidRPr="004324C4" w:rsidRDefault="004324C4" w:rsidP="004324C4">
      <w:pPr>
        <w:jc w:val="both"/>
        <w:rPr>
          <w:bCs/>
          <w:sz w:val="24"/>
          <w:szCs w:val="24"/>
        </w:rPr>
      </w:pPr>
      <w:r w:rsidRPr="004324C4">
        <w:rPr>
          <w:bCs/>
          <w:sz w:val="24"/>
          <w:szCs w:val="24"/>
        </w:rPr>
        <w:t>Šo lēmumu var pārsūdzēt Administratīvajā rajona tiesā viena mēneša laikā no tā spēkā stāšanās dienas.</w:t>
      </w:r>
    </w:p>
    <w:bookmarkEnd w:id="7"/>
    <w:p w:rsidR="0096787A" w:rsidRPr="004324C4" w:rsidRDefault="0096787A" w:rsidP="004324C4">
      <w:pPr>
        <w:jc w:val="both"/>
        <w:rPr>
          <w:b/>
          <w:color w:val="000000"/>
          <w:sz w:val="24"/>
          <w:szCs w:val="24"/>
        </w:rPr>
      </w:pPr>
    </w:p>
    <w:p w:rsidR="00865CBA" w:rsidRPr="00B417E0" w:rsidRDefault="00865CBA" w:rsidP="00865CBA">
      <w:pPr>
        <w:jc w:val="center"/>
        <w:rPr>
          <w:b/>
          <w:color w:val="000000"/>
          <w:sz w:val="24"/>
          <w:szCs w:val="24"/>
        </w:rPr>
      </w:pPr>
      <w:bookmarkStart w:id="8" w:name="_Hlk517381883"/>
      <w:r>
        <w:rPr>
          <w:b/>
          <w:color w:val="000000"/>
          <w:sz w:val="24"/>
          <w:szCs w:val="24"/>
        </w:rPr>
        <w:t>9</w:t>
      </w:r>
      <w:r w:rsidRPr="00B417E0">
        <w:rPr>
          <w:b/>
          <w:color w:val="000000"/>
          <w:sz w:val="24"/>
          <w:szCs w:val="24"/>
        </w:rPr>
        <w:t>.§</w:t>
      </w:r>
    </w:p>
    <w:p w:rsidR="00865CBA" w:rsidRPr="00B417E0" w:rsidRDefault="00865CBA" w:rsidP="00865CBA">
      <w:pPr>
        <w:pBdr>
          <w:bottom w:val="single" w:sz="12" w:space="1" w:color="auto"/>
        </w:pBdr>
        <w:jc w:val="center"/>
        <w:rPr>
          <w:b/>
          <w:bCs/>
          <w:sz w:val="24"/>
          <w:szCs w:val="24"/>
        </w:rPr>
      </w:pPr>
      <w:r w:rsidRPr="00B417E0">
        <w:rPr>
          <w:b/>
          <w:bCs/>
          <w:color w:val="000000"/>
          <w:sz w:val="24"/>
          <w:szCs w:val="24"/>
        </w:rPr>
        <w:t xml:space="preserve">Par </w:t>
      </w:r>
      <w:r w:rsidRPr="00FF7603">
        <w:rPr>
          <w:b/>
          <w:sz w:val="24"/>
        </w:rPr>
        <w:t xml:space="preserve">servitūta ceļa likvidēšanu Drabešu pagasta  nekustamajā īpašumā </w:t>
      </w:r>
      <w:r w:rsidR="00250C31">
        <w:rPr>
          <w:b/>
          <w:sz w:val="24"/>
        </w:rPr>
        <w:t>[..]</w:t>
      </w:r>
    </w:p>
    <w:p w:rsidR="00865CBA" w:rsidRPr="00B417E0" w:rsidRDefault="00865CBA" w:rsidP="00865CBA">
      <w:pPr>
        <w:autoSpaceDE w:val="0"/>
        <w:autoSpaceDN w:val="0"/>
        <w:adjustRightInd w:val="0"/>
        <w:jc w:val="both"/>
        <w:rPr>
          <w:iCs/>
          <w:sz w:val="24"/>
          <w:szCs w:val="24"/>
        </w:rPr>
      </w:pPr>
      <w:r w:rsidRPr="00B417E0">
        <w:rPr>
          <w:rFonts w:eastAsia="Calibri"/>
          <w:color w:val="000000"/>
          <w:sz w:val="24"/>
          <w:szCs w:val="24"/>
        </w:rPr>
        <w:t xml:space="preserve">Ziņo </w:t>
      </w:r>
      <w:r w:rsidRPr="00B417E0">
        <w:rPr>
          <w:iCs/>
          <w:sz w:val="24"/>
          <w:szCs w:val="24"/>
        </w:rPr>
        <w:t>zemes lietu speciālists G. Bauers</w:t>
      </w:r>
    </w:p>
    <w:p w:rsidR="00865CBA" w:rsidRPr="00B417E0" w:rsidRDefault="00865CBA" w:rsidP="00865CBA">
      <w:pPr>
        <w:autoSpaceDE w:val="0"/>
        <w:autoSpaceDN w:val="0"/>
        <w:adjustRightInd w:val="0"/>
        <w:jc w:val="both"/>
        <w:rPr>
          <w:iCs/>
          <w:sz w:val="24"/>
          <w:szCs w:val="24"/>
        </w:rPr>
      </w:pPr>
      <w:r w:rsidRPr="00B417E0">
        <w:rPr>
          <w:iCs/>
          <w:sz w:val="24"/>
          <w:szCs w:val="24"/>
        </w:rPr>
        <w:t>Izsakās</w:t>
      </w:r>
      <w:r w:rsidR="009465EE">
        <w:rPr>
          <w:iCs/>
          <w:sz w:val="24"/>
          <w:szCs w:val="24"/>
        </w:rPr>
        <w:t xml:space="preserve"> E. Eglīte</w:t>
      </w:r>
    </w:p>
    <w:p w:rsidR="0096787A" w:rsidRPr="0076645A" w:rsidRDefault="0096787A" w:rsidP="00B417E0">
      <w:pPr>
        <w:jc w:val="center"/>
        <w:rPr>
          <w:b/>
          <w:color w:val="000000"/>
          <w:sz w:val="12"/>
          <w:szCs w:val="24"/>
        </w:rPr>
      </w:pPr>
    </w:p>
    <w:p w:rsidR="0076645A" w:rsidRPr="00FF7603" w:rsidRDefault="0076645A" w:rsidP="0076645A">
      <w:pPr>
        <w:jc w:val="both"/>
        <w:rPr>
          <w:sz w:val="24"/>
        </w:rPr>
      </w:pPr>
      <w:r w:rsidRPr="00FF7603">
        <w:rPr>
          <w:b/>
          <w:sz w:val="24"/>
        </w:rPr>
        <w:tab/>
      </w:r>
      <w:r w:rsidRPr="00FF7603">
        <w:rPr>
          <w:sz w:val="24"/>
        </w:rPr>
        <w:t xml:space="preserve">Amatas novada pašvaldība ir izskatījusi </w:t>
      </w:r>
      <w:r w:rsidR="00250C31">
        <w:rPr>
          <w:sz w:val="24"/>
        </w:rPr>
        <w:t>L. L.</w:t>
      </w:r>
      <w:r w:rsidRPr="00FF7603">
        <w:rPr>
          <w:sz w:val="24"/>
        </w:rPr>
        <w:t xml:space="preserve"> (</w:t>
      </w:r>
      <w:proofErr w:type="spellStart"/>
      <w:r w:rsidRPr="00FF7603">
        <w:rPr>
          <w:sz w:val="24"/>
        </w:rPr>
        <w:t>p.k</w:t>
      </w:r>
      <w:proofErr w:type="spellEnd"/>
      <w:r w:rsidRPr="00FF7603">
        <w:rPr>
          <w:sz w:val="24"/>
        </w:rPr>
        <w:t>.</w:t>
      </w:r>
      <w:r>
        <w:rPr>
          <w:sz w:val="24"/>
        </w:rPr>
        <w:t xml:space="preserve"> </w:t>
      </w:r>
      <w:r w:rsidR="00250C31">
        <w:rPr>
          <w:sz w:val="24"/>
        </w:rPr>
        <w:t>000000-00000</w:t>
      </w:r>
      <w:r w:rsidRPr="00FF7603">
        <w:rPr>
          <w:sz w:val="24"/>
        </w:rPr>
        <w:t>) 2018.</w:t>
      </w:r>
      <w:r>
        <w:rPr>
          <w:sz w:val="24"/>
        </w:rPr>
        <w:t> </w:t>
      </w:r>
      <w:r w:rsidRPr="00FF7603">
        <w:rPr>
          <w:sz w:val="24"/>
        </w:rPr>
        <w:t>gada 13.</w:t>
      </w:r>
      <w:r w:rsidR="00250C31">
        <w:rPr>
          <w:sz w:val="24"/>
        </w:rPr>
        <w:t> </w:t>
      </w:r>
      <w:r w:rsidRPr="00FF7603">
        <w:rPr>
          <w:sz w:val="24"/>
        </w:rPr>
        <w:t>jūnijā reģistrēto iesniegumu (</w:t>
      </w:r>
      <w:proofErr w:type="spellStart"/>
      <w:r w:rsidRPr="00FF7603">
        <w:rPr>
          <w:sz w:val="24"/>
        </w:rPr>
        <w:t>reģ</w:t>
      </w:r>
      <w:proofErr w:type="spellEnd"/>
      <w:r w:rsidRPr="00FF7603">
        <w:rPr>
          <w:sz w:val="24"/>
        </w:rPr>
        <w:t>. Nr.</w:t>
      </w:r>
      <w:r>
        <w:rPr>
          <w:sz w:val="24"/>
        </w:rPr>
        <w:t xml:space="preserve"> </w:t>
      </w:r>
      <w:r w:rsidRPr="00FF7603">
        <w:rPr>
          <w:sz w:val="24"/>
        </w:rPr>
        <w:t xml:space="preserve">9-2/2018/1174) ar lūgumu likvidēt apgrūtinājumu – servitūta ceļu Drabešu pagasta nekustamā īpašuma </w:t>
      </w:r>
      <w:r w:rsidR="00250C31">
        <w:rPr>
          <w:sz w:val="24"/>
        </w:rPr>
        <w:t>[..]</w:t>
      </w:r>
      <w:r w:rsidRPr="00FF7603">
        <w:rPr>
          <w:sz w:val="24"/>
        </w:rPr>
        <w:t xml:space="preserve"> (kad.</w:t>
      </w:r>
      <w:r>
        <w:rPr>
          <w:sz w:val="24"/>
        </w:rPr>
        <w:t> </w:t>
      </w:r>
      <w:r w:rsidRPr="00FF7603">
        <w:rPr>
          <w:sz w:val="24"/>
        </w:rPr>
        <w:t>Nr.</w:t>
      </w:r>
      <w:r>
        <w:rPr>
          <w:sz w:val="24"/>
        </w:rPr>
        <w:t> </w:t>
      </w:r>
      <w:r w:rsidR="00250C31" w:rsidRPr="00250C31">
        <w:rPr>
          <w:sz w:val="24"/>
        </w:rPr>
        <w:t>00000000000</w:t>
      </w:r>
      <w:r w:rsidRPr="00FF7603">
        <w:rPr>
          <w:sz w:val="24"/>
        </w:rPr>
        <w:t xml:space="preserve">) zemes vienībā ar kadastra apzīmējumu </w:t>
      </w:r>
      <w:r w:rsidR="00250C31" w:rsidRPr="00250C31">
        <w:rPr>
          <w:sz w:val="24"/>
        </w:rPr>
        <w:t>00000000000</w:t>
      </w:r>
      <w:r w:rsidRPr="00FF7603">
        <w:rPr>
          <w:sz w:val="24"/>
        </w:rPr>
        <w:t>.</w:t>
      </w:r>
    </w:p>
    <w:p w:rsidR="0076645A" w:rsidRDefault="0076645A" w:rsidP="0076645A">
      <w:pPr>
        <w:ind w:firstLine="720"/>
        <w:jc w:val="both"/>
        <w:rPr>
          <w:sz w:val="24"/>
        </w:rPr>
      </w:pPr>
      <w:r w:rsidRPr="00FF7603">
        <w:rPr>
          <w:sz w:val="24"/>
        </w:rPr>
        <w:t>Pamatojoties uz “Civillikuma” 1237.</w:t>
      </w:r>
      <w:r>
        <w:rPr>
          <w:sz w:val="24"/>
        </w:rPr>
        <w:t xml:space="preserve"> </w:t>
      </w:r>
      <w:r w:rsidRPr="00FF7603">
        <w:rPr>
          <w:sz w:val="24"/>
        </w:rPr>
        <w:t xml:space="preserve">panta ceturto punktu un </w:t>
      </w:r>
      <w:r w:rsidR="00250C31">
        <w:rPr>
          <w:sz w:val="24"/>
        </w:rPr>
        <w:t>L. L.</w:t>
      </w:r>
      <w:r w:rsidRPr="00FF7603">
        <w:rPr>
          <w:sz w:val="24"/>
        </w:rPr>
        <w:t xml:space="preserve"> 2018.</w:t>
      </w:r>
      <w:r>
        <w:rPr>
          <w:sz w:val="24"/>
        </w:rPr>
        <w:t> </w:t>
      </w:r>
      <w:r w:rsidRPr="00FF7603">
        <w:rPr>
          <w:sz w:val="24"/>
        </w:rPr>
        <w:t>gada 13.</w:t>
      </w:r>
      <w:r w:rsidR="00250C31">
        <w:rPr>
          <w:sz w:val="24"/>
        </w:rPr>
        <w:t> </w:t>
      </w:r>
      <w:r w:rsidRPr="00FF7603">
        <w:rPr>
          <w:sz w:val="24"/>
        </w:rPr>
        <w:t xml:space="preserve">jūnijā reģistrēto iesniegumu, </w:t>
      </w:r>
    </w:p>
    <w:p w:rsidR="009465EE" w:rsidRPr="00AF35BC" w:rsidRDefault="009465EE" w:rsidP="009465EE">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sz w:val="24"/>
          <w:szCs w:val="24"/>
        </w:rPr>
        <w:t>Jānis Kārkliņš</w:t>
      </w:r>
      <w:r>
        <w:rPr>
          <w:color w:val="000000"/>
          <w:sz w:val="24"/>
          <w:szCs w:val="24"/>
        </w:rPr>
        <w:t>,</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76645A" w:rsidRPr="0076645A" w:rsidRDefault="0076645A" w:rsidP="0076645A">
      <w:pPr>
        <w:ind w:firstLine="720"/>
        <w:jc w:val="both"/>
        <w:rPr>
          <w:sz w:val="12"/>
        </w:rPr>
      </w:pPr>
    </w:p>
    <w:p w:rsidR="0076645A" w:rsidRPr="00FF7603" w:rsidRDefault="0076645A" w:rsidP="0076645A">
      <w:pPr>
        <w:ind w:firstLine="720"/>
        <w:jc w:val="both"/>
        <w:rPr>
          <w:sz w:val="24"/>
        </w:rPr>
      </w:pPr>
      <w:r w:rsidRPr="00FF7603">
        <w:rPr>
          <w:sz w:val="24"/>
        </w:rPr>
        <w:t xml:space="preserve">Likvidēt apgrūtinājumu – servitūta ceļu Drabešu pagasta nekustamā īpašuma </w:t>
      </w:r>
      <w:r w:rsidR="00C56A5F">
        <w:rPr>
          <w:sz w:val="24"/>
        </w:rPr>
        <w:t>[..]</w:t>
      </w:r>
      <w:r w:rsidRPr="00FF7603">
        <w:rPr>
          <w:sz w:val="24"/>
        </w:rPr>
        <w:t xml:space="preserve"> (kad.</w:t>
      </w:r>
      <w:r>
        <w:rPr>
          <w:sz w:val="24"/>
        </w:rPr>
        <w:t xml:space="preserve"> </w:t>
      </w:r>
      <w:r w:rsidRPr="00FF7603">
        <w:rPr>
          <w:sz w:val="24"/>
        </w:rPr>
        <w:t>Nr.</w:t>
      </w:r>
      <w:r>
        <w:rPr>
          <w:sz w:val="24"/>
        </w:rPr>
        <w:t xml:space="preserve"> </w:t>
      </w:r>
      <w:r w:rsidR="00C56A5F" w:rsidRPr="00C56A5F">
        <w:rPr>
          <w:sz w:val="24"/>
        </w:rPr>
        <w:t>00000000000</w:t>
      </w:r>
      <w:r w:rsidRPr="00FF7603">
        <w:rPr>
          <w:sz w:val="24"/>
        </w:rPr>
        <w:t xml:space="preserve">) zemes vienībā ar kadastra apzīmējumu </w:t>
      </w:r>
      <w:r w:rsidR="00C56A5F" w:rsidRPr="00C56A5F">
        <w:rPr>
          <w:sz w:val="24"/>
        </w:rPr>
        <w:t>00000000000</w:t>
      </w:r>
      <w:r w:rsidRPr="00FF7603">
        <w:rPr>
          <w:sz w:val="24"/>
        </w:rPr>
        <w:t>, jo reāli robežu plānā iezīmētā ceļa vieta netiek izmantota un blakus esošajam īpašumam ir tiešā piekļuve pie pašvaldības ceļa.</w:t>
      </w:r>
    </w:p>
    <w:p w:rsidR="0076645A" w:rsidRPr="00CB4AE4" w:rsidRDefault="0076645A" w:rsidP="0076645A">
      <w:pPr>
        <w:jc w:val="both"/>
        <w:rPr>
          <w:sz w:val="12"/>
        </w:rPr>
      </w:pPr>
    </w:p>
    <w:p w:rsidR="0076645A" w:rsidRPr="00FF7603" w:rsidRDefault="0076645A" w:rsidP="00CB4AE4">
      <w:pPr>
        <w:jc w:val="both"/>
        <w:rPr>
          <w:sz w:val="24"/>
        </w:rPr>
      </w:pPr>
      <w:r w:rsidRPr="00FF7603">
        <w:rPr>
          <w:sz w:val="24"/>
        </w:rPr>
        <w:t>Lēmums stājas spēkā ar tā pieņemšanas brīdi.</w:t>
      </w:r>
    </w:p>
    <w:p w:rsidR="0076645A" w:rsidRPr="00FF7603" w:rsidRDefault="0076645A" w:rsidP="00CB4AE4">
      <w:pPr>
        <w:jc w:val="both"/>
        <w:rPr>
          <w:sz w:val="24"/>
        </w:rPr>
      </w:pPr>
      <w:r w:rsidRPr="00FF7603">
        <w:rPr>
          <w:sz w:val="24"/>
        </w:rPr>
        <w:lastRenderedPageBreak/>
        <w:t>Šo lēmumu var pārsūdzēt Administratīvajā rajona tiesā (Administratīvās rajona tiesas tiesu namā Valmierā, Voldemāra Baloža ielā 13a, LV – 4201) viena mēneša laikā no tā spēkā stāšanās dienas.</w:t>
      </w:r>
    </w:p>
    <w:bookmarkEnd w:id="8"/>
    <w:p w:rsidR="0096787A" w:rsidRDefault="0096787A" w:rsidP="00521AB7">
      <w:pPr>
        <w:rPr>
          <w:b/>
          <w:color w:val="000000"/>
          <w:sz w:val="24"/>
          <w:szCs w:val="24"/>
        </w:rPr>
      </w:pPr>
    </w:p>
    <w:p w:rsidR="00B417E0" w:rsidRPr="00B417E0" w:rsidRDefault="00B417E0" w:rsidP="00B417E0">
      <w:pPr>
        <w:jc w:val="center"/>
        <w:rPr>
          <w:b/>
          <w:color w:val="000000"/>
          <w:sz w:val="24"/>
          <w:szCs w:val="24"/>
        </w:rPr>
      </w:pPr>
      <w:bookmarkStart w:id="9" w:name="_Hlk517381930"/>
      <w:r w:rsidRPr="00B417E0">
        <w:rPr>
          <w:b/>
          <w:color w:val="000000"/>
          <w:sz w:val="24"/>
          <w:szCs w:val="24"/>
        </w:rPr>
        <w:t>1</w:t>
      </w:r>
      <w:r w:rsidR="004324C4">
        <w:rPr>
          <w:b/>
          <w:color w:val="000000"/>
          <w:sz w:val="24"/>
          <w:szCs w:val="24"/>
        </w:rPr>
        <w:t>0</w:t>
      </w:r>
      <w:r w:rsidRPr="00B417E0">
        <w:rPr>
          <w:b/>
          <w:color w:val="000000"/>
          <w:sz w:val="24"/>
          <w:szCs w:val="24"/>
        </w:rPr>
        <w:t>.§</w:t>
      </w:r>
    </w:p>
    <w:p w:rsidR="00B417E0" w:rsidRPr="00B417E0" w:rsidRDefault="00B417E0" w:rsidP="00B417E0">
      <w:pPr>
        <w:pBdr>
          <w:bottom w:val="single" w:sz="12" w:space="1" w:color="auto"/>
        </w:pBdr>
        <w:jc w:val="center"/>
        <w:rPr>
          <w:b/>
          <w:bCs/>
          <w:sz w:val="24"/>
          <w:szCs w:val="24"/>
        </w:rPr>
      </w:pPr>
      <w:r w:rsidRPr="00B417E0">
        <w:rPr>
          <w:b/>
          <w:bCs/>
          <w:sz w:val="24"/>
          <w:szCs w:val="24"/>
        </w:rPr>
        <w:t>Par zemes nomas līgumu apstiprināšanu</w:t>
      </w:r>
    </w:p>
    <w:p w:rsidR="00B417E0" w:rsidRPr="00B417E0" w:rsidRDefault="00B417E0" w:rsidP="00B417E0">
      <w:pPr>
        <w:autoSpaceDE w:val="0"/>
        <w:autoSpaceDN w:val="0"/>
        <w:adjustRightInd w:val="0"/>
        <w:jc w:val="both"/>
        <w:rPr>
          <w:rFonts w:eastAsia="Calibri"/>
          <w:color w:val="000000"/>
          <w:sz w:val="24"/>
          <w:szCs w:val="24"/>
        </w:rPr>
      </w:pPr>
      <w:r w:rsidRPr="00B417E0">
        <w:rPr>
          <w:rFonts w:eastAsia="Calibri"/>
          <w:color w:val="000000"/>
          <w:sz w:val="24"/>
          <w:szCs w:val="24"/>
        </w:rPr>
        <w:t>Ziņo zemes lietu speciālists G. Bauers</w:t>
      </w:r>
    </w:p>
    <w:p w:rsidR="00B417E0" w:rsidRPr="00B417E0" w:rsidRDefault="00B417E0" w:rsidP="00B417E0">
      <w:pPr>
        <w:autoSpaceDE w:val="0"/>
        <w:autoSpaceDN w:val="0"/>
        <w:adjustRightInd w:val="0"/>
        <w:jc w:val="both"/>
        <w:rPr>
          <w:rFonts w:eastAsia="Calibri"/>
          <w:color w:val="000000"/>
          <w:sz w:val="12"/>
          <w:szCs w:val="24"/>
        </w:rPr>
      </w:pPr>
    </w:p>
    <w:p w:rsidR="00B417E0" w:rsidRPr="00B417E0" w:rsidRDefault="00B417E0" w:rsidP="00B417E0">
      <w:pPr>
        <w:ind w:firstLine="720"/>
        <w:jc w:val="both"/>
        <w:rPr>
          <w:sz w:val="24"/>
          <w:szCs w:val="24"/>
        </w:rPr>
      </w:pPr>
      <w:r w:rsidRPr="00B417E0">
        <w:rPr>
          <w:sz w:val="24"/>
          <w:szCs w:val="24"/>
        </w:rPr>
        <w:t xml:space="preserve">Amatas novada pašvaldība ir izskatījusi iedzīvotāju  iesniegumus ar lūgumu noslēgt nomas līgumu par pašvaldībai piekrītošo zemju nomu. </w:t>
      </w:r>
    </w:p>
    <w:p w:rsidR="00B417E0" w:rsidRPr="00B417E0" w:rsidRDefault="00B417E0" w:rsidP="00B417E0">
      <w:pPr>
        <w:ind w:firstLine="720"/>
        <w:jc w:val="both"/>
        <w:rPr>
          <w:sz w:val="24"/>
          <w:szCs w:val="24"/>
        </w:rPr>
      </w:pPr>
      <w:r w:rsidRPr="00B417E0">
        <w:rPr>
          <w:sz w:val="24"/>
          <w:szCs w:val="24"/>
        </w:rPr>
        <w:t>Pamatojoties uz Latvijas Republikas Ministru kabineta 30.10.2007. noteikumiem Nr.735 „Noteikumi par valsts vai pašvaldības zemes nomu”,</w:t>
      </w:r>
      <w:r w:rsidR="003D1A15">
        <w:rPr>
          <w:sz w:val="24"/>
          <w:szCs w:val="24"/>
        </w:rPr>
        <w:t xml:space="preserve"> </w:t>
      </w:r>
      <w:r w:rsidR="003D1A15" w:rsidRPr="00CD0F4E">
        <w:rPr>
          <w:sz w:val="24"/>
          <w:szCs w:val="24"/>
        </w:rPr>
        <w:t xml:space="preserve">saskaņā ar 2018. gada </w:t>
      </w:r>
      <w:r w:rsidR="003D1A15">
        <w:rPr>
          <w:sz w:val="24"/>
          <w:szCs w:val="24"/>
        </w:rPr>
        <w:t>12. jūnija</w:t>
      </w:r>
      <w:r w:rsidR="003D1A15" w:rsidRPr="00CD0F4E">
        <w:rPr>
          <w:sz w:val="24"/>
          <w:szCs w:val="24"/>
        </w:rPr>
        <w:t xml:space="preserve"> </w:t>
      </w:r>
      <w:r w:rsidR="003D1A15" w:rsidRPr="00CD0F4E">
        <w:rPr>
          <w:bCs/>
          <w:sz w:val="24"/>
          <w:szCs w:val="24"/>
        </w:rPr>
        <w:t xml:space="preserve">Finanšu un attīstības, </w:t>
      </w:r>
      <w:r w:rsidR="003D1A15" w:rsidRPr="00CD0F4E">
        <w:rPr>
          <w:bCs/>
          <w:color w:val="000000"/>
          <w:sz w:val="24"/>
          <w:szCs w:val="24"/>
        </w:rPr>
        <w:t xml:space="preserve">Izglītības, kultūras un sporta </w:t>
      </w:r>
      <w:r w:rsidR="003D1A15" w:rsidRPr="00CD0F4E">
        <w:rPr>
          <w:bCs/>
          <w:sz w:val="24"/>
          <w:szCs w:val="24"/>
        </w:rPr>
        <w:t>un</w:t>
      </w:r>
      <w:r w:rsidR="003D1A15" w:rsidRPr="00CD0F4E">
        <w:rPr>
          <w:b/>
          <w:bCs/>
          <w:sz w:val="24"/>
          <w:szCs w:val="24"/>
        </w:rPr>
        <w:t xml:space="preserve"> </w:t>
      </w:r>
      <w:r w:rsidR="003D1A15" w:rsidRPr="00CD0F4E">
        <w:rPr>
          <w:bCs/>
          <w:color w:val="000000"/>
          <w:sz w:val="24"/>
          <w:szCs w:val="24"/>
        </w:rPr>
        <w:t xml:space="preserve">Sociālo, veselības un ģimenes </w:t>
      </w:r>
      <w:r w:rsidR="003D1A15" w:rsidRPr="00CD0F4E">
        <w:rPr>
          <w:bCs/>
          <w:sz w:val="24"/>
          <w:szCs w:val="24"/>
        </w:rPr>
        <w:t>jautājumu</w:t>
      </w:r>
      <w:r w:rsidR="003D1A15" w:rsidRPr="00CD0F4E">
        <w:rPr>
          <w:sz w:val="24"/>
          <w:szCs w:val="24"/>
        </w:rPr>
        <w:t xml:space="preserve"> </w:t>
      </w:r>
      <w:r w:rsidR="003D1A15">
        <w:rPr>
          <w:sz w:val="24"/>
          <w:szCs w:val="24"/>
        </w:rPr>
        <w:t>a</w:t>
      </w:r>
      <w:r w:rsidR="003D1A15" w:rsidRPr="00CD0F4E">
        <w:rPr>
          <w:sz w:val="24"/>
          <w:szCs w:val="24"/>
        </w:rPr>
        <w:t xml:space="preserve">pvienoto komiteju sēdes lēmumu (protokols Nr. </w:t>
      </w:r>
      <w:r w:rsidR="003D1A15">
        <w:rPr>
          <w:sz w:val="24"/>
          <w:szCs w:val="24"/>
        </w:rPr>
        <w:t>6</w:t>
      </w:r>
      <w:r w:rsidR="003D1A15" w:rsidRPr="00CD0F4E">
        <w:rPr>
          <w:sz w:val="24"/>
          <w:szCs w:val="24"/>
        </w:rPr>
        <w:t xml:space="preserve">, </w:t>
      </w:r>
      <w:r w:rsidR="003D1A15">
        <w:rPr>
          <w:sz w:val="24"/>
          <w:szCs w:val="24"/>
        </w:rPr>
        <w:t>11</w:t>
      </w:r>
      <w:r w:rsidR="003D1A15" w:rsidRPr="00CD0F4E">
        <w:rPr>
          <w:sz w:val="24"/>
          <w:szCs w:val="24"/>
        </w:rPr>
        <w:t>.</w:t>
      </w:r>
      <w:r w:rsidR="003D1A15" w:rsidRPr="00CD0F4E">
        <w:rPr>
          <w:color w:val="000000"/>
          <w:sz w:val="24"/>
          <w:szCs w:val="24"/>
        </w:rPr>
        <w:t>§)</w:t>
      </w:r>
    </w:p>
    <w:p w:rsidR="009465EE" w:rsidRPr="00AF35BC" w:rsidRDefault="009465EE" w:rsidP="009465EE">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sz w:val="24"/>
          <w:szCs w:val="24"/>
        </w:rPr>
        <w:t>Jānis Kārkliņš</w:t>
      </w:r>
      <w:r>
        <w:rPr>
          <w:color w:val="000000"/>
          <w:sz w:val="24"/>
          <w:szCs w:val="24"/>
        </w:rPr>
        <w:t>,</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B417E0" w:rsidRPr="00B417E0" w:rsidRDefault="00B417E0" w:rsidP="00B417E0">
      <w:pPr>
        <w:ind w:firstLine="720"/>
        <w:jc w:val="both"/>
        <w:rPr>
          <w:color w:val="000000"/>
          <w:sz w:val="12"/>
          <w:szCs w:val="24"/>
        </w:rPr>
      </w:pPr>
    </w:p>
    <w:p w:rsidR="00B417E0" w:rsidRPr="00B417E0" w:rsidRDefault="00B417E0" w:rsidP="00B417E0">
      <w:pPr>
        <w:ind w:firstLine="720"/>
        <w:contextualSpacing/>
        <w:jc w:val="both"/>
        <w:rPr>
          <w:sz w:val="24"/>
          <w:szCs w:val="24"/>
        </w:rPr>
      </w:pPr>
      <w:r w:rsidRPr="00B417E0">
        <w:rPr>
          <w:sz w:val="24"/>
          <w:szCs w:val="24"/>
        </w:rPr>
        <w:t xml:space="preserve">Noslēgt zemes nomas līgumus saskaņā ar </w:t>
      </w:r>
      <w:r w:rsidR="00454B0E">
        <w:rPr>
          <w:sz w:val="24"/>
          <w:szCs w:val="24"/>
        </w:rPr>
        <w:t xml:space="preserve">lēmuma </w:t>
      </w:r>
      <w:r w:rsidRPr="00B417E0">
        <w:rPr>
          <w:sz w:val="24"/>
          <w:szCs w:val="24"/>
        </w:rPr>
        <w:t>pielikumu Nr. 1 un tajā minētajām personām.</w:t>
      </w:r>
    </w:p>
    <w:p w:rsidR="00B417E0" w:rsidRPr="00B417E0" w:rsidRDefault="00B417E0" w:rsidP="00B417E0">
      <w:pPr>
        <w:jc w:val="both"/>
        <w:rPr>
          <w:sz w:val="12"/>
          <w:szCs w:val="24"/>
        </w:rPr>
      </w:pPr>
    </w:p>
    <w:p w:rsidR="00B417E0" w:rsidRPr="00B417E0" w:rsidRDefault="00B417E0" w:rsidP="00B417E0">
      <w:pPr>
        <w:jc w:val="both"/>
        <w:rPr>
          <w:sz w:val="24"/>
          <w:szCs w:val="24"/>
        </w:rPr>
      </w:pPr>
      <w:r w:rsidRPr="00B417E0">
        <w:rPr>
          <w:sz w:val="24"/>
          <w:szCs w:val="24"/>
        </w:rPr>
        <w:t>Lēmums stājas spēkā ar tā pieņemšanas brīdi.</w:t>
      </w:r>
    </w:p>
    <w:p w:rsidR="00B417E0" w:rsidRPr="00B417E0" w:rsidRDefault="00B417E0" w:rsidP="00B417E0">
      <w:pPr>
        <w:jc w:val="both"/>
        <w:rPr>
          <w:sz w:val="24"/>
          <w:szCs w:val="24"/>
        </w:rPr>
      </w:pPr>
      <w:r w:rsidRPr="00B417E0">
        <w:rPr>
          <w:sz w:val="24"/>
          <w:szCs w:val="24"/>
        </w:rPr>
        <w:t>Šo lēmumu var pārsūdzēt Administratīvajā rajona tiesā (Administratīvās rajona tiesas tiesu namā Valmierā, Voldemāra Baloža ielā 13a, LV – 4201) viena mēneša laikā no tā spēkā stāšanās dienas.</w:t>
      </w:r>
    </w:p>
    <w:p w:rsidR="00B15730" w:rsidRDefault="00B15730" w:rsidP="00A7721B">
      <w:pPr>
        <w:jc w:val="right"/>
        <w:rPr>
          <w:sz w:val="24"/>
        </w:rPr>
      </w:pPr>
      <w:bookmarkStart w:id="10" w:name="_Hlk517381954"/>
      <w:bookmarkEnd w:id="9"/>
      <w:r>
        <w:rPr>
          <w:sz w:val="24"/>
        </w:rPr>
        <w:t xml:space="preserve">Pielikums </w:t>
      </w:r>
      <w:proofErr w:type="spellStart"/>
      <w:r>
        <w:rPr>
          <w:sz w:val="24"/>
        </w:rPr>
        <w:t>Nr</w:t>
      </w:r>
      <w:proofErr w:type="spellEnd"/>
      <w:r>
        <w:rPr>
          <w:sz w:val="24"/>
        </w:rPr>
        <w:t>. 1</w:t>
      </w:r>
    </w:p>
    <w:p w:rsidR="00A7721B" w:rsidRPr="004C668D" w:rsidRDefault="00A7721B" w:rsidP="00A7721B">
      <w:pPr>
        <w:jc w:val="right"/>
        <w:rPr>
          <w:sz w:val="24"/>
        </w:rPr>
      </w:pPr>
      <w:r w:rsidRPr="004C668D">
        <w:rPr>
          <w:sz w:val="24"/>
        </w:rPr>
        <w:t xml:space="preserve">Amatas novada domes </w:t>
      </w:r>
    </w:p>
    <w:p w:rsidR="00A7721B" w:rsidRPr="004C668D" w:rsidRDefault="00A7721B" w:rsidP="00A7721B">
      <w:pPr>
        <w:jc w:val="right"/>
        <w:rPr>
          <w:sz w:val="24"/>
        </w:rPr>
      </w:pPr>
      <w:r>
        <w:rPr>
          <w:sz w:val="24"/>
        </w:rPr>
        <w:t>2018. gada 20</w:t>
      </w:r>
      <w:r w:rsidRPr="004C668D">
        <w:rPr>
          <w:sz w:val="24"/>
        </w:rPr>
        <w:t xml:space="preserve">. </w:t>
      </w:r>
      <w:r>
        <w:rPr>
          <w:sz w:val="24"/>
        </w:rPr>
        <w:t>jūnija</w:t>
      </w:r>
      <w:r w:rsidRPr="004C668D">
        <w:rPr>
          <w:sz w:val="24"/>
        </w:rPr>
        <w:t xml:space="preserve"> sēdes</w:t>
      </w:r>
    </w:p>
    <w:p w:rsidR="00B417E0" w:rsidRDefault="00A7721B" w:rsidP="00A7721B">
      <w:pPr>
        <w:jc w:val="right"/>
        <w:rPr>
          <w:sz w:val="24"/>
        </w:rPr>
      </w:pPr>
      <w:r>
        <w:rPr>
          <w:sz w:val="24"/>
        </w:rPr>
        <w:t xml:space="preserve">lēmumam (protokols Nr. 8, </w:t>
      </w:r>
      <w:r w:rsidR="004324C4">
        <w:rPr>
          <w:sz w:val="24"/>
        </w:rPr>
        <w:t>10.</w:t>
      </w:r>
      <w:r w:rsidRPr="004C668D">
        <w:rPr>
          <w:sz w:val="24"/>
        </w:rPr>
        <w:t>§)</w:t>
      </w:r>
    </w:p>
    <w:p w:rsidR="00A7721B" w:rsidRPr="00B417E0" w:rsidRDefault="00A7721B" w:rsidP="00A7721B">
      <w:pPr>
        <w:jc w:val="right"/>
        <w:rPr>
          <w:b/>
          <w:color w:val="000000"/>
          <w:sz w:val="24"/>
          <w:szCs w:val="24"/>
        </w:rPr>
      </w:pPr>
    </w:p>
    <w:tbl>
      <w:tblPr>
        <w:tblStyle w:val="TableGrid"/>
        <w:tblW w:w="0" w:type="auto"/>
        <w:tblLook w:val="04A0" w:firstRow="1" w:lastRow="0" w:firstColumn="1" w:lastColumn="0" w:noHBand="0" w:noVBand="1"/>
      </w:tblPr>
      <w:tblGrid>
        <w:gridCol w:w="1405"/>
        <w:gridCol w:w="1415"/>
        <w:gridCol w:w="1536"/>
        <w:gridCol w:w="1358"/>
        <w:gridCol w:w="1404"/>
        <w:gridCol w:w="1404"/>
      </w:tblGrid>
      <w:tr w:rsidR="00A7721B" w:rsidRPr="00012FD6" w:rsidTr="00A7721B">
        <w:trPr>
          <w:cantSplit/>
        </w:trPr>
        <w:tc>
          <w:tcPr>
            <w:tcW w:w="1405" w:type="dxa"/>
            <w:vAlign w:val="center"/>
          </w:tcPr>
          <w:p w:rsidR="00A7721B" w:rsidRPr="00012FD6" w:rsidRDefault="00A7721B" w:rsidP="0076645A">
            <w:pPr>
              <w:jc w:val="center"/>
              <w:rPr>
                <w:b/>
                <w:sz w:val="24"/>
                <w:szCs w:val="24"/>
              </w:rPr>
            </w:pPr>
            <w:r w:rsidRPr="00012FD6">
              <w:rPr>
                <w:b/>
                <w:sz w:val="24"/>
                <w:szCs w:val="24"/>
              </w:rPr>
              <w:t>Nomnieks</w:t>
            </w:r>
          </w:p>
        </w:tc>
        <w:tc>
          <w:tcPr>
            <w:tcW w:w="1415" w:type="dxa"/>
            <w:vAlign w:val="center"/>
          </w:tcPr>
          <w:p w:rsidR="00A7721B" w:rsidRPr="00012FD6" w:rsidRDefault="00A7721B" w:rsidP="0076645A">
            <w:pPr>
              <w:jc w:val="center"/>
              <w:rPr>
                <w:b/>
                <w:sz w:val="24"/>
                <w:szCs w:val="24"/>
              </w:rPr>
            </w:pPr>
            <w:r w:rsidRPr="00012FD6">
              <w:rPr>
                <w:b/>
                <w:sz w:val="24"/>
                <w:szCs w:val="24"/>
              </w:rPr>
              <w:t>NĪ nosaukums</w:t>
            </w:r>
          </w:p>
        </w:tc>
        <w:tc>
          <w:tcPr>
            <w:tcW w:w="1536" w:type="dxa"/>
            <w:vAlign w:val="center"/>
          </w:tcPr>
          <w:p w:rsidR="00A7721B" w:rsidRPr="00012FD6" w:rsidRDefault="00A7721B" w:rsidP="0076645A">
            <w:pPr>
              <w:jc w:val="center"/>
              <w:rPr>
                <w:b/>
                <w:sz w:val="24"/>
                <w:szCs w:val="24"/>
              </w:rPr>
            </w:pPr>
            <w:r w:rsidRPr="00012FD6">
              <w:rPr>
                <w:b/>
                <w:sz w:val="24"/>
                <w:szCs w:val="24"/>
              </w:rPr>
              <w:t>Kadastra Nr.</w:t>
            </w:r>
          </w:p>
        </w:tc>
        <w:tc>
          <w:tcPr>
            <w:tcW w:w="1358" w:type="dxa"/>
            <w:vAlign w:val="center"/>
          </w:tcPr>
          <w:p w:rsidR="00A7721B" w:rsidRPr="00012FD6" w:rsidRDefault="00A7721B" w:rsidP="0076645A">
            <w:pPr>
              <w:jc w:val="center"/>
              <w:rPr>
                <w:b/>
                <w:sz w:val="24"/>
                <w:szCs w:val="24"/>
              </w:rPr>
            </w:pPr>
            <w:r w:rsidRPr="00012FD6">
              <w:rPr>
                <w:b/>
                <w:sz w:val="24"/>
                <w:szCs w:val="24"/>
              </w:rPr>
              <w:t>Platība ha</w:t>
            </w:r>
          </w:p>
        </w:tc>
        <w:tc>
          <w:tcPr>
            <w:tcW w:w="1404" w:type="dxa"/>
            <w:vAlign w:val="center"/>
          </w:tcPr>
          <w:p w:rsidR="00A7721B" w:rsidRPr="00012FD6" w:rsidRDefault="00A7721B" w:rsidP="0076645A">
            <w:pPr>
              <w:jc w:val="center"/>
              <w:rPr>
                <w:b/>
                <w:sz w:val="24"/>
                <w:szCs w:val="24"/>
              </w:rPr>
            </w:pPr>
            <w:r w:rsidRPr="00012FD6">
              <w:rPr>
                <w:b/>
                <w:sz w:val="24"/>
                <w:szCs w:val="24"/>
              </w:rPr>
              <w:t>Līguma spēkā st.dat.</w:t>
            </w:r>
          </w:p>
        </w:tc>
        <w:tc>
          <w:tcPr>
            <w:tcW w:w="1404" w:type="dxa"/>
            <w:vAlign w:val="center"/>
          </w:tcPr>
          <w:p w:rsidR="00A7721B" w:rsidRPr="00012FD6" w:rsidRDefault="00A7721B" w:rsidP="0076645A">
            <w:pPr>
              <w:jc w:val="center"/>
              <w:rPr>
                <w:b/>
                <w:sz w:val="24"/>
                <w:szCs w:val="24"/>
              </w:rPr>
            </w:pPr>
            <w:r w:rsidRPr="00012FD6">
              <w:rPr>
                <w:b/>
                <w:sz w:val="24"/>
                <w:szCs w:val="24"/>
              </w:rPr>
              <w:t>Līguma beigu termiņš</w:t>
            </w:r>
          </w:p>
        </w:tc>
      </w:tr>
      <w:tr w:rsidR="00A7721B" w:rsidRPr="00012FD6" w:rsidTr="00A7721B">
        <w:trPr>
          <w:cantSplit/>
        </w:trPr>
        <w:tc>
          <w:tcPr>
            <w:tcW w:w="1405" w:type="dxa"/>
            <w:vAlign w:val="center"/>
          </w:tcPr>
          <w:p w:rsidR="00A7721B" w:rsidRPr="00012FD6" w:rsidRDefault="00C56A5F" w:rsidP="0076645A">
            <w:pPr>
              <w:jc w:val="center"/>
              <w:rPr>
                <w:sz w:val="24"/>
                <w:szCs w:val="24"/>
              </w:rPr>
            </w:pPr>
            <w:proofErr w:type="spellStart"/>
            <w:r>
              <w:rPr>
                <w:sz w:val="24"/>
                <w:szCs w:val="24"/>
              </w:rPr>
              <w:t>G</w:t>
            </w:r>
            <w:proofErr w:type="spellEnd"/>
            <w:r>
              <w:rPr>
                <w:sz w:val="24"/>
                <w:szCs w:val="24"/>
              </w:rPr>
              <w:t xml:space="preserve">. </w:t>
            </w:r>
            <w:proofErr w:type="spellStart"/>
            <w:r>
              <w:rPr>
                <w:sz w:val="24"/>
                <w:szCs w:val="24"/>
              </w:rPr>
              <w:t>B</w:t>
            </w:r>
            <w:proofErr w:type="spellEnd"/>
            <w:r>
              <w:rPr>
                <w:sz w:val="24"/>
                <w:szCs w:val="24"/>
              </w:rPr>
              <w:t>.</w:t>
            </w:r>
          </w:p>
        </w:tc>
        <w:tc>
          <w:tcPr>
            <w:tcW w:w="1415" w:type="dxa"/>
            <w:vAlign w:val="center"/>
          </w:tcPr>
          <w:p w:rsidR="00A7721B" w:rsidRPr="00012FD6" w:rsidRDefault="00A7721B" w:rsidP="0076645A">
            <w:pPr>
              <w:jc w:val="center"/>
              <w:rPr>
                <w:sz w:val="24"/>
                <w:szCs w:val="24"/>
              </w:rPr>
            </w:pPr>
            <w:r w:rsidRPr="00012FD6">
              <w:rPr>
                <w:sz w:val="24"/>
                <w:szCs w:val="24"/>
              </w:rPr>
              <w:t>Drabešu pag. “Amata Krāces”</w:t>
            </w:r>
          </w:p>
        </w:tc>
        <w:tc>
          <w:tcPr>
            <w:tcW w:w="1536" w:type="dxa"/>
            <w:vAlign w:val="center"/>
          </w:tcPr>
          <w:p w:rsidR="00A7721B" w:rsidRPr="00012FD6" w:rsidRDefault="00A7721B" w:rsidP="0076645A">
            <w:pPr>
              <w:jc w:val="center"/>
              <w:rPr>
                <w:sz w:val="24"/>
                <w:szCs w:val="24"/>
              </w:rPr>
            </w:pPr>
            <w:r w:rsidRPr="00012FD6">
              <w:rPr>
                <w:sz w:val="24"/>
                <w:szCs w:val="24"/>
              </w:rPr>
              <w:t>42460090120</w:t>
            </w:r>
          </w:p>
        </w:tc>
        <w:tc>
          <w:tcPr>
            <w:tcW w:w="1358" w:type="dxa"/>
            <w:vAlign w:val="center"/>
          </w:tcPr>
          <w:p w:rsidR="00A7721B" w:rsidRPr="00012FD6" w:rsidRDefault="00A7721B" w:rsidP="0076645A">
            <w:pPr>
              <w:jc w:val="center"/>
              <w:rPr>
                <w:sz w:val="24"/>
                <w:szCs w:val="24"/>
              </w:rPr>
            </w:pPr>
            <w:r w:rsidRPr="00012FD6">
              <w:rPr>
                <w:sz w:val="24"/>
                <w:szCs w:val="24"/>
              </w:rPr>
              <w:t>0</w:t>
            </w:r>
            <w:r>
              <w:rPr>
                <w:sz w:val="24"/>
                <w:szCs w:val="24"/>
              </w:rPr>
              <w:t>,</w:t>
            </w:r>
            <w:r w:rsidRPr="00012FD6">
              <w:rPr>
                <w:sz w:val="24"/>
                <w:szCs w:val="24"/>
              </w:rPr>
              <w:t>0526</w:t>
            </w:r>
          </w:p>
        </w:tc>
        <w:tc>
          <w:tcPr>
            <w:tcW w:w="1404" w:type="dxa"/>
            <w:vAlign w:val="center"/>
          </w:tcPr>
          <w:p w:rsidR="00A7721B" w:rsidRPr="00012FD6" w:rsidRDefault="00A7721B" w:rsidP="0076645A">
            <w:pPr>
              <w:jc w:val="center"/>
              <w:rPr>
                <w:sz w:val="24"/>
                <w:szCs w:val="24"/>
              </w:rPr>
            </w:pPr>
            <w:r w:rsidRPr="00012FD6">
              <w:rPr>
                <w:sz w:val="24"/>
                <w:szCs w:val="24"/>
              </w:rPr>
              <w:t>20.06.2018</w:t>
            </w:r>
            <w:r>
              <w:rPr>
                <w:sz w:val="24"/>
                <w:szCs w:val="24"/>
              </w:rPr>
              <w:t>.</w:t>
            </w:r>
          </w:p>
        </w:tc>
        <w:tc>
          <w:tcPr>
            <w:tcW w:w="1404" w:type="dxa"/>
            <w:vAlign w:val="center"/>
          </w:tcPr>
          <w:p w:rsidR="00A7721B" w:rsidRPr="00012FD6" w:rsidRDefault="00A7721B" w:rsidP="0076645A">
            <w:pPr>
              <w:jc w:val="center"/>
              <w:rPr>
                <w:sz w:val="24"/>
                <w:szCs w:val="24"/>
              </w:rPr>
            </w:pPr>
            <w:r w:rsidRPr="00012FD6">
              <w:rPr>
                <w:sz w:val="24"/>
                <w:szCs w:val="24"/>
              </w:rPr>
              <w:t>20.06.2023</w:t>
            </w:r>
            <w:r>
              <w:rPr>
                <w:sz w:val="24"/>
                <w:szCs w:val="24"/>
              </w:rPr>
              <w:t>.</w:t>
            </w:r>
          </w:p>
        </w:tc>
      </w:tr>
      <w:tr w:rsidR="00A7721B" w:rsidRPr="00012FD6" w:rsidTr="00A7721B">
        <w:trPr>
          <w:cantSplit/>
        </w:trPr>
        <w:tc>
          <w:tcPr>
            <w:tcW w:w="1405" w:type="dxa"/>
            <w:vAlign w:val="center"/>
          </w:tcPr>
          <w:p w:rsidR="00A7721B" w:rsidRPr="00012FD6" w:rsidRDefault="00C56A5F" w:rsidP="0076645A">
            <w:pPr>
              <w:jc w:val="center"/>
              <w:rPr>
                <w:sz w:val="24"/>
                <w:szCs w:val="24"/>
              </w:rPr>
            </w:pPr>
            <w:r>
              <w:rPr>
                <w:sz w:val="24"/>
                <w:szCs w:val="24"/>
              </w:rPr>
              <w:t xml:space="preserve">T. </w:t>
            </w:r>
            <w:proofErr w:type="spellStart"/>
            <w:r>
              <w:rPr>
                <w:sz w:val="24"/>
                <w:szCs w:val="24"/>
              </w:rPr>
              <w:t>S</w:t>
            </w:r>
            <w:proofErr w:type="spellEnd"/>
            <w:r>
              <w:rPr>
                <w:sz w:val="24"/>
                <w:szCs w:val="24"/>
              </w:rPr>
              <w:t>.</w:t>
            </w:r>
          </w:p>
        </w:tc>
        <w:tc>
          <w:tcPr>
            <w:tcW w:w="1415" w:type="dxa"/>
            <w:vAlign w:val="center"/>
          </w:tcPr>
          <w:p w:rsidR="00A7721B" w:rsidRPr="00012FD6" w:rsidRDefault="00A7721B" w:rsidP="0076645A">
            <w:pPr>
              <w:jc w:val="center"/>
              <w:rPr>
                <w:sz w:val="24"/>
                <w:szCs w:val="24"/>
              </w:rPr>
            </w:pPr>
            <w:r w:rsidRPr="00012FD6">
              <w:rPr>
                <w:sz w:val="24"/>
                <w:szCs w:val="24"/>
              </w:rPr>
              <w:t>Drabešu pag. “Vārpatas”</w:t>
            </w:r>
          </w:p>
        </w:tc>
        <w:tc>
          <w:tcPr>
            <w:tcW w:w="1536" w:type="dxa"/>
            <w:vAlign w:val="center"/>
          </w:tcPr>
          <w:p w:rsidR="00A7721B" w:rsidRPr="00012FD6" w:rsidRDefault="00A7721B" w:rsidP="0076645A">
            <w:pPr>
              <w:jc w:val="center"/>
              <w:rPr>
                <w:sz w:val="24"/>
                <w:szCs w:val="24"/>
              </w:rPr>
            </w:pPr>
            <w:r w:rsidRPr="00012FD6">
              <w:rPr>
                <w:sz w:val="24"/>
                <w:szCs w:val="24"/>
              </w:rPr>
              <w:t>42460070150</w:t>
            </w:r>
          </w:p>
        </w:tc>
        <w:tc>
          <w:tcPr>
            <w:tcW w:w="1358" w:type="dxa"/>
            <w:vAlign w:val="center"/>
          </w:tcPr>
          <w:p w:rsidR="00A7721B" w:rsidRPr="00012FD6" w:rsidRDefault="00A7721B" w:rsidP="0076645A">
            <w:pPr>
              <w:jc w:val="center"/>
              <w:rPr>
                <w:sz w:val="24"/>
                <w:szCs w:val="24"/>
              </w:rPr>
            </w:pPr>
            <w:r w:rsidRPr="00012FD6">
              <w:rPr>
                <w:sz w:val="24"/>
                <w:szCs w:val="24"/>
              </w:rPr>
              <w:t>0</w:t>
            </w:r>
            <w:r>
              <w:rPr>
                <w:sz w:val="24"/>
                <w:szCs w:val="24"/>
              </w:rPr>
              <w:t>,</w:t>
            </w:r>
            <w:r w:rsidRPr="00012FD6">
              <w:rPr>
                <w:sz w:val="24"/>
                <w:szCs w:val="24"/>
              </w:rPr>
              <w:t>0270</w:t>
            </w:r>
          </w:p>
        </w:tc>
        <w:tc>
          <w:tcPr>
            <w:tcW w:w="1404" w:type="dxa"/>
            <w:vAlign w:val="center"/>
          </w:tcPr>
          <w:p w:rsidR="00A7721B" w:rsidRPr="00012FD6" w:rsidRDefault="00A7721B" w:rsidP="0076645A">
            <w:pPr>
              <w:jc w:val="center"/>
              <w:rPr>
                <w:sz w:val="24"/>
                <w:szCs w:val="24"/>
              </w:rPr>
            </w:pPr>
            <w:r w:rsidRPr="00012FD6">
              <w:rPr>
                <w:sz w:val="24"/>
                <w:szCs w:val="24"/>
              </w:rPr>
              <w:t>20.06.2018</w:t>
            </w:r>
            <w:r>
              <w:rPr>
                <w:sz w:val="24"/>
                <w:szCs w:val="24"/>
              </w:rPr>
              <w:t>.</w:t>
            </w:r>
          </w:p>
        </w:tc>
        <w:tc>
          <w:tcPr>
            <w:tcW w:w="1404" w:type="dxa"/>
            <w:vAlign w:val="center"/>
          </w:tcPr>
          <w:p w:rsidR="00A7721B" w:rsidRPr="00012FD6" w:rsidRDefault="00A7721B" w:rsidP="0076645A">
            <w:pPr>
              <w:jc w:val="center"/>
              <w:rPr>
                <w:sz w:val="24"/>
                <w:szCs w:val="24"/>
              </w:rPr>
            </w:pPr>
            <w:r w:rsidRPr="00012FD6">
              <w:rPr>
                <w:sz w:val="24"/>
                <w:szCs w:val="24"/>
              </w:rPr>
              <w:t>20.06.2023</w:t>
            </w:r>
            <w:r>
              <w:rPr>
                <w:sz w:val="24"/>
                <w:szCs w:val="24"/>
              </w:rPr>
              <w:t>.</w:t>
            </w:r>
          </w:p>
        </w:tc>
      </w:tr>
      <w:tr w:rsidR="00A7721B" w:rsidRPr="00012FD6" w:rsidTr="00A7721B">
        <w:trPr>
          <w:cantSplit/>
        </w:trPr>
        <w:tc>
          <w:tcPr>
            <w:tcW w:w="1405" w:type="dxa"/>
            <w:vAlign w:val="center"/>
          </w:tcPr>
          <w:p w:rsidR="00A7721B" w:rsidRPr="00012FD6" w:rsidRDefault="00C56A5F" w:rsidP="0076645A">
            <w:pPr>
              <w:jc w:val="center"/>
              <w:rPr>
                <w:sz w:val="24"/>
                <w:szCs w:val="24"/>
              </w:rPr>
            </w:pPr>
            <w:r>
              <w:rPr>
                <w:sz w:val="24"/>
                <w:szCs w:val="24"/>
              </w:rPr>
              <w:t>A. N.</w:t>
            </w:r>
          </w:p>
        </w:tc>
        <w:tc>
          <w:tcPr>
            <w:tcW w:w="1415" w:type="dxa"/>
            <w:vAlign w:val="center"/>
          </w:tcPr>
          <w:p w:rsidR="00A7721B" w:rsidRPr="00012FD6" w:rsidRDefault="00A7721B" w:rsidP="0076645A">
            <w:pPr>
              <w:jc w:val="center"/>
              <w:rPr>
                <w:sz w:val="24"/>
                <w:szCs w:val="24"/>
              </w:rPr>
            </w:pPr>
            <w:r w:rsidRPr="00012FD6">
              <w:rPr>
                <w:sz w:val="24"/>
                <w:szCs w:val="24"/>
              </w:rPr>
              <w:t>Amatas pag. “Attīrīšanas iekārta”</w:t>
            </w:r>
          </w:p>
        </w:tc>
        <w:tc>
          <w:tcPr>
            <w:tcW w:w="1536" w:type="dxa"/>
            <w:vAlign w:val="center"/>
          </w:tcPr>
          <w:p w:rsidR="00A7721B" w:rsidRPr="00012FD6" w:rsidRDefault="00A7721B" w:rsidP="0076645A">
            <w:pPr>
              <w:jc w:val="center"/>
              <w:rPr>
                <w:sz w:val="24"/>
                <w:szCs w:val="24"/>
              </w:rPr>
            </w:pPr>
            <w:r w:rsidRPr="00012FD6">
              <w:rPr>
                <w:sz w:val="24"/>
                <w:szCs w:val="24"/>
              </w:rPr>
              <w:t>42420050260</w:t>
            </w:r>
          </w:p>
        </w:tc>
        <w:tc>
          <w:tcPr>
            <w:tcW w:w="1358" w:type="dxa"/>
            <w:vAlign w:val="center"/>
          </w:tcPr>
          <w:p w:rsidR="00A7721B" w:rsidRPr="00012FD6" w:rsidRDefault="00A7721B" w:rsidP="0076645A">
            <w:pPr>
              <w:jc w:val="center"/>
              <w:rPr>
                <w:sz w:val="24"/>
                <w:szCs w:val="24"/>
              </w:rPr>
            </w:pPr>
            <w:r w:rsidRPr="00012FD6">
              <w:rPr>
                <w:sz w:val="24"/>
                <w:szCs w:val="24"/>
              </w:rPr>
              <w:t>0</w:t>
            </w:r>
            <w:r>
              <w:rPr>
                <w:sz w:val="24"/>
                <w:szCs w:val="24"/>
              </w:rPr>
              <w:t>,</w:t>
            </w:r>
            <w:r w:rsidRPr="00012FD6">
              <w:rPr>
                <w:sz w:val="24"/>
                <w:szCs w:val="24"/>
              </w:rPr>
              <w:t>0768</w:t>
            </w:r>
          </w:p>
        </w:tc>
        <w:tc>
          <w:tcPr>
            <w:tcW w:w="1404" w:type="dxa"/>
            <w:vAlign w:val="center"/>
          </w:tcPr>
          <w:p w:rsidR="00A7721B" w:rsidRPr="00012FD6" w:rsidRDefault="00A7721B" w:rsidP="0076645A">
            <w:pPr>
              <w:jc w:val="center"/>
              <w:rPr>
                <w:sz w:val="24"/>
                <w:szCs w:val="24"/>
              </w:rPr>
            </w:pPr>
            <w:r w:rsidRPr="00012FD6">
              <w:rPr>
                <w:sz w:val="24"/>
                <w:szCs w:val="24"/>
              </w:rPr>
              <w:t>20.06.2018</w:t>
            </w:r>
            <w:r>
              <w:rPr>
                <w:sz w:val="24"/>
                <w:szCs w:val="24"/>
              </w:rPr>
              <w:t>.</w:t>
            </w:r>
          </w:p>
        </w:tc>
        <w:tc>
          <w:tcPr>
            <w:tcW w:w="1404" w:type="dxa"/>
            <w:vAlign w:val="center"/>
          </w:tcPr>
          <w:p w:rsidR="00A7721B" w:rsidRPr="00012FD6" w:rsidRDefault="00A7721B" w:rsidP="0076645A">
            <w:pPr>
              <w:jc w:val="center"/>
              <w:rPr>
                <w:sz w:val="24"/>
                <w:szCs w:val="24"/>
              </w:rPr>
            </w:pPr>
            <w:r w:rsidRPr="00012FD6">
              <w:rPr>
                <w:sz w:val="24"/>
                <w:szCs w:val="24"/>
              </w:rPr>
              <w:t>20.06.2023</w:t>
            </w:r>
            <w:r>
              <w:rPr>
                <w:sz w:val="24"/>
                <w:szCs w:val="24"/>
              </w:rPr>
              <w:t>.</w:t>
            </w:r>
          </w:p>
        </w:tc>
      </w:tr>
      <w:tr w:rsidR="00A7721B" w:rsidRPr="00012FD6" w:rsidTr="00A7721B">
        <w:trPr>
          <w:cantSplit/>
        </w:trPr>
        <w:tc>
          <w:tcPr>
            <w:tcW w:w="1405" w:type="dxa"/>
            <w:vAlign w:val="center"/>
          </w:tcPr>
          <w:p w:rsidR="00A7721B" w:rsidRPr="00012FD6" w:rsidRDefault="00C56A5F" w:rsidP="0076645A">
            <w:pPr>
              <w:jc w:val="center"/>
              <w:rPr>
                <w:sz w:val="24"/>
                <w:szCs w:val="24"/>
              </w:rPr>
            </w:pPr>
            <w:r>
              <w:rPr>
                <w:sz w:val="24"/>
                <w:szCs w:val="24"/>
              </w:rPr>
              <w:t>D. T.</w:t>
            </w:r>
          </w:p>
        </w:tc>
        <w:tc>
          <w:tcPr>
            <w:tcW w:w="1415" w:type="dxa"/>
            <w:vAlign w:val="center"/>
          </w:tcPr>
          <w:p w:rsidR="00A7721B" w:rsidRPr="00012FD6" w:rsidRDefault="00A7721B" w:rsidP="0076645A">
            <w:pPr>
              <w:jc w:val="center"/>
              <w:rPr>
                <w:sz w:val="24"/>
                <w:szCs w:val="24"/>
              </w:rPr>
            </w:pPr>
            <w:r w:rsidRPr="00012FD6">
              <w:rPr>
                <w:sz w:val="24"/>
                <w:szCs w:val="24"/>
              </w:rPr>
              <w:t>Nītaures pag. “Skolas dārziņi”</w:t>
            </w:r>
          </w:p>
        </w:tc>
        <w:tc>
          <w:tcPr>
            <w:tcW w:w="1536" w:type="dxa"/>
            <w:vAlign w:val="center"/>
          </w:tcPr>
          <w:p w:rsidR="00A7721B" w:rsidRPr="00012FD6" w:rsidRDefault="00A7721B" w:rsidP="0076645A">
            <w:pPr>
              <w:jc w:val="center"/>
              <w:rPr>
                <w:sz w:val="24"/>
                <w:szCs w:val="24"/>
              </w:rPr>
            </w:pPr>
            <w:r w:rsidRPr="00012FD6">
              <w:rPr>
                <w:sz w:val="24"/>
                <w:szCs w:val="24"/>
              </w:rPr>
              <w:t>42680060370</w:t>
            </w:r>
          </w:p>
        </w:tc>
        <w:tc>
          <w:tcPr>
            <w:tcW w:w="1358" w:type="dxa"/>
            <w:vAlign w:val="center"/>
          </w:tcPr>
          <w:p w:rsidR="00A7721B" w:rsidRPr="00012FD6" w:rsidRDefault="00A7721B" w:rsidP="0076645A">
            <w:pPr>
              <w:jc w:val="center"/>
              <w:rPr>
                <w:sz w:val="24"/>
                <w:szCs w:val="24"/>
              </w:rPr>
            </w:pPr>
            <w:r w:rsidRPr="00012FD6">
              <w:rPr>
                <w:sz w:val="24"/>
                <w:szCs w:val="24"/>
              </w:rPr>
              <w:t>0</w:t>
            </w:r>
            <w:r>
              <w:rPr>
                <w:sz w:val="24"/>
                <w:szCs w:val="24"/>
              </w:rPr>
              <w:t>,</w:t>
            </w:r>
            <w:r w:rsidRPr="00012FD6">
              <w:rPr>
                <w:sz w:val="24"/>
                <w:szCs w:val="24"/>
              </w:rPr>
              <w:t>0349</w:t>
            </w:r>
          </w:p>
        </w:tc>
        <w:tc>
          <w:tcPr>
            <w:tcW w:w="1404" w:type="dxa"/>
            <w:vAlign w:val="center"/>
          </w:tcPr>
          <w:p w:rsidR="00A7721B" w:rsidRPr="00012FD6" w:rsidRDefault="00A7721B" w:rsidP="0076645A">
            <w:pPr>
              <w:jc w:val="center"/>
              <w:rPr>
                <w:sz w:val="24"/>
                <w:szCs w:val="24"/>
              </w:rPr>
            </w:pPr>
            <w:r w:rsidRPr="00012FD6">
              <w:rPr>
                <w:sz w:val="24"/>
                <w:szCs w:val="24"/>
              </w:rPr>
              <w:t>20.06.2018</w:t>
            </w:r>
            <w:r>
              <w:rPr>
                <w:sz w:val="24"/>
                <w:szCs w:val="24"/>
              </w:rPr>
              <w:t>.</w:t>
            </w:r>
          </w:p>
        </w:tc>
        <w:tc>
          <w:tcPr>
            <w:tcW w:w="1404" w:type="dxa"/>
            <w:vAlign w:val="center"/>
          </w:tcPr>
          <w:p w:rsidR="00A7721B" w:rsidRPr="00012FD6" w:rsidRDefault="00A7721B" w:rsidP="0076645A">
            <w:pPr>
              <w:jc w:val="center"/>
              <w:rPr>
                <w:sz w:val="24"/>
                <w:szCs w:val="24"/>
              </w:rPr>
            </w:pPr>
            <w:r w:rsidRPr="00012FD6">
              <w:rPr>
                <w:sz w:val="24"/>
                <w:szCs w:val="24"/>
              </w:rPr>
              <w:t>20.06.2023</w:t>
            </w:r>
            <w:r>
              <w:rPr>
                <w:sz w:val="24"/>
                <w:szCs w:val="24"/>
              </w:rPr>
              <w:t>.</w:t>
            </w:r>
          </w:p>
        </w:tc>
      </w:tr>
      <w:tr w:rsidR="00A7721B" w:rsidRPr="00012FD6" w:rsidTr="00A7721B">
        <w:trPr>
          <w:cantSplit/>
        </w:trPr>
        <w:tc>
          <w:tcPr>
            <w:tcW w:w="1405" w:type="dxa"/>
            <w:vAlign w:val="center"/>
          </w:tcPr>
          <w:p w:rsidR="00A7721B" w:rsidRPr="00012FD6" w:rsidRDefault="00C56A5F" w:rsidP="0076645A">
            <w:pPr>
              <w:jc w:val="center"/>
              <w:rPr>
                <w:sz w:val="24"/>
                <w:szCs w:val="24"/>
              </w:rPr>
            </w:pPr>
            <w:r>
              <w:rPr>
                <w:sz w:val="24"/>
                <w:szCs w:val="24"/>
              </w:rPr>
              <w:t>E. L.</w:t>
            </w:r>
          </w:p>
        </w:tc>
        <w:tc>
          <w:tcPr>
            <w:tcW w:w="1415" w:type="dxa"/>
            <w:vAlign w:val="center"/>
          </w:tcPr>
          <w:p w:rsidR="00A7721B" w:rsidRPr="00012FD6" w:rsidRDefault="00A7721B" w:rsidP="0076645A">
            <w:pPr>
              <w:jc w:val="center"/>
              <w:rPr>
                <w:sz w:val="24"/>
                <w:szCs w:val="24"/>
              </w:rPr>
            </w:pPr>
            <w:r w:rsidRPr="00012FD6">
              <w:rPr>
                <w:sz w:val="24"/>
                <w:szCs w:val="24"/>
              </w:rPr>
              <w:t>Nītaures pag. “Līvānu dārzi”</w:t>
            </w:r>
          </w:p>
        </w:tc>
        <w:tc>
          <w:tcPr>
            <w:tcW w:w="1536" w:type="dxa"/>
            <w:vAlign w:val="center"/>
          </w:tcPr>
          <w:p w:rsidR="00A7721B" w:rsidRPr="00012FD6" w:rsidRDefault="00A7721B" w:rsidP="0076645A">
            <w:pPr>
              <w:jc w:val="center"/>
              <w:rPr>
                <w:sz w:val="24"/>
                <w:szCs w:val="24"/>
              </w:rPr>
            </w:pPr>
            <w:r w:rsidRPr="00012FD6">
              <w:rPr>
                <w:sz w:val="24"/>
                <w:szCs w:val="24"/>
              </w:rPr>
              <w:t>42680060340</w:t>
            </w:r>
          </w:p>
        </w:tc>
        <w:tc>
          <w:tcPr>
            <w:tcW w:w="1358" w:type="dxa"/>
            <w:vAlign w:val="center"/>
          </w:tcPr>
          <w:p w:rsidR="00A7721B" w:rsidRPr="00012FD6" w:rsidRDefault="00A7721B" w:rsidP="0076645A">
            <w:pPr>
              <w:jc w:val="center"/>
              <w:rPr>
                <w:sz w:val="24"/>
                <w:szCs w:val="24"/>
              </w:rPr>
            </w:pPr>
            <w:r w:rsidRPr="00012FD6">
              <w:rPr>
                <w:sz w:val="24"/>
                <w:szCs w:val="24"/>
              </w:rPr>
              <w:t>1</w:t>
            </w:r>
            <w:r>
              <w:rPr>
                <w:sz w:val="24"/>
                <w:szCs w:val="24"/>
              </w:rPr>
              <w:t>,</w:t>
            </w:r>
            <w:r w:rsidRPr="00012FD6">
              <w:rPr>
                <w:sz w:val="24"/>
                <w:szCs w:val="24"/>
              </w:rPr>
              <w:t>28</w:t>
            </w:r>
          </w:p>
        </w:tc>
        <w:tc>
          <w:tcPr>
            <w:tcW w:w="1404" w:type="dxa"/>
            <w:vAlign w:val="center"/>
          </w:tcPr>
          <w:p w:rsidR="00A7721B" w:rsidRPr="00012FD6" w:rsidRDefault="00A7721B" w:rsidP="0076645A">
            <w:pPr>
              <w:jc w:val="center"/>
              <w:rPr>
                <w:sz w:val="24"/>
                <w:szCs w:val="24"/>
              </w:rPr>
            </w:pPr>
            <w:r w:rsidRPr="00012FD6">
              <w:rPr>
                <w:sz w:val="24"/>
                <w:szCs w:val="24"/>
              </w:rPr>
              <w:t>20.06.2018</w:t>
            </w:r>
            <w:r>
              <w:rPr>
                <w:sz w:val="24"/>
                <w:szCs w:val="24"/>
              </w:rPr>
              <w:t>.</w:t>
            </w:r>
          </w:p>
        </w:tc>
        <w:tc>
          <w:tcPr>
            <w:tcW w:w="1404" w:type="dxa"/>
            <w:vAlign w:val="center"/>
          </w:tcPr>
          <w:p w:rsidR="00A7721B" w:rsidRPr="00012FD6" w:rsidRDefault="00A7721B" w:rsidP="0076645A">
            <w:pPr>
              <w:jc w:val="center"/>
              <w:rPr>
                <w:sz w:val="24"/>
                <w:szCs w:val="24"/>
              </w:rPr>
            </w:pPr>
            <w:r w:rsidRPr="00012FD6">
              <w:rPr>
                <w:sz w:val="24"/>
                <w:szCs w:val="24"/>
              </w:rPr>
              <w:t>20.06.2023</w:t>
            </w:r>
            <w:r>
              <w:rPr>
                <w:sz w:val="24"/>
                <w:szCs w:val="24"/>
              </w:rPr>
              <w:t>.</w:t>
            </w:r>
          </w:p>
        </w:tc>
      </w:tr>
      <w:tr w:rsidR="00A7721B" w:rsidRPr="00012FD6" w:rsidTr="00A7721B">
        <w:trPr>
          <w:cantSplit/>
        </w:trPr>
        <w:tc>
          <w:tcPr>
            <w:tcW w:w="1405" w:type="dxa"/>
            <w:vAlign w:val="center"/>
          </w:tcPr>
          <w:p w:rsidR="00A7721B" w:rsidRPr="00012FD6" w:rsidRDefault="00C56A5F" w:rsidP="0076645A">
            <w:pPr>
              <w:jc w:val="center"/>
              <w:rPr>
                <w:sz w:val="24"/>
                <w:szCs w:val="24"/>
              </w:rPr>
            </w:pPr>
            <w:proofErr w:type="spellStart"/>
            <w:r>
              <w:rPr>
                <w:sz w:val="24"/>
                <w:szCs w:val="24"/>
              </w:rPr>
              <w:lastRenderedPageBreak/>
              <w:t>S</w:t>
            </w:r>
            <w:proofErr w:type="spellEnd"/>
            <w:r>
              <w:rPr>
                <w:sz w:val="24"/>
                <w:szCs w:val="24"/>
              </w:rPr>
              <w:t>. Ķ.</w:t>
            </w:r>
          </w:p>
        </w:tc>
        <w:tc>
          <w:tcPr>
            <w:tcW w:w="1415" w:type="dxa"/>
            <w:vAlign w:val="center"/>
          </w:tcPr>
          <w:p w:rsidR="00A7721B" w:rsidRPr="00012FD6" w:rsidRDefault="00A7721B" w:rsidP="0076645A">
            <w:pPr>
              <w:jc w:val="center"/>
              <w:rPr>
                <w:sz w:val="24"/>
                <w:szCs w:val="24"/>
              </w:rPr>
            </w:pPr>
            <w:r w:rsidRPr="00012FD6">
              <w:rPr>
                <w:sz w:val="24"/>
                <w:szCs w:val="24"/>
              </w:rPr>
              <w:t>Nītaures pag. “Dārziņi Saktas”</w:t>
            </w:r>
          </w:p>
        </w:tc>
        <w:tc>
          <w:tcPr>
            <w:tcW w:w="1536" w:type="dxa"/>
            <w:vAlign w:val="center"/>
          </w:tcPr>
          <w:p w:rsidR="00A7721B" w:rsidRPr="00012FD6" w:rsidRDefault="00A7721B" w:rsidP="0076645A">
            <w:pPr>
              <w:jc w:val="center"/>
              <w:rPr>
                <w:sz w:val="24"/>
                <w:szCs w:val="24"/>
              </w:rPr>
            </w:pPr>
            <w:r w:rsidRPr="00012FD6">
              <w:rPr>
                <w:sz w:val="24"/>
                <w:szCs w:val="24"/>
              </w:rPr>
              <w:t>42680060358</w:t>
            </w:r>
          </w:p>
        </w:tc>
        <w:tc>
          <w:tcPr>
            <w:tcW w:w="1358" w:type="dxa"/>
            <w:vAlign w:val="center"/>
          </w:tcPr>
          <w:p w:rsidR="00A7721B" w:rsidRPr="00012FD6" w:rsidRDefault="00A7721B" w:rsidP="0076645A">
            <w:pPr>
              <w:jc w:val="center"/>
              <w:rPr>
                <w:sz w:val="24"/>
                <w:szCs w:val="24"/>
              </w:rPr>
            </w:pPr>
            <w:r w:rsidRPr="00012FD6">
              <w:rPr>
                <w:sz w:val="24"/>
                <w:szCs w:val="24"/>
              </w:rPr>
              <w:t>0</w:t>
            </w:r>
            <w:r>
              <w:rPr>
                <w:sz w:val="24"/>
                <w:szCs w:val="24"/>
              </w:rPr>
              <w:t>,</w:t>
            </w:r>
            <w:r w:rsidRPr="00012FD6">
              <w:rPr>
                <w:sz w:val="24"/>
                <w:szCs w:val="24"/>
              </w:rPr>
              <w:t>0272</w:t>
            </w:r>
          </w:p>
        </w:tc>
        <w:tc>
          <w:tcPr>
            <w:tcW w:w="1404" w:type="dxa"/>
            <w:vAlign w:val="center"/>
          </w:tcPr>
          <w:p w:rsidR="00A7721B" w:rsidRPr="00012FD6" w:rsidRDefault="00A7721B" w:rsidP="0076645A">
            <w:pPr>
              <w:jc w:val="center"/>
              <w:rPr>
                <w:sz w:val="24"/>
                <w:szCs w:val="24"/>
              </w:rPr>
            </w:pPr>
            <w:r w:rsidRPr="00012FD6">
              <w:rPr>
                <w:sz w:val="24"/>
                <w:szCs w:val="24"/>
              </w:rPr>
              <w:t>20.06.2018</w:t>
            </w:r>
            <w:r>
              <w:rPr>
                <w:sz w:val="24"/>
                <w:szCs w:val="24"/>
              </w:rPr>
              <w:t>.</w:t>
            </w:r>
          </w:p>
        </w:tc>
        <w:tc>
          <w:tcPr>
            <w:tcW w:w="1404" w:type="dxa"/>
            <w:vAlign w:val="center"/>
          </w:tcPr>
          <w:p w:rsidR="00A7721B" w:rsidRPr="00012FD6" w:rsidRDefault="00A7721B" w:rsidP="0076645A">
            <w:pPr>
              <w:jc w:val="center"/>
              <w:rPr>
                <w:sz w:val="24"/>
                <w:szCs w:val="24"/>
              </w:rPr>
            </w:pPr>
            <w:r w:rsidRPr="00012FD6">
              <w:rPr>
                <w:sz w:val="24"/>
                <w:szCs w:val="24"/>
              </w:rPr>
              <w:t>20.06.2023</w:t>
            </w:r>
            <w:r>
              <w:rPr>
                <w:sz w:val="24"/>
                <w:szCs w:val="24"/>
              </w:rPr>
              <w:t>.</w:t>
            </w:r>
          </w:p>
        </w:tc>
      </w:tr>
      <w:tr w:rsidR="00A7721B" w:rsidRPr="00012FD6" w:rsidTr="00A7721B">
        <w:trPr>
          <w:cantSplit/>
        </w:trPr>
        <w:tc>
          <w:tcPr>
            <w:tcW w:w="1405" w:type="dxa"/>
            <w:vAlign w:val="center"/>
          </w:tcPr>
          <w:p w:rsidR="00A7721B" w:rsidRPr="00012FD6" w:rsidRDefault="00C56A5F" w:rsidP="0076645A">
            <w:pPr>
              <w:jc w:val="center"/>
              <w:rPr>
                <w:sz w:val="24"/>
                <w:szCs w:val="24"/>
              </w:rPr>
            </w:pPr>
            <w:r>
              <w:rPr>
                <w:sz w:val="24"/>
                <w:szCs w:val="24"/>
              </w:rPr>
              <w:t>I. F.</w:t>
            </w:r>
          </w:p>
        </w:tc>
        <w:tc>
          <w:tcPr>
            <w:tcW w:w="1415" w:type="dxa"/>
            <w:vAlign w:val="center"/>
          </w:tcPr>
          <w:p w:rsidR="00A7721B" w:rsidRPr="00012FD6" w:rsidRDefault="00A7721B" w:rsidP="0076645A">
            <w:pPr>
              <w:jc w:val="center"/>
              <w:rPr>
                <w:sz w:val="24"/>
                <w:szCs w:val="24"/>
              </w:rPr>
            </w:pPr>
            <w:r w:rsidRPr="00012FD6">
              <w:rPr>
                <w:sz w:val="24"/>
                <w:szCs w:val="24"/>
              </w:rPr>
              <w:t>Skujenes pag. “Pie Druviņām”</w:t>
            </w:r>
          </w:p>
        </w:tc>
        <w:tc>
          <w:tcPr>
            <w:tcW w:w="1536" w:type="dxa"/>
            <w:vAlign w:val="center"/>
          </w:tcPr>
          <w:p w:rsidR="00A7721B" w:rsidRPr="00012FD6" w:rsidRDefault="00A7721B" w:rsidP="0076645A">
            <w:pPr>
              <w:jc w:val="center"/>
              <w:rPr>
                <w:sz w:val="24"/>
                <w:szCs w:val="24"/>
              </w:rPr>
            </w:pPr>
            <w:r w:rsidRPr="00012FD6">
              <w:rPr>
                <w:sz w:val="24"/>
                <w:szCs w:val="24"/>
              </w:rPr>
              <w:t>42780060089</w:t>
            </w:r>
          </w:p>
        </w:tc>
        <w:tc>
          <w:tcPr>
            <w:tcW w:w="1358" w:type="dxa"/>
            <w:vAlign w:val="center"/>
          </w:tcPr>
          <w:p w:rsidR="00A7721B" w:rsidRPr="00012FD6" w:rsidRDefault="00A7721B" w:rsidP="0076645A">
            <w:pPr>
              <w:jc w:val="center"/>
              <w:rPr>
                <w:sz w:val="24"/>
                <w:szCs w:val="24"/>
              </w:rPr>
            </w:pPr>
            <w:r w:rsidRPr="00012FD6">
              <w:rPr>
                <w:sz w:val="24"/>
                <w:szCs w:val="24"/>
              </w:rPr>
              <w:t>0</w:t>
            </w:r>
            <w:r>
              <w:rPr>
                <w:sz w:val="24"/>
                <w:szCs w:val="24"/>
              </w:rPr>
              <w:t>,</w:t>
            </w:r>
            <w:r w:rsidRPr="00012FD6">
              <w:rPr>
                <w:sz w:val="24"/>
                <w:szCs w:val="24"/>
              </w:rPr>
              <w:t>014</w:t>
            </w:r>
          </w:p>
        </w:tc>
        <w:tc>
          <w:tcPr>
            <w:tcW w:w="1404" w:type="dxa"/>
            <w:vAlign w:val="center"/>
          </w:tcPr>
          <w:p w:rsidR="00A7721B" w:rsidRPr="00012FD6" w:rsidRDefault="00A7721B" w:rsidP="0076645A">
            <w:pPr>
              <w:jc w:val="center"/>
              <w:rPr>
                <w:sz w:val="24"/>
                <w:szCs w:val="24"/>
              </w:rPr>
            </w:pPr>
            <w:r w:rsidRPr="00012FD6">
              <w:rPr>
                <w:sz w:val="24"/>
                <w:szCs w:val="24"/>
              </w:rPr>
              <w:t>20.06.2018</w:t>
            </w:r>
            <w:r>
              <w:rPr>
                <w:sz w:val="24"/>
                <w:szCs w:val="24"/>
              </w:rPr>
              <w:t>.</w:t>
            </w:r>
          </w:p>
        </w:tc>
        <w:tc>
          <w:tcPr>
            <w:tcW w:w="1404" w:type="dxa"/>
            <w:vAlign w:val="center"/>
          </w:tcPr>
          <w:p w:rsidR="00A7721B" w:rsidRPr="00012FD6" w:rsidRDefault="00A7721B" w:rsidP="0076645A">
            <w:pPr>
              <w:jc w:val="center"/>
              <w:rPr>
                <w:sz w:val="24"/>
                <w:szCs w:val="24"/>
              </w:rPr>
            </w:pPr>
            <w:r w:rsidRPr="00012FD6">
              <w:rPr>
                <w:sz w:val="24"/>
                <w:szCs w:val="24"/>
              </w:rPr>
              <w:t>20.06.2023</w:t>
            </w:r>
            <w:r>
              <w:rPr>
                <w:sz w:val="24"/>
                <w:szCs w:val="24"/>
              </w:rPr>
              <w:t>.</w:t>
            </w:r>
          </w:p>
        </w:tc>
      </w:tr>
      <w:tr w:rsidR="00A7721B" w:rsidRPr="00012FD6" w:rsidTr="00A7721B">
        <w:trPr>
          <w:cantSplit/>
        </w:trPr>
        <w:tc>
          <w:tcPr>
            <w:tcW w:w="1405" w:type="dxa"/>
            <w:vAlign w:val="center"/>
          </w:tcPr>
          <w:p w:rsidR="00A7721B" w:rsidRPr="00C56A5F" w:rsidRDefault="00C56A5F" w:rsidP="00C56A5F">
            <w:pPr>
              <w:ind w:left="360"/>
              <w:jc w:val="center"/>
              <w:rPr>
                <w:sz w:val="24"/>
                <w:szCs w:val="24"/>
              </w:rPr>
            </w:pPr>
            <w:r>
              <w:rPr>
                <w:sz w:val="24"/>
                <w:szCs w:val="24"/>
              </w:rPr>
              <w:t xml:space="preserve">I. </w:t>
            </w:r>
            <w:r w:rsidRPr="00C56A5F">
              <w:rPr>
                <w:sz w:val="24"/>
                <w:szCs w:val="24"/>
              </w:rPr>
              <w:t xml:space="preserve">Ā. </w:t>
            </w:r>
            <w:proofErr w:type="spellStart"/>
            <w:r w:rsidRPr="00C56A5F">
              <w:rPr>
                <w:sz w:val="24"/>
                <w:szCs w:val="24"/>
              </w:rPr>
              <w:t>G</w:t>
            </w:r>
            <w:proofErr w:type="spellEnd"/>
            <w:r w:rsidRPr="00C56A5F">
              <w:rPr>
                <w:sz w:val="24"/>
                <w:szCs w:val="24"/>
              </w:rPr>
              <w:t>.</w:t>
            </w:r>
          </w:p>
        </w:tc>
        <w:tc>
          <w:tcPr>
            <w:tcW w:w="1415" w:type="dxa"/>
            <w:vAlign w:val="center"/>
          </w:tcPr>
          <w:p w:rsidR="00A7721B" w:rsidRPr="00012FD6" w:rsidRDefault="00A7721B" w:rsidP="0076645A">
            <w:pPr>
              <w:jc w:val="center"/>
              <w:rPr>
                <w:sz w:val="24"/>
                <w:szCs w:val="24"/>
              </w:rPr>
            </w:pPr>
            <w:r w:rsidRPr="00012FD6">
              <w:rPr>
                <w:sz w:val="24"/>
                <w:szCs w:val="24"/>
              </w:rPr>
              <w:t>Skujenes pag. “Pie Druviņām”</w:t>
            </w:r>
          </w:p>
        </w:tc>
        <w:tc>
          <w:tcPr>
            <w:tcW w:w="1536" w:type="dxa"/>
            <w:vAlign w:val="center"/>
          </w:tcPr>
          <w:p w:rsidR="00A7721B" w:rsidRPr="00012FD6" w:rsidRDefault="00A7721B" w:rsidP="0076645A">
            <w:pPr>
              <w:jc w:val="center"/>
              <w:rPr>
                <w:sz w:val="24"/>
                <w:szCs w:val="24"/>
              </w:rPr>
            </w:pPr>
            <w:r w:rsidRPr="00012FD6">
              <w:rPr>
                <w:sz w:val="24"/>
                <w:szCs w:val="24"/>
              </w:rPr>
              <w:t>42780060089</w:t>
            </w:r>
          </w:p>
        </w:tc>
        <w:tc>
          <w:tcPr>
            <w:tcW w:w="1358" w:type="dxa"/>
            <w:vAlign w:val="center"/>
          </w:tcPr>
          <w:p w:rsidR="00A7721B" w:rsidRPr="00012FD6" w:rsidRDefault="00A7721B" w:rsidP="0076645A">
            <w:pPr>
              <w:jc w:val="center"/>
              <w:rPr>
                <w:sz w:val="24"/>
                <w:szCs w:val="24"/>
              </w:rPr>
            </w:pPr>
            <w:r w:rsidRPr="00012FD6">
              <w:rPr>
                <w:sz w:val="24"/>
                <w:szCs w:val="24"/>
              </w:rPr>
              <w:t>0</w:t>
            </w:r>
            <w:r>
              <w:rPr>
                <w:sz w:val="24"/>
                <w:szCs w:val="24"/>
              </w:rPr>
              <w:t>,</w:t>
            </w:r>
            <w:r w:rsidRPr="00012FD6">
              <w:rPr>
                <w:sz w:val="24"/>
                <w:szCs w:val="24"/>
              </w:rPr>
              <w:t>0098</w:t>
            </w:r>
          </w:p>
        </w:tc>
        <w:tc>
          <w:tcPr>
            <w:tcW w:w="1404" w:type="dxa"/>
            <w:vAlign w:val="center"/>
          </w:tcPr>
          <w:p w:rsidR="00A7721B" w:rsidRPr="00012FD6" w:rsidRDefault="00A7721B" w:rsidP="0076645A">
            <w:pPr>
              <w:jc w:val="center"/>
              <w:rPr>
                <w:sz w:val="24"/>
                <w:szCs w:val="24"/>
              </w:rPr>
            </w:pPr>
            <w:r w:rsidRPr="00012FD6">
              <w:rPr>
                <w:sz w:val="24"/>
                <w:szCs w:val="24"/>
              </w:rPr>
              <w:t>20.06.2018</w:t>
            </w:r>
            <w:r>
              <w:rPr>
                <w:sz w:val="24"/>
                <w:szCs w:val="24"/>
              </w:rPr>
              <w:t>.</w:t>
            </w:r>
          </w:p>
        </w:tc>
        <w:tc>
          <w:tcPr>
            <w:tcW w:w="1404" w:type="dxa"/>
            <w:vAlign w:val="center"/>
          </w:tcPr>
          <w:p w:rsidR="00A7721B" w:rsidRPr="00012FD6" w:rsidRDefault="00A7721B" w:rsidP="0076645A">
            <w:pPr>
              <w:jc w:val="center"/>
              <w:rPr>
                <w:sz w:val="24"/>
                <w:szCs w:val="24"/>
              </w:rPr>
            </w:pPr>
            <w:r w:rsidRPr="00012FD6">
              <w:rPr>
                <w:sz w:val="24"/>
                <w:szCs w:val="24"/>
              </w:rPr>
              <w:t>20.06.2023</w:t>
            </w:r>
            <w:r>
              <w:rPr>
                <w:sz w:val="24"/>
                <w:szCs w:val="24"/>
              </w:rPr>
              <w:t>.</w:t>
            </w:r>
          </w:p>
        </w:tc>
      </w:tr>
      <w:tr w:rsidR="00A7721B" w:rsidRPr="00012FD6" w:rsidTr="00A7721B">
        <w:trPr>
          <w:cantSplit/>
        </w:trPr>
        <w:tc>
          <w:tcPr>
            <w:tcW w:w="1405" w:type="dxa"/>
            <w:vAlign w:val="center"/>
          </w:tcPr>
          <w:p w:rsidR="00A7721B" w:rsidRPr="00012FD6" w:rsidRDefault="00C56A5F" w:rsidP="0076645A">
            <w:pPr>
              <w:jc w:val="center"/>
              <w:rPr>
                <w:sz w:val="24"/>
                <w:szCs w:val="24"/>
              </w:rPr>
            </w:pPr>
            <w:r>
              <w:rPr>
                <w:sz w:val="24"/>
                <w:szCs w:val="24"/>
              </w:rPr>
              <w:t>M. M.</w:t>
            </w:r>
          </w:p>
        </w:tc>
        <w:tc>
          <w:tcPr>
            <w:tcW w:w="1415" w:type="dxa"/>
            <w:vAlign w:val="center"/>
          </w:tcPr>
          <w:p w:rsidR="00A7721B" w:rsidRPr="00012FD6" w:rsidRDefault="00A7721B" w:rsidP="0076645A">
            <w:pPr>
              <w:jc w:val="center"/>
              <w:rPr>
                <w:sz w:val="24"/>
                <w:szCs w:val="24"/>
              </w:rPr>
            </w:pPr>
            <w:r w:rsidRPr="00012FD6">
              <w:rPr>
                <w:sz w:val="24"/>
                <w:szCs w:val="24"/>
              </w:rPr>
              <w:t>Zaubes pag. “Ancīši”</w:t>
            </w:r>
          </w:p>
        </w:tc>
        <w:tc>
          <w:tcPr>
            <w:tcW w:w="1536" w:type="dxa"/>
            <w:vAlign w:val="center"/>
          </w:tcPr>
          <w:p w:rsidR="00A7721B" w:rsidRPr="00012FD6" w:rsidRDefault="00A7721B" w:rsidP="0076645A">
            <w:pPr>
              <w:jc w:val="center"/>
              <w:rPr>
                <w:sz w:val="24"/>
                <w:szCs w:val="24"/>
              </w:rPr>
            </w:pPr>
            <w:r w:rsidRPr="00012FD6">
              <w:rPr>
                <w:sz w:val="24"/>
                <w:szCs w:val="24"/>
              </w:rPr>
              <w:t>42960050179</w:t>
            </w:r>
          </w:p>
        </w:tc>
        <w:tc>
          <w:tcPr>
            <w:tcW w:w="1358" w:type="dxa"/>
            <w:vAlign w:val="center"/>
          </w:tcPr>
          <w:p w:rsidR="00A7721B" w:rsidRPr="00012FD6" w:rsidRDefault="00A7721B" w:rsidP="0076645A">
            <w:pPr>
              <w:jc w:val="center"/>
              <w:rPr>
                <w:sz w:val="24"/>
                <w:szCs w:val="24"/>
              </w:rPr>
            </w:pPr>
            <w:r w:rsidRPr="00012FD6">
              <w:rPr>
                <w:sz w:val="24"/>
                <w:szCs w:val="24"/>
              </w:rPr>
              <w:t>0</w:t>
            </w:r>
            <w:r>
              <w:rPr>
                <w:sz w:val="24"/>
                <w:szCs w:val="24"/>
              </w:rPr>
              <w:t>,</w:t>
            </w:r>
            <w:r w:rsidRPr="00012FD6">
              <w:rPr>
                <w:sz w:val="24"/>
                <w:szCs w:val="24"/>
              </w:rPr>
              <w:t>0409</w:t>
            </w:r>
          </w:p>
        </w:tc>
        <w:tc>
          <w:tcPr>
            <w:tcW w:w="1404" w:type="dxa"/>
            <w:vAlign w:val="center"/>
          </w:tcPr>
          <w:p w:rsidR="00A7721B" w:rsidRPr="00012FD6" w:rsidRDefault="00A7721B" w:rsidP="0076645A">
            <w:pPr>
              <w:jc w:val="center"/>
              <w:rPr>
                <w:sz w:val="24"/>
                <w:szCs w:val="24"/>
              </w:rPr>
            </w:pPr>
            <w:r w:rsidRPr="00012FD6">
              <w:rPr>
                <w:sz w:val="24"/>
                <w:szCs w:val="24"/>
              </w:rPr>
              <w:t>20.06.2018</w:t>
            </w:r>
            <w:r>
              <w:rPr>
                <w:sz w:val="24"/>
                <w:szCs w:val="24"/>
              </w:rPr>
              <w:t>.</w:t>
            </w:r>
          </w:p>
        </w:tc>
        <w:tc>
          <w:tcPr>
            <w:tcW w:w="1404" w:type="dxa"/>
            <w:vAlign w:val="center"/>
          </w:tcPr>
          <w:p w:rsidR="00A7721B" w:rsidRPr="00012FD6" w:rsidRDefault="00A7721B" w:rsidP="0076645A">
            <w:pPr>
              <w:jc w:val="center"/>
              <w:rPr>
                <w:sz w:val="24"/>
                <w:szCs w:val="24"/>
              </w:rPr>
            </w:pPr>
            <w:r w:rsidRPr="00012FD6">
              <w:rPr>
                <w:sz w:val="24"/>
                <w:szCs w:val="24"/>
              </w:rPr>
              <w:t>20.06.2023</w:t>
            </w:r>
            <w:r>
              <w:rPr>
                <w:sz w:val="24"/>
                <w:szCs w:val="24"/>
              </w:rPr>
              <w:t>.</w:t>
            </w:r>
          </w:p>
        </w:tc>
      </w:tr>
      <w:tr w:rsidR="00A7721B" w:rsidRPr="00012FD6" w:rsidTr="00A7721B">
        <w:trPr>
          <w:cantSplit/>
        </w:trPr>
        <w:tc>
          <w:tcPr>
            <w:tcW w:w="1405" w:type="dxa"/>
            <w:vAlign w:val="center"/>
          </w:tcPr>
          <w:p w:rsidR="00A7721B" w:rsidRPr="00C56A5F" w:rsidRDefault="00C56A5F" w:rsidP="00C56A5F">
            <w:pPr>
              <w:jc w:val="center"/>
              <w:rPr>
                <w:sz w:val="24"/>
                <w:szCs w:val="24"/>
              </w:rPr>
            </w:pPr>
            <w:r>
              <w:rPr>
                <w:sz w:val="24"/>
                <w:szCs w:val="24"/>
              </w:rPr>
              <w:t xml:space="preserve">A. </w:t>
            </w:r>
            <w:r w:rsidRPr="00C56A5F">
              <w:rPr>
                <w:sz w:val="24"/>
                <w:szCs w:val="24"/>
              </w:rPr>
              <w:t>K.</w:t>
            </w:r>
          </w:p>
        </w:tc>
        <w:tc>
          <w:tcPr>
            <w:tcW w:w="1415" w:type="dxa"/>
            <w:vAlign w:val="center"/>
          </w:tcPr>
          <w:p w:rsidR="00A7721B" w:rsidRPr="00012FD6" w:rsidRDefault="00A7721B" w:rsidP="0076645A">
            <w:pPr>
              <w:jc w:val="center"/>
              <w:rPr>
                <w:sz w:val="24"/>
                <w:szCs w:val="24"/>
              </w:rPr>
            </w:pPr>
            <w:r w:rsidRPr="00012FD6">
              <w:rPr>
                <w:sz w:val="24"/>
                <w:szCs w:val="24"/>
              </w:rPr>
              <w:t>Nītaures pag. “Skolas dārziņi”</w:t>
            </w:r>
          </w:p>
        </w:tc>
        <w:tc>
          <w:tcPr>
            <w:tcW w:w="1536" w:type="dxa"/>
            <w:vAlign w:val="center"/>
          </w:tcPr>
          <w:p w:rsidR="00A7721B" w:rsidRPr="00012FD6" w:rsidRDefault="00A7721B" w:rsidP="0076645A">
            <w:pPr>
              <w:jc w:val="center"/>
              <w:rPr>
                <w:sz w:val="24"/>
                <w:szCs w:val="24"/>
              </w:rPr>
            </w:pPr>
            <w:r w:rsidRPr="00012FD6">
              <w:rPr>
                <w:sz w:val="24"/>
                <w:szCs w:val="24"/>
              </w:rPr>
              <w:t>42680060370</w:t>
            </w:r>
          </w:p>
        </w:tc>
        <w:tc>
          <w:tcPr>
            <w:tcW w:w="1358" w:type="dxa"/>
            <w:vAlign w:val="center"/>
          </w:tcPr>
          <w:p w:rsidR="00A7721B" w:rsidRPr="00012FD6" w:rsidRDefault="00A7721B" w:rsidP="0076645A">
            <w:pPr>
              <w:jc w:val="center"/>
              <w:rPr>
                <w:sz w:val="24"/>
                <w:szCs w:val="24"/>
              </w:rPr>
            </w:pPr>
            <w:r w:rsidRPr="00012FD6">
              <w:rPr>
                <w:sz w:val="24"/>
                <w:szCs w:val="24"/>
              </w:rPr>
              <w:t>0</w:t>
            </w:r>
            <w:r>
              <w:rPr>
                <w:sz w:val="24"/>
                <w:szCs w:val="24"/>
              </w:rPr>
              <w:t>,</w:t>
            </w:r>
            <w:r w:rsidRPr="00012FD6">
              <w:rPr>
                <w:sz w:val="24"/>
                <w:szCs w:val="24"/>
              </w:rPr>
              <w:t>0350</w:t>
            </w:r>
          </w:p>
        </w:tc>
        <w:tc>
          <w:tcPr>
            <w:tcW w:w="1404" w:type="dxa"/>
            <w:vAlign w:val="center"/>
          </w:tcPr>
          <w:p w:rsidR="00A7721B" w:rsidRPr="00012FD6" w:rsidRDefault="00A7721B" w:rsidP="0076645A">
            <w:pPr>
              <w:jc w:val="center"/>
              <w:rPr>
                <w:sz w:val="24"/>
                <w:szCs w:val="24"/>
              </w:rPr>
            </w:pPr>
            <w:r w:rsidRPr="00012FD6">
              <w:rPr>
                <w:sz w:val="24"/>
                <w:szCs w:val="24"/>
              </w:rPr>
              <w:t>20.06.2018</w:t>
            </w:r>
            <w:r>
              <w:rPr>
                <w:sz w:val="24"/>
                <w:szCs w:val="24"/>
              </w:rPr>
              <w:t>.</w:t>
            </w:r>
          </w:p>
        </w:tc>
        <w:tc>
          <w:tcPr>
            <w:tcW w:w="1404" w:type="dxa"/>
            <w:vAlign w:val="center"/>
          </w:tcPr>
          <w:p w:rsidR="00A7721B" w:rsidRPr="00012FD6" w:rsidRDefault="00A7721B" w:rsidP="0076645A">
            <w:pPr>
              <w:jc w:val="center"/>
              <w:rPr>
                <w:sz w:val="24"/>
                <w:szCs w:val="24"/>
              </w:rPr>
            </w:pPr>
            <w:r w:rsidRPr="00012FD6">
              <w:rPr>
                <w:sz w:val="24"/>
                <w:szCs w:val="24"/>
              </w:rPr>
              <w:t>20.06.2023</w:t>
            </w:r>
            <w:r>
              <w:rPr>
                <w:sz w:val="24"/>
                <w:szCs w:val="24"/>
              </w:rPr>
              <w:t>.</w:t>
            </w:r>
          </w:p>
        </w:tc>
      </w:tr>
      <w:bookmarkEnd w:id="10"/>
    </w:tbl>
    <w:p w:rsidR="00C810CB" w:rsidRDefault="00C810CB" w:rsidP="004E494F">
      <w:pPr>
        <w:rPr>
          <w:b/>
          <w:color w:val="000000"/>
          <w:sz w:val="24"/>
          <w:szCs w:val="24"/>
        </w:rPr>
      </w:pPr>
    </w:p>
    <w:p w:rsidR="00B417E0" w:rsidRPr="00B417E0" w:rsidRDefault="00B417E0" w:rsidP="00B417E0">
      <w:pPr>
        <w:jc w:val="center"/>
        <w:rPr>
          <w:b/>
          <w:color w:val="000000"/>
          <w:sz w:val="24"/>
          <w:szCs w:val="24"/>
        </w:rPr>
      </w:pPr>
      <w:bookmarkStart w:id="11" w:name="_Hlk517382021"/>
      <w:r w:rsidRPr="00B417E0">
        <w:rPr>
          <w:b/>
          <w:color w:val="000000"/>
          <w:sz w:val="24"/>
          <w:szCs w:val="24"/>
        </w:rPr>
        <w:t>1</w:t>
      </w:r>
      <w:r w:rsidR="00521AB7">
        <w:rPr>
          <w:b/>
          <w:color w:val="000000"/>
          <w:sz w:val="24"/>
          <w:szCs w:val="24"/>
        </w:rPr>
        <w:t>1</w:t>
      </w:r>
      <w:r w:rsidRPr="00B417E0">
        <w:rPr>
          <w:b/>
          <w:color w:val="000000"/>
          <w:sz w:val="24"/>
          <w:szCs w:val="24"/>
        </w:rPr>
        <w:t>.§</w:t>
      </w:r>
    </w:p>
    <w:p w:rsidR="00B417E0" w:rsidRPr="00B417E0" w:rsidRDefault="00B417E0" w:rsidP="00B417E0">
      <w:pPr>
        <w:pBdr>
          <w:bottom w:val="single" w:sz="12" w:space="1" w:color="auto"/>
        </w:pBdr>
        <w:jc w:val="center"/>
        <w:rPr>
          <w:b/>
          <w:bCs/>
          <w:sz w:val="24"/>
          <w:szCs w:val="24"/>
        </w:rPr>
      </w:pPr>
      <w:r w:rsidRPr="00B417E0">
        <w:rPr>
          <w:b/>
          <w:bCs/>
          <w:sz w:val="24"/>
          <w:szCs w:val="24"/>
        </w:rPr>
        <w:t xml:space="preserve">Par </w:t>
      </w:r>
      <w:r w:rsidRPr="00B417E0">
        <w:rPr>
          <w:b/>
          <w:sz w:val="24"/>
          <w:szCs w:val="24"/>
        </w:rPr>
        <w:t>Amatas novada pašvaldības līdzdalību atmežošanas procesā nekustamajos īpašumos  „Rēzes karjers 1” un „Rēzes karjers 2”</w:t>
      </w:r>
    </w:p>
    <w:p w:rsidR="00B417E0" w:rsidRPr="00B417E0" w:rsidRDefault="00B417E0" w:rsidP="00B417E0">
      <w:pPr>
        <w:autoSpaceDE w:val="0"/>
        <w:autoSpaceDN w:val="0"/>
        <w:adjustRightInd w:val="0"/>
        <w:jc w:val="both"/>
        <w:rPr>
          <w:rFonts w:eastAsia="Calibri"/>
          <w:color w:val="000000"/>
          <w:sz w:val="24"/>
          <w:szCs w:val="24"/>
        </w:rPr>
      </w:pPr>
      <w:r w:rsidRPr="00B417E0">
        <w:rPr>
          <w:rFonts w:eastAsia="Calibri"/>
          <w:color w:val="000000"/>
          <w:sz w:val="24"/>
          <w:szCs w:val="24"/>
        </w:rPr>
        <w:t xml:space="preserve">Ziņo </w:t>
      </w:r>
      <w:r w:rsidRPr="00B417E0">
        <w:rPr>
          <w:sz w:val="24"/>
          <w:szCs w:val="24"/>
        </w:rPr>
        <w:t>Teritorijas attīstības un nekustamā īpašuma nodaļas vadītājs A. Lukjanovs</w:t>
      </w:r>
    </w:p>
    <w:p w:rsidR="00B417E0" w:rsidRPr="00B417E0" w:rsidRDefault="00B417E0" w:rsidP="00B417E0">
      <w:pPr>
        <w:autoSpaceDE w:val="0"/>
        <w:autoSpaceDN w:val="0"/>
        <w:adjustRightInd w:val="0"/>
        <w:jc w:val="both"/>
        <w:rPr>
          <w:rFonts w:eastAsia="Calibri"/>
          <w:color w:val="000000"/>
          <w:sz w:val="24"/>
          <w:szCs w:val="24"/>
        </w:rPr>
      </w:pPr>
      <w:r w:rsidRPr="00B417E0">
        <w:rPr>
          <w:rFonts w:eastAsia="Calibri"/>
          <w:color w:val="000000"/>
          <w:sz w:val="24"/>
          <w:szCs w:val="24"/>
        </w:rPr>
        <w:t xml:space="preserve">Izsakās </w:t>
      </w:r>
      <w:r w:rsidR="001530BD">
        <w:rPr>
          <w:rFonts w:eastAsia="Calibri"/>
          <w:color w:val="000000"/>
          <w:sz w:val="24"/>
          <w:szCs w:val="24"/>
        </w:rPr>
        <w:t>E. Eglīte, A. Lemešonoks</w:t>
      </w:r>
    </w:p>
    <w:p w:rsidR="00B417E0" w:rsidRPr="00B417E0" w:rsidRDefault="00B417E0" w:rsidP="00B417E0">
      <w:pPr>
        <w:rPr>
          <w:b/>
          <w:sz w:val="12"/>
          <w:szCs w:val="24"/>
        </w:rPr>
      </w:pPr>
    </w:p>
    <w:p w:rsidR="00B417E0" w:rsidRPr="00B417E0" w:rsidRDefault="00B417E0" w:rsidP="00B417E0">
      <w:pPr>
        <w:ind w:firstLine="540"/>
        <w:jc w:val="both"/>
        <w:rPr>
          <w:sz w:val="24"/>
          <w:szCs w:val="24"/>
        </w:rPr>
      </w:pPr>
      <w:r w:rsidRPr="00B417E0">
        <w:rPr>
          <w:b/>
          <w:color w:val="FF0000"/>
          <w:sz w:val="24"/>
          <w:szCs w:val="24"/>
        </w:rPr>
        <w:tab/>
      </w:r>
      <w:r w:rsidRPr="00B417E0">
        <w:rPr>
          <w:sz w:val="24"/>
          <w:szCs w:val="24"/>
        </w:rPr>
        <w:t xml:space="preserve">Amatas novada pašvaldībā 2018. gada 5. jūnijā saņemts iesniegums no SIA “Karjeru tehnikas noma”, vienotais reģistrācijas numurs 44103082232, kurā izteikts lūgums piedalīties nekustamā īpašuma „Rēzes karjers 1”, kadastra Nr. 42460020645, un „Rēzes karjers 2”, kadastra Nr. 42460020646, meža zemes atmežošanas procesā ar līdzfinansējumu. Atmežošanas process nepieciešams derīgo izrakteņu ieguves vietas izveidei. Aptuvenās projekta izstrādes un atmežošanas izmaksas 4000,00 EUR (četri tūkstoši </w:t>
      </w:r>
      <w:r w:rsidRPr="00B417E0">
        <w:rPr>
          <w:i/>
          <w:sz w:val="24"/>
          <w:szCs w:val="24"/>
        </w:rPr>
        <w:t>euro</w:t>
      </w:r>
      <w:r w:rsidRPr="00B417E0">
        <w:rPr>
          <w:sz w:val="24"/>
          <w:szCs w:val="24"/>
        </w:rPr>
        <w:t xml:space="preserve"> un 00 centi).</w:t>
      </w:r>
    </w:p>
    <w:p w:rsidR="00B417E0" w:rsidRPr="00B417E0" w:rsidRDefault="00B417E0" w:rsidP="00B417E0">
      <w:pPr>
        <w:ind w:firstLine="709"/>
        <w:jc w:val="both"/>
        <w:rPr>
          <w:sz w:val="24"/>
          <w:szCs w:val="24"/>
        </w:rPr>
      </w:pPr>
      <w:r w:rsidRPr="00B417E0">
        <w:rPr>
          <w:sz w:val="24"/>
          <w:szCs w:val="24"/>
        </w:rPr>
        <w:t xml:space="preserve">Pamatojoties uz iesniegumu, likuma „Par pašvaldībām” 15. panta  10. punktu un 21. panta 27. punktu, atbilstoši Ministru kabineta noteikumos Nr. 889 „Noteikumi par atmežošanas kompensācijas noteikšanas kritērijiem, aprēķināšanas un atlīdzināšanas kārtību” pielikumā 3.1. punktā noteiktajam, </w:t>
      </w:r>
      <w:r w:rsidR="003D1A15" w:rsidRPr="00CD0F4E">
        <w:rPr>
          <w:sz w:val="24"/>
          <w:szCs w:val="24"/>
        </w:rPr>
        <w:t xml:space="preserve">saskaņā ar 2018. gada </w:t>
      </w:r>
      <w:r w:rsidR="003D1A15">
        <w:rPr>
          <w:sz w:val="24"/>
          <w:szCs w:val="24"/>
        </w:rPr>
        <w:t>12. jūnija</w:t>
      </w:r>
      <w:r w:rsidR="003D1A15" w:rsidRPr="00CD0F4E">
        <w:rPr>
          <w:sz w:val="24"/>
          <w:szCs w:val="24"/>
        </w:rPr>
        <w:t xml:space="preserve"> </w:t>
      </w:r>
      <w:r w:rsidR="003D1A15" w:rsidRPr="00CD0F4E">
        <w:rPr>
          <w:bCs/>
          <w:sz w:val="24"/>
          <w:szCs w:val="24"/>
        </w:rPr>
        <w:t xml:space="preserve">Finanšu un attīstības, </w:t>
      </w:r>
      <w:r w:rsidR="003D1A15" w:rsidRPr="00CD0F4E">
        <w:rPr>
          <w:bCs/>
          <w:color w:val="000000"/>
          <w:sz w:val="24"/>
          <w:szCs w:val="24"/>
        </w:rPr>
        <w:t xml:space="preserve">Izglītības, kultūras un sporta </w:t>
      </w:r>
      <w:r w:rsidR="003D1A15" w:rsidRPr="00CD0F4E">
        <w:rPr>
          <w:bCs/>
          <w:sz w:val="24"/>
          <w:szCs w:val="24"/>
        </w:rPr>
        <w:t>un</w:t>
      </w:r>
      <w:r w:rsidR="003D1A15" w:rsidRPr="00CD0F4E">
        <w:rPr>
          <w:b/>
          <w:bCs/>
          <w:sz w:val="24"/>
          <w:szCs w:val="24"/>
        </w:rPr>
        <w:t xml:space="preserve"> </w:t>
      </w:r>
      <w:r w:rsidR="003D1A15" w:rsidRPr="00CD0F4E">
        <w:rPr>
          <w:bCs/>
          <w:color w:val="000000"/>
          <w:sz w:val="24"/>
          <w:szCs w:val="24"/>
        </w:rPr>
        <w:t xml:space="preserve">Sociālo, veselības un ģimenes </w:t>
      </w:r>
      <w:r w:rsidR="003D1A15" w:rsidRPr="00CD0F4E">
        <w:rPr>
          <w:bCs/>
          <w:sz w:val="24"/>
          <w:szCs w:val="24"/>
        </w:rPr>
        <w:t>jautājumu</w:t>
      </w:r>
      <w:r w:rsidR="003D1A15" w:rsidRPr="00CD0F4E">
        <w:rPr>
          <w:sz w:val="24"/>
          <w:szCs w:val="24"/>
        </w:rPr>
        <w:t xml:space="preserve"> </w:t>
      </w:r>
      <w:r w:rsidR="003D1A15">
        <w:rPr>
          <w:sz w:val="24"/>
          <w:szCs w:val="24"/>
        </w:rPr>
        <w:t>a</w:t>
      </w:r>
      <w:r w:rsidR="003D1A15" w:rsidRPr="00CD0F4E">
        <w:rPr>
          <w:sz w:val="24"/>
          <w:szCs w:val="24"/>
        </w:rPr>
        <w:t xml:space="preserve">pvienoto komiteju sēdes lēmumu (protokols Nr. </w:t>
      </w:r>
      <w:r w:rsidR="003D1A15">
        <w:rPr>
          <w:sz w:val="24"/>
          <w:szCs w:val="24"/>
        </w:rPr>
        <w:t>6</w:t>
      </w:r>
      <w:r w:rsidR="003D1A15" w:rsidRPr="00CD0F4E">
        <w:rPr>
          <w:sz w:val="24"/>
          <w:szCs w:val="24"/>
        </w:rPr>
        <w:t xml:space="preserve">, </w:t>
      </w:r>
      <w:r w:rsidR="003D1A15">
        <w:rPr>
          <w:sz w:val="24"/>
          <w:szCs w:val="24"/>
        </w:rPr>
        <w:t>12</w:t>
      </w:r>
      <w:r w:rsidR="003D1A15" w:rsidRPr="00CD0F4E">
        <w:rPr>
          <w:sz w:val="24"/>
          <w:szCs w:val="24"/>
        </w:rPr>
        <w:t>.</w:t>
      </w:r>
      <w:r w:rsidR="003D1A15" w:rsidRPr="00CD0F4E">
        <w:rPr>
          <w:color w:val="000000"/>
          <w:sz w:val="24"/>
          <w:szCs w:val="24"/>
        </w:rPr>
        <w:t>§)</w:t>
      </w:r>
    </w:p>
    <w:p w:rsidR="001530BD" w:rsidRPr="00AF35BC" w:rsidRDefault="001530BD" w:rsidP="001530BD">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13: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sz w:val="24"/>
          <w:szCs w:val="24"/>
        </w:rPr>
        <w:t>Jānis Kārkliņš</w:t>
      </w:r>
      <w:r>
        <w:rPr>
          <w:color w:val="000000"/>
          <w:sz w:val="24"/>
          <w:szCs w:val="24"/>
        </w:rPr>
        <w:t>,</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 xml:space="preserve">1: </w:t>
      </w:r>
      <w:r>
        <w:rPr>
          <w:color w:val="000000"/>
          <w:sz w:val="24"/>
          <w:szCs w:val="24"/>
        </w:rPr>
        <w:t>Āris Kazerovskis</w:t>
      </w:r>
      <w:r w:rsidRPr="00C81C26">
        <w:rPr>
          <w:sz w:val="24"/>
          <w:szCs w:val="24"/>
        </w:rPr>
        <w:t>)</w:t>
      </w:r>
      <w:r w:rsidRPr="00AF35BC">
        <w:rPr>
          <w:sz w:val="24"/>
          <w:szCs w:val="24"/>
        </w:rPr>
        <w:t xml:space="preserve">, </w:t>
      </w:r>
      <w:r w:rsidRPr="00AF35BC">
        <w:rPr>
          <w:b/>
          <w:sz w:val="24"/>
          <w:szCs w:val="24"/>
        </w:rPr>
        <w:t>nolemj:</w:t>
      </w:r>
    </w:p>
    <w:p w:rsidR="00B417E0" w:rsidRPr="00521AB7" w:rsidRDefault="00B417E0" w:rsidP="00B417E0">
      <w:pPr>
        <w:ind w:firstLine="720"/>
        <w:jc w:val="both"/>
        <w:rPr>
          <w:b/>
          <w:sz w:val="12"/>
          <w:szCs w:val="24"/>
        </w:rPr>
      </w:pPr>
    </w:p>
    <w:p w:rsidR="00B417E0" w:rsidRPr="00B417E0" w:rsidRDefault="00B417E0" w:rsidP="009E6231">
      <w:pPr>
        <w:widowControl w:val="0"/>
        <w:numPr>
          <w:ilvl w:val="0"/>
          <w:numId w:val="8"/>
        </w:numPr>
        <w:shd w:val="clear" w:color="auto" w:fill="FFFFFF"/>
        <w:tabs>
          <w:tab w:val="left" w:pos="425"/>
        </w:tabs>
        <w:autoSpaceDE w:val="0"/>
        <w:autoSpaceDN w:val="0"/>
        <w:adjustRightInd w:val="0"/>
        <w:spacing w:line="281" w:lineRule="exact"/>
        <w:contextualSpacing/>
        <w:jc w:val="both"/>
        <w:rPr>
          <w:sz w:val="24"/>
          <w:szCs w:val="24"/>
        </w:rPr>
      </w:pPr>
      <w:r w:rsidRPr="00B417E0">
        <w:rPr>
          <w:sz w:val="24"/>
          <w:szCs w:val="24"/>
        </w:rPr>
        <w:t xml:space="preserve">Piedalīties meža zemes atmežošanas projekta īstenošanā nekustamajā īpašumā „Rēzes karjers 1”, kadastra Nr. 42460020645, un „Rēzes karjers 2”, kadastra Nr. 42460020646, ar līdzfinansējumu 800,00 EUR (astoņi simti </w:t>
      </w:r>
      <w:r w:rsidRPr="00B417E0">
        <w:rPr>
          <w:i/>
          <w:sz w:val="24"/>
          <w:szCs w:val="24"/>
        </w:rPr>
        <w:t>euro</w:t>
      </w:r>
      <w:r w:rsidRPr="00B417E0">
        <w:rPr>
          <w:sz w:val="24"/>
          <w:szCs w:val="24"/>
        </w:rPr>
        <w:t xml:space="preserve"> un 00 centi) apmērā.</w:t>
      </w:r>
    </w:p>
    <w:p w:rsidR="00B417E0" w:rsidRPr="00B417E0" w:rsidRDefault="00B417E0" w:rsidP="009E6231">
      <w:pPr>
        <w:widowControl w:val="0"/>
        <w:numPr>
          <w:ilvl w:val="0"/>
          <w:numId w:val="8"/>
        </w:numPr>
        <w:shd w:val="clear" w:color="auto" w:fill="FFFFFF"/>
        <w:tabs>
          <w:tab w:val="left" w:pos="425"/>
        </w:tabs>
        <w:autoSpaceDE w:val="0"/>
        <w:autoSpaceDN w:val="0"/>
        <w:adjustRightInd w:val="0"/>
        <w:spacing w:line="281" w:lineRule="exact"/>
        <w:contextualSpacing/>
        <w:jc w:val="both"/>
        <w:rPr>
          <w:sz w:val="24"/>
          <w:szCs w:val="24"/>
        </w:rPr>
      </w:pPr>
      <w:r w:rsidRPr="00B417E0">
        <w:rPr>
          <w:sz w:val="24"/>
          <w:szCs w:val="24"/>
        </w:rPr>
        <w:t>Noslēgt ar sabiedrību ar ierobežotu atbildību “Karjeru tehnikas noma” pārstāvi līgumu par Amatas novada pašvaldības līdzdalību atmežošanas procesā.</w:t>
      </w:r>
    </w:p>
    <w:p w:rsidR="00B417E0" w:rsidRPr="00B417E0" w:rsidRDefault="00B417E0" w:rsidP="009E6231">
      <w:pPr>
        <w:widowControl w:val="0"/>
        <w:numPr>
          <w:ilvl w:val="0"/>
          <w:numId w:val="8"/>
        </w:numPr>
        <w:shd w:val="clear" w:color="auto" w:fill="FFFFFF"/>
        <w:tabs>
          <w:tab w:val="left" w:pos="425"/>
        </w:tabs>
        <w:autoSpaceDE w:val="0"/>
        <w:autoSpaceDN w:val="0"/>
        <w:adjustRightInd w:val="0"/>
        <w:spacing w:line="281" w:lineRule="exact"/>
        <w:contextualSpacing/>
        <w:jc w:val="both"/>
        <w:rPr>
          <w:sz w:val="24"/>
          <w:szCs w:val="24"/>
        </w:rPr>
      </w:pPr>
      <w:r w:rsidRPr="00B417E0">
        <w:rPr>
          <w:sz w:val="24"/>
          <w:szCs w:val="24"/>
        </w:rPr>
        <w:t>Lēmuma izpildi nodrošināt novada pašvaldības Teritorijas attīstības un nekustamā īpašuma nodaļas vadītājam Arvīdam Lukjanovam.</w:t>
      </w:r>
    </w:p>
    <w:bookmarkEnd w:id="11"/>
    <w:p w:rsidR="00B417E0" w:rsidRDefault="00B417E0" w:rsidP="0084212C">
      <w:pPr>
        <w:jc w:val="both"/>
        <w:rPr>
          <w:b/>
          <w:sz w:val="24"/>
          <w:szCs w:val="24"/>
        </w:rPr>
      </w:pPr>
    </w:p>
    <w:p w:rsidR="00C56A5F" w:rsidRDefault="00C56A5F" w:rsidP="008F432C">
      <w:pPr>
        <w:jc w:val="center"/>
        <w:rPr>
          <w:b/>
          <w:color w:val="000000"/>
          <w:sz w:val="24"/>
          <w:szCs w:val="24"/>
        </w:rPr>
      </w:pPr>
      <w:bookmarkStart w:id="12" w:name="_Hlk517382089"/>
    </w:p>
    <w:p w:rsidR="00C56A5F" w:rsidRDefault="00C56A5F" w:rsidP="008F432C">
      <w:pPr>
        <w:jc w:val="center"/>
        <w:rPr>
          <w:b/>
          <w:color w:val="000000"/>
          <w:sz w:val="24"/>
          <w:szCs w:val="24"/>
        </w:rPr>
      </w:pPr>
    </w:p>
    <w:p w:rsidR="00C56A5F" w:rsidRDefault="00C56A5F" w:rsidP="008F432C">
      <w:pPr>
        <w:jc w:val="center"/>
        <w:rPr>
          <w:b/>
          <w:color w:val="000000"/>
          <w:sz w:val="24"/>
          <w:szCs w:val="24"/>
        </w:rPr>
      </w:pPr>
    </w:p>
    <w:p w:rsidR="008F432C" w:rsidRPr="00B417E0" w:rsidRDefault="008F432C" w:rsidP="008F432C">
      <w:pPr>
        <w:jc w:val="center"/>
        <w:rPr>
          <w:b/>
          <w:color w:val="000000"/>
          <w:sz w:val="24"/>
          <w:szCs w:val="24"/>
        </w:rPr>
      </w:pPr>
      <w:r w:rsidRPr="00B417E0">
        <w:rPr>
          <w:b/>
          <w:color w:val="000000"/>
          <w:sz w:val="24"/>
          <w:szCs w:val="24"/>
        </w:rPr>
        <w:lastRenderedPageBreak/>
        <w:t>1</w:t>
      </w:r>
      <w:r>
        <w:rPr>
          <w:b/>
          <w:color w:val="000000"/>
          <w:sz w:val="24"/>
          <w:szCs w:val="24"/>
        </w:rPr>
        <w:t>2</w:t>
      </w:r>
      <w:r w:rsidRPr="00B417E0">
        <w:rPr>
          <w:b/>
          <w:color w:val="000000"/>
          <w:sz w:val="24"/>
          <w:szCs w:val="24"/>
        </w:rPr>
        <w:t>.§</w:t>
      </w:r>
    </w:p>
    <w:p w:rsidR="008F432C" w:rsidRPr="00B417E0" w:rsidRDefault="008F432C" w:rsidP="008F432C">
      <w:pPr>
        <w:pBdr>
          <w:bottom w:val="single" w:sz="12" w:space="1" w:color="auto"/>
        </w:pBdr>
        <w:jc w:val="center"/>
        <w:rPr>
          <w:b/>
          <w:bCs/>
          <w:sz w:val="24"/>
          <w:szCs w:val="24"/>
        </w:rPr>
      </w:pPr>
      <w:r w:rsidRPr="00B417E0">
        <w:rPr>
          <w:b/>
          <w:bCs/>
          <w:sz w:val="24"/>
          <w:szCs w:val="24"/>
        </w:rPr>
        <w:t xml:space="preserve">Par </w:t>
      </w:r>
      <w:bookmarkStart w:id="13" w:name="_Hlk517197734"/>
      <w:r w:rsidRPr="00B1417B">
        <w:rPr>
          <w:b/>
          <w:sz w:val="24"/>
        </w:rPr>
        <w:t xml:space="preserve">adreses apstiprināšanu Drabešu pagasta nekustamajā īpašumā </w:t>
      </w:r>
      <w:bookmarkEnd w:id="13"/>
      <w:r w:rsidR="00C56A5F">
        <w:rPr>
          <w:b/>
          <w:sz w:val="24"/>
        </w:rPr>
        <w:t>[..]</w:t>
      </w:r>
    </w:p>
    <w:p w:rsidR="008F432C" w:rsidRPr="00B417E0" w:rsidRDefault="008F432C" w:rsidP="008F432C">
      <w:pPr>
        <w:autoSpaceDE w:val="0"/>
        <w:autoSpaceDN w:val="0"/>
        <w:adjustRightInd w:val="0"/>
        <w:jc w:val="both"/>
        <w:rPr>
          <w:rFonts w:eastAsia="Calibri"/>
          <w:color w:val="000000"/>
          <w:sz w:val="24"/>
          <w:szCs w:val="24"/>
        </w:rPr>
      </w:pPr>
      <w:r w:rsidRPr="00B417E0">
        <w:rPr>
          <w:rFonts w:eastAsia="Calibri"/>
          <w:color w:val="000000"/>
          <w:sz w:val="24"/>
          <w:szCs w:val="24"/>
        </w:rPr>
        <w:t>Ziņo zemes lietu speciālists G. Bauers</w:t>
      </w:r>
    </w:p>
    <w:p w:rsidR="008F432C" w:rsidRPr="008F432C" w:rsidRDefault="008F432C" w:rsidP="0084212C">
      <w:pPr>
        <w:jc w:val="both"/>
        <w:rPr>
          <w:b/>
          <w:sz w:val="12"/>
          <w:szCs w:val="24"/>
        </w:rPr>
      </w:pPr>
    </w:p>
    <w:p w:rsidR="008F432C" w:rsidRPr="00B1417B" w:rsidRDefault="008F432C" w:rsidP="008F432C">
      <w:pPr>
        <w:jc w:val="both"/>
        <w:rPr>
          <w:sz w:val="24"/>
        </w:rPr>
      </w:pPr>
      <w:r w:rsidRPr="00B1417B">
        <w:rPr>
          <w:b/>
          <w:sz w:val="24"/>
        </w:rPr>
        <w:tab/>
      </w:r>
      <w:r w:rsidRPr="00B1417B">
        <w:rPr>
          <w:sz w:val="24"/>
        </w:rPr>
        <w:t xml:space="preserve">Amatas novada pašvaldība ir izskatījusi </w:t>
      </w:r>
      <w:r w:rsidR="00C56A5F">
        <w:rPr>
          <w:sz w:val="24"/>
        </w:rPr>
        <w:t xml:space="preserve">J. </w:t>
      </w:r>
      <w:proofErr w:type="spellStart"/>
      <w:r w:rsidR="00C56A5F">
        <w:rPr>
          <w:sz w:val="24"/>
        </w:rPr>
        <w:t>G</w:t>
      </w:r>
      <w:proofErr w:type="spellEnd"/>
      <w:r w:rsidR="00C56A5F">
        <w:rPr>
          <w:sz w:val="24"/>
        </w:rPr>
        <w:t>.</w:t>
      </w:r>
      <w:r w:rsidRPr="00B1417B">
        <w:rPr>
          <w:sz w:val="24"/>
        </w:rPr>
        <w:t xml:space="preserve"> (</w:t>
      </w:r>
      <w:proofErr w:type="spellStart"/>
      <w:r w:rsidRPr="00B1417B">
        <w:rPr>
          <w:sz w:val="24"/>
        </w:rPr>
        <w:t>p.k</w:t>
      </w:r>
      <w:proofErr w:type="spellEnd"/>
      <w:r w:rsidRPr="00B1417B">
        <w:rPr>
          <w:sz w:val="24"/>
        </w:rPr>
        <w:t>.</w:t>
      </w:r>
      <w:r>
        <w:rPr>
          <w:sz w:val="24"/>
        </w:rPr>
        <w:t xml:space="preserve"> </w:t>
      </w:r>
      <w:r w:rsidR="00C56A5F">
        <w:rPr>
          <w:sz w:val="24"/>
        </w:rPr>
        <w:t>000000-00000</w:t>
      </w:r>
      <w:r w:rsidRPr="00B1417B">
        <w:rPr>
          <w:sz w:val="24"/>
        </w:rPr>
        <w:t>) 2018.</w:t>
      </w:r>
      <w:r>
        <w:rPr>
          <w:sz w:val="24"/>
        </w:rPr>
        <w:t> </w:t>
      </w:r>
      <w:r w:rsidRPr="00B1417B">
        <w:rPr>
          <w:sz w:val="24"/>
        </w:rPr>
        <w:t>gada 18.</w:t>
      </w:r>
      <w:r w:rsidR="00467D67">
        <w:rPr>
          <w:sz w:val="24"/>
        </w:rPr>
        <w:t> j</w:t>
      </w:r>
      <w:r w:rsidRPr="00B1417B">
        <w:rPr>
          <w:sz w:val="24"/>
        </w:rPr>
        <w:t>ūnijā reģistrēto iesniegumu (</w:t>
      </w:r>
      <w:proofErr w:type="spellStart"/>
      <w:r w:rsidRPr="00B1417B">
        <w:rPr>
          <w:sz w:val="24"/>
        </w:rPr>
        <w:t>reģ</w:t>
      </w:r>
      <w:proofErr w:type="spellEnd"/>
      <w:r w:rsidRPr="00B1417B">
        <w:rPr>
          <w:sz w:val="24"/>
        </w:rPr>
        <w:t>.</w:t>
      </w:r>
      <w:r>
        <w:rPr>
          <w:sz w:val="24"/>
        </w:rPr>
        <w:t xml:space="preserve"> </w:t>
      </w:r>
      <w:r w:rsidRPr="00B1417B">
        <w:rPr>
          <w:sz w:val="24"/>
        </w:rPr>
        <w:t>Nr.</w:t>
      </w:r>
      <w:r>
        <w:rPr>
          <w:sz w:val="24"/>
        </w:rPr>
        <w:t xml:space="preserve"> </w:t>
      </w:r>
      <w:r w:rsidRPr="00B1417B">
        <w:rPr>
          <w:sz w:val="24"/>
        </w:rPr>
        <w:t xml:space="preserve">9-2/2018/1198) ar lūgumu apstiprināt jaunu adresi viņa nekustamā īpašuma Drabešu pagasta </w:t>
      </w:r>
      <w:r w:rsidR="00C56A5F">
        <w:rPr>
          <w:sz w:val="24"/>
        </w:rPr>
        <w:t>[..]</w:t>
      </w:r>
      <w:r w:rsidRPr="00B1417B">
        <w:rPr>
          <w:sz w:val="24"/>
        </w:rPr>
        <w:t xml:space="preserve"> (</w:t>
      </w:r>
      <w:proofErr w:type="spellStart"/>
      <w:r w:rsidRPr="00B1417B">
        <w:rPr>
          <w:sz w:val="24"/>
        </w:rPr>
        <w:t>NĪ</w:t>
      </w:r>
      <w:proofErr w:type="spellEnd"/>
      <w:r w:rsidRPr="00B1417B">
        <w:rPr>
          <w:sz w:val="24"/>
        </w:rPr>
        <w:t xml:space="preserve"> kad.</w:t>
      </w:r>
      <w:r>
        <w:rPr>
          <w:sz w:val="24"/>
        </w:rPr>
        <w:t xml:space="preserve"> </w:t>
      </w:r>
      <w:r w:rsidRPr="00B1417B">
        <w:rPr>
          <w:sz w:val="24"/>
        </w:rPr>
        <w:t>Nr.</w:t>
      </w:r>
      <w:r>
        <w:rPr>
          <w:sz w:val="24"/>
        </w:rPr>
        <w:t> </w:t>
      </w:r>
      <w:r w:rsidR="00C56A5F" w:rsidRPr="00C56A5F">
        <w:rPr>
          <w:sz w:val="24"/>
        </w:rPr>
        <w:t>00000000000</w:t>
      </w:r>
      <w:r w:rsidRPr="00B1417B">
        <w:rPr>
          <w:sz w:val="24"/>
        </w:rPr>
        <w:t xml:space="preserve">) zemes vienībai ar kadastra apzīmējumu </w:t>
      </w:r>
      <w:r w:rsidR="00C56A5F" w:rsidRPr="00C56A5F">
        <w:rPr>
          <w:sz w:val="24"/>
        </w:rPr>
        <w:t>00000000000</w:t>
      </w:r>
      <w:r w:rsidRPr="00B1417B">
        <w:rPr>
          <w:sz w:val="24"/>
        </w:rPr>
        <w:t xml:space="preserve"> un jaunbūvei, kura atrodas uz šīs zemes vienības.</w:t>
      </w:r>
    </w:p>
    <w:p w:rsidR="008F432C" w:rsidRDefault="008F432C" w:rsidP="008F432C">
      <w:pPr>
        <w:ind w:firstLine="720"/>
        <w:jc w:val="both"/>
        <w:rPr>
          <w:sz w:val="24"/>
        </w:rPr>
      </w:pPr>
      <w:r w:rsidRPr="00B1417B">
        <w:rPr>
          <w:sz w:val="24"/>
        </w:rPr>
        <w:t xml:space="preserve">Pamatojoties uz Administratīvo teritoriju un apdzīvoto vietu likumu un </w:t>
      </w:r>
      <w:r w:rsidR="00C56A5F">
        <w:rPr>
          <w:sz w:val="24"/>
        </w:rPr>
        <w:t xml:space="preserve">J. </w:t>
      </w:r>
      <w:proofErr w:type="spellStart"/>
      <w:r w:rsidR="00C56A5F">
        <w:rPr>
          <w:sz w:val="24"/>
        </w:rPr>
        <w:t>G</w:t>
      </w:r>
      <w:proofErr w:type="spellEnd"/>
      <w:r w:rsidR="00C56A5F">
        <w:rPr>
          <w:sz w:val="24"/>
        </w:rPr>
        <w:t>.</w:t>
      </w:r>
      <w:r w:rsidRPr="00B1417B">
        <w:rPr>
          <w:sz w:val="24"/>
        </w:rPr>
        <w:t xml:space="preserve"> 2018.</w:t>
      </w:r>
      <w:r>
        <w:rPr>
          <w:sz w:val="24"/>
        </w:rPr>
        <w:t> </w:t>
      </w:r>
      <w:r w:rsidRPr="00B1417B">
        <w:rPr>
          <w:sz w:val="24"/>
        </w:rPr>
        <w:t>gada 18.</w:t>
      </w:r>
      <w:r>
        <w:rPr>
          <w:sz w:val="24"/>
        </w:rPr>
        <w:t xml:space="preserve"> </w:t>
      </w:r>
      <w:r w:rsidRPr="00B1417B">
        <w:rPr>
          <w:sz w:val="24"/>
        </w:rPr>
        <w:t>jūnijā reģistrēto iesniegumu,</w:t>
      </w:r>
    </w:p>
    <w:p w:rsidR="001530BD" w:rsidRPr="00AF35BC" w:rsidRDefault="001530BD" w:rsidP="001530BD">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sz w:val="24"/>
          <w:szCs w:val="24"/>
        </w:rPr>
        <w:t>Jānis Kārkliņš</w:t>
      </w:r>
      <w:r>
        <w:rPr>
          <w:color w:val="000000"/>
          <w:sz w:val="24"/>
          <w:szCs w:val="24"/>
        </w:rPr>
        <w:t>,</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8F432C" w:rsidRPr="008F432C" w:rsidRDefault="008F432C" w:rsidP="008F432C">
      <w:pPr>
        <w:ind w:firstLine="720"/>
        <w:jc w:val="both"/>
        <w:rPr>
          <w:sz w:val="12"/>
        </w:rPr>
      </w:pPr>
    </w:p>
    <w:p w:rsidR="008F432C" w:rsidRPr="008F432C" w:rsidRDefault="008F432C" w:rsidP="008F432C">
      <w:pPr>
        <w:ind w:firstLine="720"/>
        <w:jc w:val="both"/>
        <w:rPr>
          <w:sz w:val="24"/>
        </w:rPr>
      </w:pPr>
      <w:r w:rsidRPr="008F432C">
        <w:rPr>
          <w:sz w:val="24"/>
        </w:rPr>
        <w:t xml:space="preserve">Apstiprināt vienotu adresi </w:t>
      </w:r>
      <w:r w:rsidR="00C56A5F">
        <w:rPr>
          <w:sz w:val="24"/>
        </w:rPr>
        <w:t>[..]</w:t>
      </w:r>
      <w:r w:rsidRPr="008F432C">
        <w:rPr>
          <w:sz w:val="24"/>
        </w:rPr>
        <w:t xml:space="preserve">, Drabešu pagasts, Amatas novads zemes vienībai ar kadastra apzīmējumu </w:t>
      </w:r>
      <w:r w:rsidR="00C56A5F" w:rsidRPr="00C56A5F">
        <w:rPr>
          <w:sz w:val="24"/>
        </w:rPr>
        <w:t>00000000000</w:t>
      </w:r>
      <w:r w:rsidRPr="008F432C">
        <w:rPr>
          <w:sz w:val="24"/>
        </w:rPr>
        <w:t xml:space="preserve"> un jaunbūvei, kura atrodas uz šīs zemes vienības.</w:t>
      </w:r>
    </w:p>
    <w:p w:rsidR="008F432C" w:rsidRPr="001530BD" w:rsidRDefault="008F432C" w:rsidP="008F432C">
      <w:pPr>
        <w:pStyle w:val="ListParagraph"/>
        <w:ind w:left="1800"/>
        <w:jc w:val="both"/>
        <w:rPr>
          <w:sz w:val="12"/>
        </w:rPr>
      </w:pPr>
    </w:p>
    <w:p w:rsidR="008F432C" w:rsidRPr="00B1417B" w:rsidRDefault="008F432C" w:rsidP="008F432C">
      <w:pPr>
        <w:jc w:val="both"/>
        <w:rPr>
          <w:sz w:val="24"/>
        </w:rPr>
      </w:pPr>
      <w:r w:rsidRPr="00B1417B">
        <w:rPr>
          <w:sz w:val="24"/>
        </w:rPr>
        <w:t>Lēmums stājas spēkā ar tā pieņemšanas brīdi.</w:t>
      </w:r>
    </w:p>
    <w:p w:rsidR="008F432C" w:rsidRPr="00B1417B" w:rsidRDefault="008F432C" w:rsidP="008F432C">
      <w:pPr>
        <w:jc w:val="both"/>
        <w:rPr>
          <w:sz w:val="24"/>
        </w:rPr>
      </w:pPr>
      <w:r w:rsidRPr="00B1417B">
        <w:rPr>
          <w:sz w:val="24"/>
        </w:rPr>
        <w:t>Šo lēmumu var pārsūdzēt Administratīvajā rajona tiesā (Administratīvās rajona tiesas tiesu namā Valmierā, Voldemāra Baloža ielā 13a, LV – 4201) viena mēneša laikā no tā spēkā stāšanās dienas.</w:t>
      </w:r>
    </w:p>
    <w:bookmarkEnd w:id="12"/>
    <w:p w:rsidR="00B417E0" w:rsidRDefault="00B417E0" w:rsidP="0084212C">
      <w:pPr>
        <w:jc w:val="both"/>
        <w:rPr>
          <w:b/>
          <w:sz w:val="24"/>
          <w:szCs w:val="24"/>
        </w:rPr>
      </w:pPr>
    </w:p>
    <w:p w:rsidR="008F432C" w:rsidRPr="00B417E0" w:rsidRDefault="008F432C" w:rsidP="008F432C">
      <w:pPr>
        <w:jc w:val="center"/>
        <w:rPr>
          <w:b/>
          <w:color w:val="000000"/>
          <w:sz w:val="24"/>
          <w:szCs w:val="24"/>
        </w:rPr>
      </w:pPr>
      <w:r w:rsidRPr="00B417E0">
        <w:rPr>
          <w:b/>
          <w:color w:val="000000"/>
          <w:sz w:val="24"/>
          <w:szCs w:val="24"/>
        </w:rPr>
        <w:t>1</w:t>
      </w:r>
      <w:r>
        <w:rPr>
          <w:b/>
          <w:color w:val="000000"/>
          <w:sz w:val="24"/>
          <w:szCs w:val="24"/>
        </w:rPr>
        <w:t>3</w:t>
      </w:r>
      <w:r w:rsidRPr="00B417E0">
        <w:rPr>
          <w:b/>
          <w:color w:val="000000"/>
          <w:sz w:val="24"/>
          <w:szCs w:val="24"/>
        </w:rPr>
        <w:t>.§</w:t>
      </w:r>
    </w:p>
    <w:p w:rsidR="008F432C" w:rsidRPr="008F432C" w:rsidRDefault="008F432C" w:rsidP="008F432C">
      <w:pPr>
        <w:pBdr>
          <w:bottom w:val="single" w:sz="12" w:space="1" w:color="auto"/>
        </w:pBdr>
        <w:jc w:val="center"/>
        <w:rPr>
          <w:b/>
          <w:bCs/>
          <w:sz w:val="32"/>
          <w:szCs w:val="24"/>
        </w:rPr>
      </w:pPr>
      <w:r w:rsidRPr="00B417E0">
        <w:rPr>
          <w:b/>
          <w:bCs/>
          <w:sz w:val="24"/>
          <w:szCs w:val="24"/>
        </w:rPr>
        <w:t xml:space="preserve">Par </w:t>
      </w:r>
      <w:r w:rsidRPr="008F432C">
        <w:rPr>
          <w:b/>
          <w:sz w:val="24"/>
        </w:rPr>
        <w:t>zemes ierīcības projekta apstiprināšanu Amatas pagasta nekustamā īpašuma „Spāres speciālā skola” sadalīšanai</w:t>
      </w:r>
    </w:p>
    <w:p w:rsidR="008F432C" w:rsidRPr="00B417E0" w:rsidRDefault="008F432C" w:rsidP="008F432C">
      <w:pPr>
        <w:autoSpaceDE w:val="0"/>
        <w:autoSpaceDN w:val="0"/>
        <w:adjustRightInd w:val="0"/>
        <w:jc w:val="both"/>
        <w:rPr>
          <w:rFonts w:eastAsia="Calibri"/>
          <w:color w:val="000000"/>
          <w:sz w:val="24"/>
          <w:szCs w:val="24"/>
        </w:rPr>
      </w:pPr>
      <w:r w:rsidRPr="00B417E0">
        <w:rPr>
          <w:rFonts w:eastAsia="Calibri"/>
          <w:color w:val="000000"/>
          <w:sz w:val="24"/>
          <w:szCs w:val="24"/>
        </w:rPr>
        <w:t>Ziņo zemes lietu speciālists G. Bauers</w:t>
      </w:r>
    </w:p>
    <w:p w:rsidR="008F432C" w:rsidRPr="00B417E0" w:rsidRDefault="008F432C" w:rsidP="008F432C">
      <w:pPr>
        <w:autoSpaceDE w:val="0"/>
        <w:autoSpaceDN w:val="0"/>
        <w:adjustRightInd w:val="0"/>
        <w:jc w:val="both"/>
        <w:rPr>
          <w:rFonts w:eastAsia="Calibri"/>
          <w:color w:val="000000"/>
          <w:sz w:val="24"/>
          <w:szCs w:val="24"/>
        </w:rPr>
      </w:pPr>
      <w:r w:rsidRPr="00B417E0">
        <w:rPr>
          <w:rFonts w:eastAsia="Calibri"/>
          <w:color w:val="000000"/>
          <w:sz w:val="24"/>
          <w:szCs w:val="24"/>
        </w:rPr>
        <w:t>Izsakās</w:t>
      </w:r>
      <w:r w:rsidR="001530BD">
        <w:rPr>
          <w:rFonts w:eastAsia="Calibri"/>
          <w:color w:val="000000"/>
          <w:sz w:val="24"/>
          <w:szCs w:val="24"/>
        </w:rPr>
        <w:t xml:space="preserve"> E. Eglīte</w:t>
      </w:r>
    </w:p>
    <w:p w:rsidR="008F432C" w:rsidRPr="008F432C" w:rsidRDefault="008F432C" w:rsidP="0084212C">
      <w:pPr>
        <w:jc w:val="both"/>
        <w:rPr>
          <w:b/>
          <w:sz w:val="12"/>
          <w:szCs w:val="24"/>
        </w:rPr>
      </w:pPr>
    </w:p>
    <w:p w:rsidR="008F432C" w:rsidRPr="008F432C" w:rsidRDefault="008F432C" w:rsidP="008F432C">
      <w:pPr>
        <w:pStyle w:val="Title"/>
        <w:ind w:firstLine="720"/>
        <w:jc w:val="both"/>
        <w:rPr>
          <w:b w:val="0"/>
          <w:bCs w:val="0"/>
        </w:rPr>
      </w:pPr>
      <w:r w:rsidRPr="008F432C">
        <w:rPr>
          <w:b w:val="0"/>
          <w:bCs w:val="0"/>
        </w:rPr>
        <w:t>Amatas novada dome 20.12.2017. sēdē Nr.</w:t>
      </w:r>
      <w:r>
        <w:rPr>
          <w:b w:val="0"/>
          <w:bCs w:val="0"/>
        </w:rPr>
        <w:t xml:space="preserve"> </w:t>
      </w:r>
      <w:r w:rsidRPr="008F432C">
        <w:rPr>
          <w:b w:val="0"/>
          <w:bCs w:val="0"/>
        </w:rPr>
        <w:t>16 pieņēma lēmumu  ”Par Amatas pagasta pašvaldības nekustamā īpašuma „Spāres speciālā skola” sadalīšanu un darba uzdevuma apstiprināšanu”,</w:t>
      </w:r>
      <w:r w:rsidRPr="008F432C">
        <w:t xml:space="preserve"> </w:t>
      </w:r>
      <w:r w:rsidRPr="008F432C">
        <w:rPr>
          <w:b w:val="0"/>
          <w:bCs w:val="0"/>
        </w:rPr>
        <w:t>uz kura pamata veikta zemes ierīcības projekta izstrāde. Zemes ierīcības projekts saskaņots ar nekustamo īpašumu īpašniekiem un esošo inženierkomunikāciju turētājiem.</w:t>
      </w:r>
    </w:p>
    <w:p w:rsidR="008F432C" w:rsidRDefault="008F432C" w:rsidP="008F432C">
      <w:pPr>
        <w:pStyle w:val="Title"/>
        <w:ind w:firstLine="720"/>
        <w:jc w:val="both"/>
        <w:rPr>
          <w:b w:val="0"/>
          <w:bCs w:val="0"/>
        </w:rPr>
      </w:pPr>
      <w:r w:rsidRPr="008F432C">
        <w:rPr>
          <w:b w:val="0"/>
          <w:bCs w:val="0"/>
        </w:rPr>
        <w:t>Izskatot iesniegto zemes ierīcības projektu saskaņā ar Zemes ierīcības likuma 19.</w:t>
      </w:r>
      <w:r>
        <w:rPr>
          <w:b w:val="0"/>
          <w:bCs w:val="0"/>
        </w:rPr>
        <w:t> </w:t>
      </w:r>
      <w:r w:rsidRPr="008F432C">
        <w:rPr>
          <w:b w:val="0"/>
          <w:bCs w:val="0"/>
        </w:rPr>
        <w:t>panta otro daļu, Administratīvā procesa likuma 65. panta pirmo daļu</w:t>
      </w:r>
      <w:r w:rsidRPr="008F432C">
        <w:t xml:space="preserve">, </w:t>
      </w:r>
      <w:r w:rsidRPr="008F432C">
        <w:rPr>
          <w:b w:val="0"/>
          <w:bCs w:val="0"/>
        </w:rPr>
        <w:t>likuma “Par pašvaldībām” 15. panta 13. punktu, Ministru kabineta 29.04.2011. noteikumu Nr. 288 ”Zemes ierīcības projekta izstrādes noteikumi” 30. punktu, Amatas novada pašvaldības 26.02.2014. saistoš</w:t>
      </w:r>
      <w:r>
        <w:rPr>
          <w:b w:val="0"/>
          <w:bCs w:val="0"/>
        </w:rPr>
        <w:t>ajiem</w:t>
      </w:r>
      <w:r w:rsidRPr="008F432C">
        <w:rPr>
          <w:b w:val="0"/>
          <w:bCs w:val="0"/>
        </w:rPr>
        <w:t xml:space="preserve"> noteikumi</w:t>
      </w:r>
      <w:r>
        <w:rPr>
          <w:b w:val="0"/>
          <w:bCs w:val="0"/>
        </w:rPr>
        <w:t>em</w:t>
      </w:r>
      <w:r w:rsidRPr="008F432C">
        <w:rPr>
          <w:b w:val="0"/>
          <w:bCs w:val="0"/>
        </w:rPr>
        <w:t xml:space="preserve"> Nr. 6 ”Amatas novada teritorijas plānojums 2014.-2024.</w:t>
      </w:r>
      <w:r>
        <w:rPr>
          <w:b w:val="0"/>
          <w:bCs w:val="0"/>
        </w:rPr>
        <w:t xml:space="preserve"> gadam</w:t>
      </w:r>
      <w:r w:rsidRPr="008F432C">
        <w:rPr>
          <w:b w:val="0"/>
          <w:bCs w:val="0"/>
        </w:rPr>
        <w:t>”,</w:t>
      </w:r>
    </w:p>
    <w:p w:rsidR="001530BD" w:rsidRPr="00AF35BC" w:rsidRDefault="001530BD" w:rsidP="001530BD">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sz w:val="24"/>
          <w:szCs w:val="24"/>
        </w:rPr>
        <w:t>Jānis Kārkliņš</w:t>
      </w:r>
      <w:r>
        <w:rPr>
          <w:color w:val="000000"/>
          <w:sz w:val="24"/>
          <w:szCs w:val="24"/>
        </w:rPr>
        <w:t>,</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8F432C" w:rsidRPr="008F432C" w:rsidRDefault="008F432C" w:rsidP="008F432C">
      <w:pPr>
        <w:pStyle w:val="Title"/>
        <w:ind w:firstLine="720"/>
        <w:jc w:val="both"/>
        <w:rPr>
          <w:sz w:val="12"/>
        </w:rPr>
      </w:pPr>
    </w:p>
    <w:p w:rsidR="008F432C" w:rsidRPr="008F432C" w:rsidRDefault="008F432C" w:rsidP="009E6231">
      <w:pPr>
        <w:pStyle w:val="ListParagraph"/>
        <w:numPr>
          <w:ilvl w:val="0"/>
          <w:numId w:val="13"/>
        </w:numPr>
        <w:ind w:left="426"/>
        <w:jc w:val="both"/>
        <w:rPr>
          <w:sz w:val="24"/>
          <w:szCs w:val="24"/>
        </w:rPr>
      </w:pPr>
      <w:r w:rsidRPr="008F432C">
        <w:rPr>
          <w:sz w:val="24"/>
          <w:szCs w:val="24"/>
        </w:rPr>
        <w:t>Apstiprināt zemes ierīcības projektu Amatas pagasta nekustamā īpašuma „</w:t>
      </w:r>
      <w:r w:rsidRPr="008F432C">
        <w:rPr>
          <w:bCs/>
          <w:sz w:val="24"/>
          <w:szCs w:val="24"/>
        </w:rPr>
        <w:t>Spāres speciālā skola</w:t>
      </w:r>
      <w:r w:rsidRPr="008F432C">
        <w:rPr>
          <w:sz w:val="24"/>
          <w:szCs w:val="24"/>
        </w:rPr>
        <w:t>” (NĪ kad.</w:t>
      </w:r>
      <w:r>
        <w:rPr>
          <w:sz w:val="24"/>
          <w:szCs w:val="24"/>
        </w:rPr>
        <w:t xml:space="preserve"> </w:t>
      </w:r>
      <w:r w:rsidRPr="008F432C">
        <w:rPr>
          <w:sz w:val="24"/>
          <w:szCs w:val="24"/>
        </w:rPr>
        <w:t>Nr.</w:t>
      </w:r>
      <w:r>
        <w:rPr>
          <w:sz w:val="24"/>
          <w:szCs w:val="24"/>
        </w:rPr>
        <w:t xml:space="preserve"> </w:t>
      </w:r>
      <w:r w:rsidRPr="008F432C">
        <w:rPr>
          <w:sz w:val="24"/>
          <w:szCs w:val="24"/>
        </w:rPr>
        <w:t>42420010033) zemes vienību ar kadastra apzīmējumiem 42420010033 un 42420010034 sadalīšanai.</w:t>
      </w:r>
    </w:p>
    <w:p w:rsidR="008F432C" w:rsidRPr="008F432C" w:rsidRDefault="008F432C" w:rsidP="009E6231">
      <w:pPr>
        <w:pStyle w:val="ListParagraph"/>
        <w:numPr>
          <w:ilvl w:val="0"/>
          <w:numId w:val="13"/>
        </w:numPr>
        <w:ind w:left="426"/>
        <w:jc w:val="both"/>
        <w:rPr>
          <w:sz w:val="24"/>
          <w:szCs w:val="24"/>
        </w:rPr>
      </w:pPr>
      <w:r w:rsidRPr="008F432C">
        <w:rPr>
          <w:bCs/>
          <w:sz w:val="24"/>
          <w:szCs w:val="24"/>
        </w:rPr>
        <w:t>Atbilstoši lēmuma 1</w:t>
      </w:r>
      <w:r>
        <w:rPr>
          <w:bCs/>
          <w:sz w:val="24"/>
          <w:szCs w:val="24"/>
        </w:rPr>
        <w:t xml:space="preserve"> </w:t>
      </w:r>
      <w:r w:rsidRPr="008F432C">
        <w:rPr>
          <w:bCs/>
          <w:sz w:val="24"/>
          <w:szCs w:val="24"/>
        </w:rPr>
        <w:t>.punktā minētajam zemes ierīcības projektam no nekustamā īpašuma “Spāres speciālā skola”, Amatas pagastā, Amatas novadā, sastāvā ietilpstošās zemes vienības ar kadastra apzīmējumu 42420010033 atdalīt zemes vienību 0,2 ha platībā (vairāk vai mazāk, cik izrādīsies pēc uzmērīšanas), veidojot jaunu nekustamo īpašumu.</w:t>
      </w:r>
      <w:r w:rsidRPr="008F432C">
        <w:rPr>
          <w:sz w:val="24"/>
          <w:szCs w:val="24"/>
        </w:rPr>
        <w:t xml:space="preserve"> Jaunizveidotajam nekustamajam īpašumam, kas sastāv no zemes vienības 0,2 ha platībā (zemes ierīcības projekta grafiskajā daļā šī zemes vienība attēlota ar kārtas Nr.</w:t>
      </w:r>
      <w:r>
        <w:rPr>
          <w:sz w:val="24"/>
          <w:szCs w:val="24"/>
        </w:rPr>
        <w:t xml:space="preserve"> </w:t>
      </w:r>
      <w:r w:rsidRPr="008F432C">
        <w:rPr>
          <w:sz w:val="24"/>
          <w:szCs w:val="24"/>
        </w:rPr>
        <w:t xml:space="preserve">2 un kadastra apzīmējumu 42420010164) un dzīvojamās mājas ar kadastra apzīmējumu </w:t>
      </w:r>
      <w:r w:rsidRPr="008F432C">
        <w:rPr>
          <w:sz w:val="24"/>
          <w:szCs w:val="24"/>
        </w:rPr>
        <w:lastRenderedPageBreak/>
        <w:t>42420010033014</w:t>
      </w:r>
      <w:r>
        <w:rPr>
          <w:sz w:val="24"/>
          <w:szCs w:val="24"/>
        </w:rPr>
        <w:t>,</w:t>
      </w:r>
      <w:r w:rsidRPr="008F432C">
        <w:rPr>
          <w:sz w:val="24"/>
          <w:szCs w:val="24"/>
        </w:rPr>
        <w:t xml:space="preserve"> piešķirt nosaukumu </w:t>
      </w:r>
      <w:r w:rsidRPr="008F432C">
        <w:rPr>
          <w:b/>
          <w:sz w:val="24"/>
          <w:szCs w:val="24"/>
        </w:rPr>
        <w:t>“Spāres muiža 14”</w:t>
      </w:r>
      <w:r w:rsidRPr="008F432C">
        <w:rPr>
          <w:sz w:val="24"/>
          <w:szCs w:val="24"/>
        </w:rPr>
        <w:t>, saglabāt vienotu adresi – “Spāres muiža 14”, Spāre, Amatas pagasts, Amatas novads, kā arī noteikt nekustamā īpašuma lietošanas mērķi – daudzdzīvokļu māju apbūve (kods 0701).</w:t>
      </w:r>
    </w:p>
    <w:p w:rsidR="008F432C" w:rsidRPr="008F432C" w:rsidRDefault="008F432C" w:rsidP="009E6231">
      <w:pPr>
        <w:pStyle w:val="ListParagraph"/>
        <w:numPr>
          <w:ilvl w:val="0"/>
          <w:numId w:val="13"/>
        </w:numPr>
        <w:ind w:left="426"/>
        <w:jc w:val="both"/>
        <w:rPr>
          <w:sz w:val="24"/>
          <w:szCs w:val="24"/>
        </w:rPr>
      </w:pPr>
      <w:r w:rsidRPr="008F432C">
        <w:rPr>
          <w:bCs/>
          <w:sz w:val="24"/>
          <w:szCs w:val="24"/>
        </w:rPr>
        <w:t>Atbilstoši lēmuma 1.</w:t>
      </w:r>
      <w:r>
        <w:rPr>
          <w:bCs/>
          <w:sz w:val="24"/>
          <w:szCs w:val="24"/>
        </w:rPr>
        <w:t xml:space="preserve"> </w:t>
      </w:r>
      <w:r w:rsidRPr="008F432C">
        <w:rPr>
          <w:bCs/>
          <w:sz w:val="24"/>
          <w:szCs w:val="24"/>
        </w:rPr>
        <w:t>punktā minētajam zemes ierīcības projektam no nekustamā īpašuma “Spāres speciālā skola”, Amatas pagastā, Amatas novadā, sastāvā ietilpstošās zemes vienības ar kadastra apzīmējumu 42420010033 atdalīt zemes vienību 0,2 ha platībā (vairāk vai mazāk, cik izrādīsies pēc uzmērīšanas), veidojot jaunu nekustamo īpašumu.</w:t>
      </w:r>
      <w:r w:rsidRPr="008F432C">
        <w:rPr>
          <w:sz w:val="24"/>
          <w:szCs w:val="24"/>
        </w:rPr>
        <w:t xml:space="preserve"> Jaunizveidotajam nekustamajam īpašumam, kas sastāv no zemes vienības 0,2 ha platībā (zemes ierīcības projekta grafiskajā daļā šī zemes vienība attēlota ar kārtas Nr</w:t>
      </w:r>
      <w:r>
        <w:rPr>
          <w:sz w:val="24"/>
          <w:szCs w:val="24"/>
        </w:rPr>
        <w:t xml:space="preserve"> </w:t>
      </w:r>
      <w:r w:rsidRPr="008F432C">
        <w:rPr>
          <w:sz w:val="24"/>
          <w:szCs w:val="24"/>
        </w:rPr>
        <w:t>.3 un kadastra apzīmējumu 42420010165) un ēkām ar kadastra apzīmējumu 42420010033011, 42420010033012</w:t>
      </w:r>
      <w:r>
        <w:rPr>
          <w:sz w:val="24"/>
          <w:szCs w:val="24"/>
        </w:rPr>
        <w:t>,</w:t>
      </w:r>
      <w:r w:rsidRPr="008F432C">
        <w:rPr>
          <w:sz w:val="24"/>
          <w:szCs w:val="24"/>
        </w:rPr>
        <w:t xml:space="preserve"> piešķirt nosaukumu </w:t>
      </w:r>
      <w:r w:rsidRPr="008F432C">
        <w:rPr>
          <w:b/>
          <w:sz w:val="24"/>
          <w:szCs w:val="24"/>
        </w:rPr>
        <w:t>“Spāres muiža 11”</w:t>
      </w:r>
      <w:r w:rsidRPr="008F432C">
        <w:rPr>
          <w:sz w:val="24"/>
          <w:szCs w:val="24"/>
        </w:rPr>
        <w:t>, saglabāt vienotu adresi – “Spāres muiža 11”, Spāre, Amatas pagasts, Amatas novads, kā arī noteikt nekustamā īpašuma lietošanas mērķi – daudzdzīvokļu māju apbūve (kods 0701).</w:t>
      </w:r>
    </w:p>
    <w:p w:rsidR="008F432C" w:rsidRPr="008F432C" w:rsidRDefault="008F432C" w:rsidP="009E6231">
      <w:pPr>
        <w:pStyle w:val="ListParagraph"/>
        <w:numPr>
          <w:ilvl w:val="0"/>
          <w:numId w:val="13"/>
        </w:numPr>
        <w:ind w:left="426"/>
        <w:jc w:val="both"/>
        <w:rPr>
          <w:sz w:val="24"/>
          <w:szCs w:val="24"/>
        </w:rPr>
      </w:pPr>
      <w:r w:rsidRPr="008F432C">
        <w:rPr>
          <w:bCs/>
          <w:sz w:val="24"/>
          <w:szCs w:val="24"/>
        </w:rPr>
        <w:t>Atbilstoši lēmuma 1.</w:t>
      </w:r>
      <w:r>
        <w:rPr>
          <w:bCs/>
          <w:sz w:val="24"/>
          <w:szCs w:val="24"/>
        </w:rPr>
        <w:t xml:space="preserve"> </w:t>
      </w:r>
      <w:r w:rsidRPr="008F432C">
        <w:rPr>
          <w:bCs/>
          <w:sz w:val="24"/>
          <w:szCs w:val="24"/>
        </w:rPr>
        <w:t>punktā minētajam zemes ierīcības projektam no nekustamā īpašuma “Spāres speciālā skola”, Amatas pagastā, Amatas novadā, sastāvā ietilpstošās zemes vienības ar kadastra apzīmējumu 42420010033 atdalīt zemes vienību 0,3 ha platībā (vairāk vai mazāk, cik izrādīsies pēc uzmērīšanas), veidojot jaunu nekustamo īpašumu.</w:t>
      </w:r>
      <w:r w:rsidRPr="008F432C">
        <w:rPr>
          <w:sz w:val="24"/>
          <w:szCs w:val="24"/>
        </w:rPr>
        <w:t xml:space="preserve"> Jaunizveidotajam nekustamajam īpašumam, kas sastāv no zemes vienības 0,3 ha platībā (zemes ierīcības projekta grafiskajā daļā šī zemes vienība attēlota ar kārtas Nr.</w:t>
      </w:r>
      <w:r>
        <w:rPr>
          <w:sz w:val="24"/>
          <w:szCs w:val="24"/>
        </w:rPr>
        <w:t xml:space="preserve"> </w:t>
      </w:r>
      <w:r w:rsidRPr="008F432C">
        <w:rPr>
          <w:sz w:val="24"/>
          <w:szCs w:val="24"/>
        </w:rPr>
        <w:t>9 un kadastra apzīmējumu 42420010171) un ēkas ar kadastra apzīmējumu 42420010033023</w:t>
      </w:r>
      <w:r>
        <w:rPr>
          <w:sz w:val="24"/>
          <w:szCs w:val="24"/>
        </w:rPr>
        <w:t>,</w:t>
      </w:r>
      <w:r w:rsidRPr="008F432C">
        <w:rPr>
          <w:sz w:val="24"/>
          <w:szCs w:val="24"/>
        </w:rPr>
        <w:t xml:space="preserve">  piešķirt nosaukumu </w:t>
      </w:r>
      <w:r w:rsidRPr="008F432C">
        <w:rPr>
          <w:b/>
          <w:sz w:val="24"/>
          <w:szCs w:val="24"/>
        </w:rPr>
        <w:t>“Spāres muiža 23”</w:t>
      </w:r>
      <w:r w:rsidRPr="008F432C">
        <w:rPr>
          <w:sz w:val="24"/>
          <w:szCs w:val="24"/>
        </w:rPr>
        <w:t>, saglabāt adresi – “Spāres muiža 23”, Spāre, Amatas pagasts, Amatas novads, kā arī noteikt nekustamā īpašuma lietošanas mērķi – izglītības un zinātnes iestāžu apbūve (kods 0901).</w:t>
      </w:r>
    </w:p>
    <w:p w:rsidR="008F432C" w:rsidRPr="008F432C" w:rsidRDefault="008F432C" w:rsidP="009E6231">
      <w:pPr>
        <w:pStyle w:val="ListParagraph"/>
        <w:numPr>
          <w:ilvl w:val="0"/>
          <w:numId w:val="13"/>
        </w:numPr>
        <w:ind w:left="426"/>
        <w:jc w:val="both"/>
        <w:rPr>
          <w:sz w:val="24"/>
          <w:szCs w:val="24"/>
        </w:rPr>
      </w:pPr>
      <w:r w:rsidRPr="008F432C">
        <w:rPr>
          <w:bCs/>
          <w:sz w:val="24"/>
          <w:szCs w:val="24"/>
        </w:rPr>
        <w:t>Atbilstoši lēmuma 1.</w:t>
      </w:r>
      <w:r>
        <w:rPr>
          <w:bCs/>
          <w:sz w:val="24"/>
          <w:szCs w:val="24"/>
        </w:rPr>
        <w:t xml:space="preserve"> </w:t>
      </w:r>
      <w:r w:rsidRPr="008F432C">
        <w:rPr>
          <w:bCs/>
          <w:sz w:val="24"/>
          <w:szCs w:val="24"/>
        </w:rPr>
        <w:t>punktā minētajam zemes ierīcības projektam no nekustamā īpašuma “Spāres speciālā skola”, Amatas pagastā, Amatas novadā, sastāvā ietilpstošās zemes vienības ar kadastra apzīmējumu 42420010033 atdalīt zemes vienību 0,3 ha platībā (vairāk vai mazāk, cik izrādīsies pēc uzmērīšanas), veidojot jaunu nekustamo īpašumu.</w:t>
      </w:r>
      <w:r w:rsidRPr="008F432C">
        <w:rPr>
          <w:sz w:val="24"/>
          <w:szCs w:val="24"/>
        </w:rPr>
        <w:t xml:space="preserve"> Jaunizveidotajam nekustamajam īpašumam, kas sastāv no zemes vienības 0,3 ha platībā (zemes ierīcības projekta grafiskajā daļā šī zemes vienība attēlota ar kārtas Nr.</w:t>
      </w:r>
      <w:r>
        <w:rPr>
          <w:sz w:val="24"/>
          <w:szCs w:val="24"/>
        </w:rPr>
        <w:t xml:space="preserve"> </w:t>
      </w:r>
      <w:r w:rsidRPr="008F432C">
        <w:rPr>
          <w:sz w:val="24"/>
          <w:szCs w:val="24"/>
        </w:rPr>
        <w:t>6 un kadastra apzīmējumu 42420010168) un ēkām ar kadastra apzīmējumiem 42420010033008, 42420010033009</w:t>
      </w:r>
      <w:r>
        <w:rPr>
          <w:sz w:val="24"/>
          <w:szCs w:val="24"/>
        </w:rPr>
        <w:t>,</w:t>
      </w:r>
      <w:r w:rsidRPr="008F432C">
        <w:rPr>
          <w:sz w:val="24"/>
          <w:szCs w:val="24"/>
        </w:rPr>
        <w:t xml:space="preserve"> piešķirt nosaukumu </w:t>
      </w:r>
      <w:r w:rsidRPr="008F432C">
        <w:rPr>
          <w:b/>
          <w:sz w:val="24"/>
          <w:szCs w:val="24"/>
        </w:rPr>
        <w:t>“Spāres muiža 8”</w:t>
      </w:r>
      <w:r w:rsidRPr="008F432C">
        <w:rPr>
          <w:sz w:val="24"/>
          <w:szCs w:val="24"/>
        </w:rPr>
        <w:t>, saglabāt vienotu adresi – “Spāres muiža 8”, Spāre, Amatas pagasts, Amatas novads, kā arī noteikt nekustamā īpašuma lietošanas mērķi – izglītības un zinātnes iestāžu apbūve (kods 0901).</w:t>
      </w:r>
    </w:p>
    <w:p w:rsidR="008F432C" w:rsidRPr="008F432C" w:rsidRDefault="008F432C" w:rsidP="009E6231">
      <w:pPr>
        <w:pStyle w:val="ListParagraph"/>
        <w:numPr>
          <w:ilvl w:val="0"/>
          <w:numId w:val="13"/>
        </w:numPr>
        <w:ind w:left="426"/>
        <w:jc w:val="both"/>
        <w:rPr>
          <w:sz w:val="24"/>
          <w:szCs w:val="24"/>
        </w:rPr>
      </w:pPr>
      <w:r w:rsidRPr="008F432C">
        <w:rPr>
          <w:bCs/>
          <w:sz w:val="24"/>
          <w:szCs w:val="24"/>
        </w:rPr>
        <w:t>Atbilstoši lēmuma 1.</w:t>
      </w:r>
      <w:r>
        <w:rPr>
          <w:bCs/>
          <w:sz w:val="24"/>
          <w:szCs w:val="24"/>
        </w:rPr>
        <w:t xml:space="preserve"> </w:t>
      </w:r>
      <w:r w:rsidRPr="008F432C">
        <w:rPr>
          <w:bCs/>
          <w:sz w:val="24"/>
          <w:szCs w:val="24"/>
        </w:rPr>
        <w:t>punktā minētajam zemes ierīcības projektam no nekustamā īpašuma “Spāres speciālā skola”, Amatas pagastā, Amatas novadā, sastāvā ietilpstošās zemes vienības ar kadastra apzīmējumu 42420010033 atdalīt zemes vienību  0,1 ha platībā (vairāk vai mazāk, cik izrādīsies pēc uzmērīšanas), veidojot jaunu nekustamo īpašumu.</w:t>
      </w:r>
      <w:r w:rsidRPr="008F432C">
        <w:rPr>
          <w:sz w:val="24"/>
          <w:szCs w:val="24"/>
        </w:rPr>
        <w:t xml:space="preserve"> Jaunizveidotajam nekustamajam īpašumam, kas sastāv no zemes vienības 0,1 ha platībā (zemes ierīcības projekta grafiskajā daļā šī zemes vienība attēlota ar kārtas Nr.</w:t>
      </w:r>
      <w:r>
        <w:rPr>
          <w:sz w:val="24"/>
          <w:szCs w:val="24"/>
        </w:rPr>
        <w:t xml:space="preserve"> </w:t>
      </w:r>
      <w:r w:rsidRPr="008F432C">
        <w:rPr>
          <w:sz w:val="24"/>
          <w:szCs w:val="24"/>
        </w:rPr>
        <w:t>5 un kadastra apzīmējumu 42420010167) un ēkas ar kadastra apzīmējumu 42420010033005</w:t>
      </w:r>
      <w:r>
        <w:rPr>
          <w:sz w:val="24"/>
          <w:szCs w:val="24"/>
        </w:rPr>
        <w:t>,</w:t>
      </w:r>
      <w:r w:rsidRPr="008F432C">
        <w:rPr>
          <w:sz w:val="24"/>
          <w:szCs w:val="24"/>
        </w:rPr>
        <w:t xml:space="preserve">  piešķirt nosaukumu </w:t>
      </w:r>
      <w:r w:rsidRPr="008F432C">
        <w:rPr>
          <w:b/>
          <w:sz w:val="24"/>
          <w:szCs w:val="24"/>
        </w:rPr>
        <w:t>“Spāres muiža 5”</w:t>
      </w:r>
      <w:r w:rsidRPr="008F432C">
        <w:rPr>
          <w:sz w:val="24"/>
          <w:szCs w:val="24"/>
        </w:rPr>
        <w:t>, saglabāt adresi – “Spāres muiža 5”, Spāre, Amatas pagasts, Amatas novads, kā arī noteikt nekustamā īpašuma lietošanas mērķi – ārstniecības, veselības un sociālās aprūpes iestāžu apbūve (kods 0902).</w:t>
      </w:r>
    </w:p>
    <w:p w:rsidR="008F432C" w:rsidRPr="008F432C" w:rsidRDefault="008F432C" w:rsidP="009E6231">
      <w:pPr>
        <w:pStyle w:val="ListParagraph"/>
        <w:numPr>
          <w:ilvl w:val="0"/>
          <w:numId w:val="13"/>
        </w:numPr>
        <w:ind w:left="426"/>
        <w:jc w:val="both"/>
        <w:rPr>
          <w:sz w:val="24"/>
          <w:szCs w:val="24"/>
        </w:rPr>
      </w:pPr>
      <w:r w:rsidRPr="008F432C">
        <w:rPr>
          <w:bCs/>
          <w:sz w:val="24"/>
          <w:szCs w:val="24"/>
        </w:rPr>
        <w:t>Atbilstoši lēmuma 1.</w:t>
      </w:r>
      <w:r>
        <w:rPr>
          <w:bCs/>
          <w:sz w:val="24"/>
          <w:szCs w:val="24"/>
        </w:rPr>
        <w:t xml:space="preserve"> </w:t>
      </w:r>
      <w:r w:rsidRPr="008F432C">
        <w:rPr>
          <w:bCs/>
          <w:sz w:val="24"/>
          <w:szCs w:val="24"/>
        </w:rPr>
        <w:t>punktā minētajam zemes ierīcības projektam no nekustamā īpašuma “Spāres speciālā skola”, Amatas pagastā, Amatas novadā, sastāvā ietilpstošās zemes vienības ar kadastra apzīmējumu 42420010033 atdalīt zemes vienību  0,1 ha platībā (vairāk vai mazāk, cik izrādīsies pēc uzmērīšanas), veidojot jaunu nekustamo īpašumu.</w:t>
      </w:r>
      <w:r w:rsidRPr="008F432C">
        <w:rPr>
          <w:sz w:val="24"/>
          <w:szCs w:val="24"/>
        </w:rPr>
        <w:t xml:space="preserve"> Jaunizveidotajam nekustamajam īpašumam, kas sastāv no zemes vienības 0,1 ha platībā (zemes ierīcības projekta grafiskajā daļā šī zemes vienība attēlota ar kārtas Nr.</w:t>
      </w:r>
      <w:r>
        <w:rPr>
          <w:sz w:val="24"/>
          <w:szCs w:val="24"/>
        </w:rPr>
        <w:t xml:space="preserve"> </w:t>
      </w:r>
      <w:r w:rsidRPr="008F432C">
        <w:rPr>
          <w:sz w:val="24"/>
          <w:szCs w:val="24"/>
        </w:rPr>
        <w:t>4 un kadastra apzīmējumu 42420010166)</w:t>
      </w:r>
      <w:r>
        <w:rPr>
          <w:sz w:val="24"/>
          <w:szCs w:val="24"/>
        </w:rPr>
        <w:t>,</w:t>
      </w:r>
      <w:r w:rsidRPr="008F432C">
        <w:rPr>
          <w:sz w:val="24"/>
          <w:szCs w:val="24"/>
        </w:rPr>
        <w:t xml:space="preserve"> piešķirt nosaukumu </w:t>
      </w:r>
      <w:r w:rsidRPr="008F432C">
        <w:rPr>
          <w:b/>
          <w:sz w:val="24"/>
          <w:szCs w:val="24"/>
        </w:rPr>
        <w:t>“Muižas ceļš”</w:t>
      </w:r>
      <w:r w:rsidRPr="008F432C">
        <w:rPr>
          <w:sz w:val="24"/>
          <w:szCs w:val="24"/>
        </w:rPr>
        <w:t>, kā arī noteikt nekustamā īpašuma lietošanas mērķi – zeme ceļu zemes nodalījumu joslā (kods 1101).</w:t>
      </w:r>
    </w:p>
    <w:p w:rsidR="008F432C" w:rsidRPr="008F432C" w:rsidRDefault="008F432C" w:rsidP="009E6231">
      <w:pPr>
        <w:pStyle w:val="ListParagraph"/>
        <w:numPr>
          <w:ilvl w:val="0"/>
          <w:numId w:val="13"/>
        </w:numPr>
        <w:ind w:left="426"/>
        <w:jc w:val="both"/>
        <w:rPr>
          <w:sz w:val="24"/>
          <w:szCs w:val="24"/>
        </w:rPr>
      </w:pPr>
      <w:r w:rsidRPr="008F432C">
        <w:rPr>
          <w:bCs/>
          <w:sz w:val="24"/>
          <w:szCs w:val="24"/>
        </w:rPr>
        <w:lastRenderedPageBreak/>
        <w:t>Atbilstoši lēmuma 1.</w:t>
      </w:r>
      <w:r w:rsidR="00CF7CE3">
        <w:rPr>
          <w:bCs/>
          <w:sz w:val="24"/>
          <w:szCs w:val="24"/>
        </w:rPr>
        <w:t xml:space="preserve"> </w:t>
      </w:r>
      <w:r w:rsidRPr="008F432C">
        <w:rPr>
          <w:bCs/>
          <w:sz w:val="24"/>
          <w:szCs w:val="24"/>
        </w:rPr>
        <w:t>punktā minētajam zemes ierīcības projektam no nekustamā īpašuma “Spāres speciālā skola”, Amatas pagastā, Amatas novadā, sastāvā ietilpstošās zemes vienības ar kadastra apzīmējumu 42420010033, atdalīt zemes vienību 1,1 ha platībā (vairāk vai mazāk, cik izrādīsies pēc uzmērīšanas), veidojot jaunu nekustamo īpašumu.</w:t>
      </w:r>
      <w:r w:rsidRPr="008F432C">
        <w:rPr>
          <w:sz w:val="24"/>
          <w:szCs w:val="24"/>
        </w:rPr>
        <w:t xml:space="preserve"> Jaunizveidotajam nekustamajam īpašumam, kas sastāv no zemes vienības 1,1 ha platībā (zemes ierīcības projekta grafiskajā daļā šī zemes vienība attēlota ar kārtas Nr.</w:t>
      </w:r>
      <w:r w:rsidR="00CF7CE3">
        <w:rPr>
          <w:sz w:val="24"/>
          <w:szCs w:val="24"/>
        </w:rPr>
        <w:t xml:space="preserve"> </w:t>
      </w:r>
      <w:r w:rsidRPr="008F432C">
        <w:rPr>
          <w:sz w:val="24"/>
          <w:szCs w:val="24"/>
        </w:rPr>
        <w:t>8 un kadastra apzīmējumu 42420010170) un ēkām ar kadastra apzīmējumiem 42420010033016, 42420010033017, 42420010033018, 42420010033019, 42420010033020, 42420010033021, 42420010033022</w:t>
      </w:r>
      <w:r w:rsidR="00CF7CE3">
        <w:rPr>
          <w:sz w:val="24"/>
          <w:szCs w:val="24"/>
        </w:rPr>
        <w:t>,</w:t>
      </w:r>
      <w:r w:rsidRPr="008F432C">
        <w:rPr>
          <w:sz w:val="24"/>
          <w:szCs w:val="24"/>
        </w:rPr>
        <w:t xml:space="preserve">  piešķirt nosaukumu </w:t>
      </w:r>
      <w:r w:rsidRPr="008F432C">
        <w:rPr>
          <w:b/>
          <w:sz w:val="24"/>
          <w:szCs w:val="24"/>
        </w:rPr>
        <w:t>“Spāres muiža 19”</w:t>
      </w:r>
      <w:r w:rsidRPr="008F432C">
        <w:rPr>
          <w:sz w:val="24"/>
          <w:szCs w:val="24"/>
        </w:rPr>
        <w:t>, saglabāt vienotu adresi – “Spāres muiža 19”, Spāre, Amatas pagasts, Amatas novads, kā arī noteikt nekustamā īpašuma lietošanas mērķi – izglītības un zinātnes iestāžu apbūve (kods 0901).</w:t>
      </w:r>
    </w:p>
    <w:p w:rsidR="008F432C" w:rsidRPr="008F432C" w:rsidRDefault="008F432C" w:rsidP="009E6231">
      <w:pPr>
        <w:pStyle w:val="ListParagraph"/>
        <w:numPr>
          <w:ilvl w:val="0"/>
          <w:numId w:val="13"/>
        </w:numPr>
        <w:ind w:left="426"/>
        <w:jc w:val="both"/>
        <w:rPr>
          <w:sz w:val="24"/>
          <w:szCs w:val="24"/>
        </w:rPr>
      </w:pPr>
      <w:r w:rsidRPr="008F432C">
        <w:rPr>
          <w:bCs/>
          <w:sz w:val="24"/>
          <w:szCs w:val="24"/>
        </w:rPr>
        <w:t>Atbilstoši lēmuma 1.</w:t>
      </w:r>
      <w:r w:rsidR="00CF7CE3">
        <w:rPr>
          <w:bCs/>
          <w:sz w:val="24"/>
          <w:szCs w:val="24"/>
        </w:rPr>
        <w:t xml:space="preserve"> </w:t>
      </w:r>
      <w:r w:rsidRPr="008F432C">
        <w:rPr>
          <w:bCs/>
          <w:sz w:val="24"/>
          <w:szCs w:val="24"/>
        </w:rPr>
        <w:t>punktā minētajam zemes ierīcības projektam no nekustamā īpašuma “Spāres speciālā skola”, Amatas pagastā, Amatas novadā, sastāvā ietilpstošās zemes vienības ar kadastra apzīmējumu 42420010033 atdalīt zemes vienību 1,1 ha platībā (vairāk vai mazāk, cik izrādīsies pēc uzmērīšanas), veidojot jaunu nekustamo īpašumu.</w:t>
      </w:r>
      <w:r w:rsidRPr="008F432C">
        <w:rPr>
          <w:sz w:val="24"/>
          <w:szCs w:val="24"/>
        </w:rPr>
        <w:t xml:space="preserve"> Jaunizveidotajam nekustamajam īpašumam, kas sastāv no zemes vienības 1,1 ha platībā (zemes ierīcības projekta grafiskajā daļā šī zemes vienība attēlota ar kārtas Nr.</w:t>
      </w:r>
      <w:r w:rsidR="00CF7CE3">
        <w:rPr>
          <w:sz w:val="24"/>
          <w:szCs w:val="24"/>
        </w:rPr>
        <w:t xml:space="preserve"> </w:t>
      </w:r>
      <w:r w:rsidRPr="008F432C">
        <w:rPr>
          <w:sz w:val="24"/>
          <w:szCs w:val="24"/>
        </w:rPr>
        <w:t>7 un kadastra apzīmējumu 42420010169) un ēkām un būvēm ar kadastra apzīmējumiem 42420010033015, 42420010033051</w:t>
      </w:r>
      <w:r w:rsidR="00CF7CE3">
        <w:rPr>
          <w:sz w:val="24"/>
          <w:szCs w:val="24"/>
        </w:rPr>
        <w:t>,</w:t>
      </w:r>
      <w:r w:rsidRPr="008F432C">
        <w:rPr>
          <w:sz w:val="24"/>
          <w:szCs w:val="24"/>
        </w:rPr>
        <w:t xml:space="preserve"> piešķirt nosaukumu </w:t>
      </w:r>
      <w:r w:rsidRPr="008F432C">
        <w:rPr>
          <w:b/>
          <w:sz w:val="24"/>
          <w:szCs w:val="24"/>
        </w:rPr>
        <w:t>“Spāres urbums”</w:t>
      </w:r>
      <w:r w:rsidRPr="008F432C">
        <w:rPr>
          <w:sz w:val="24"/>
          <w:szCs w:val="24"/>
        </w:rPr>
        <w:t>, kā arī noteikt nekustamā īpašuma lietošanas mērķi – izglītības un zinātnes iestāžu apbūve (kods 0901).</w:t>
      </w:r>
    </w:p>
    <w:p w:rsidR="008F432C" w:rsidRPr="008F432C" w:rsidRDefault="008F432C" w:rsidP="009E6231">
      <w:pPr>
        <w:pStyle w:val="ListParagraph"/>
        <w:numPr>
          <w:ilvl w:val="0"/>
          <w:numId w:val="13"/>
        </w:numPr>
        <w:ind w:left="426"/>
        <w:jc w:val="both"/>
        <w:rPr>
          <w:sz w:val="24"/>
          <w:szCs w:val="24"/>
        </w:rPr>
      </w:pPr>
      <w:r w:rsidRPr="008F432C">
        <w:rPr>
          <w:bCs/>
          <w:sz w:val="24"/>
          <w:szCs w:val="24"/>
        </w:rPr>
        <w:t>Atbilstoši lēmuma 1.</w:t>
      </w:r>
      <w:r w:rsidR="00CF7CE3">
        <w:rPr>
          <w:bCs/>
          <w:sz w:val="24"/>
          <w:szCs w:val="24"/>
        </w:rPr>
        <w:t xml:space="preserve"> </w:t>
      </w:r>
      <w:r w:rsidRPr="008F432C">
        <w:rPr>
          <w:bCs/>
          <w:sz w:val="24"/>
          <w:szCs w:val="24"/>
        </w:rPr>
        <w:t>punktā minētajam zemes ierīcības projektam no nekustamā īpašuma “Spāres speciālā skola”, Amatas pagastā, Amatas novadā, sastāvā ietilpstošās zemes vienības ar kadastra apzīmējumu 42420010033 atdalīt zemes vienību 14,8 ha platībā (vairāk vai mazāk, cik izrādīsies pēc uzmērīšanas), veidojot jaunu nekustamo īpašumu.</w:t>
      </w:r>
      <w:r w:rsidRPr="008F432C">
        <w:rPr>
          <w:sz w:val="24"/>
          <w:szCs w:val="24"/>
        </w:rPr>
        <w:t xml:space="preserve"> Jaunizveidotajam nekustamajam īpašumam, kas sastāv no zemes vienības 14,8 ha platībā (zemes ierīcības projekta grafiskajā daļā šī zemes vienība attēlota ar kārtas Nr.</w:t>
      </w:r>
      <w:r w:rsidR="00CF7CE3">
        <w:rPr>
          <w:sz w:val="24"/>
          <w:szCs w:val="24"/>
        </w:rPr>
        <w:t xml:space="preserve"> </w:t>
      </w:r>
      <w:r w:rsidRPr="008F432C">
        <w:rPr>
          <w:sz w:val="24"/>
          <w:szCs w:val="24"/>
        </w:rPr>
        <w:t>10 un kadastra apzīmējumu 42420010172)</w:t>
      </w:r>
      <w:r w:rsidR="00CF7CE3">
        <w:rPr>
          <w:sz w:val="24"/>
          <w:szCs w:val="24"/>
        </w:rPr>
        <w:t>,</w:t>
      </w:r>
      <w:r w:rsidRPr="008F432C">
        <w:rPr>
          <w:sz w:val="24"/>
          <w:szCs w:val="24"/>
        </w:rPr>
        <w:t xml:space="preserve"> piešķirt nosaukumu </w:t>
      </w:r>
      <w:r w:rsidRPr="008F432C">
        <w:rPr>
          <w:b/>
          <w:sz w:val="24"/>
          <w:szCs w:val="24"/>
        </w:rPr>
        <w:t>“Spāres dārzi”</w:t>
      </w:r>
      <w:r w:rsidRPr="008F432C">
        <w:rPr>
          <w:sz w:val="24"/>
          <w:szCs w:val="24"/>
        </w:rPr>
        <w:t>, kā arī noteikt nekustamā īpašuma lietošanas mērķi – zeme, uz kuras galvenā saimnieciskā darbība ir lauksaimniecība (kods 0101).</w:t>
      </w:r>
    </w:p>
    <w:p w:rsidR="008F432C" w:rsidRPr="008F432C" w:rsidRDefault="008F432C" w:rsidP="009E6231">
      <w:pPr>
        <w:pStyle w:val="ListParagraph"/>
        <w:numPr>
          <w:ilvl w:val="0"/>
          <w:numId w:val="13"/>
        </w:numPr>
        <w:ind w:left="426"/>
        <w:jc w:val="both"/>
        <w:rPr>
          <w:sz w:val="24"/>
          <w:szCs w:val="24"/>
        </w:rPr>
      </w:pPr>
      <w:r w:rsidRPr="008F432C">
        <w:rPr>
          <w:bCs/>
          <w:sz w:val="24"/>
          <w:szCs w:val="24"/>
        </w:rPr>
        <w:t>Atbilstoši lēmuma 1.</w:t>
      </w:r>
      <w:r w:rsidR="00CF7CE3">
        <w:rPr>
          <w:bCs/>
          <w:sz w:val="24"/>
          <w:szCs w:val="24"/>
        </w:rPr>
        <w:t xml:space="preserve"> </w:t>
      </w:r>
      <w:r w:rsidRPr="008F432C">
        <w:rPr>
          <w:bCs/>
          <w:sz w:val="24"/>
          <w:szCs w:val="24"/>
        </w:rPr>
        <w:t>punktā minētajam zemes ierīcības projektam no nekustamā īpašuma “Spāres speciālā skola”, Amatas pagastā, Amatas novadā, sastāvā ietilpstošās zemes vienības ar kadastra apzīmējumu 42420010034 atdalīt zemes vienību 0,2 ha platībā (vairāk vai mazāk, cik izrādīsies pēc uzmērīšanas), veidojot jaunu nekustamo īpašumu.</w:t>
      </w:r>
      <w:r w:rsidRPr="008F432C">
        <w:rPr>
          <w:sz w:val="24"/>
          <w:szCs w:val="24"/>
        </w:rPr>
        <w:t xml:space="preserve"> Jaunizveidotajam nekustamajam īpašumam, kas sastāv no zemes vienības 0,2 ha platībā (zemes ierīcības projekta grafiskajā daļā šī zemes vienība attēlota ar kārtas Nr.</w:t>
      </w:r>
      <w:r w:rsidR="00CF7CE3">
        <w:rPr>
          <w:sz w:val="24"/>
          <w:szCs w:val="24"/>
        </w:rPr>
        <w:t xml:space="preserve"> </w:t>
      </w:r>
      <w:r w:rsidRPr="008F432C">
        <w:rPr>
          <w:sz w:val="24"/>
          <w:szCs w:val="24"/>
        </w:rPr>
        <w:t>1 un kadastra apzīmējumu 42420010161)</w:t>
      </w:r>
      <w:r w:rsidR="00CF7CE3">
        <w:rPr>
          <w:sz w:val="24"/>
          <w:szCs w:val="24"/>
        </w:rPr>
        <w:t xml:space="preserve"> </w:t>
      </w:r>
      <w:r w:rsidRPr="008F432C">
        <w:rPr>
          <w:sz w:val="24"/>
          <w:szCs w:val="24"/>
        </w:rPr>
        <w:t>un ēkām ar kadastra apzīmējumiem 42420010034001, 42420010034002</w:t>
      </w:r>
      <w:r w:rsidR="00CF7CE3">
        <w:rPr>
          <w:sz w:val="24"/>
          <w:szCs w:val="24"/>
        </w:rPr>
        <w:t>,</w:t>
      </w:r>
      <w:r w:rsidRPr="008F432C">
        <w:rPr>
          <w:sz w:val="24"/>
          <w:szCs w:val="24"/>
        </w:rPr>
        <w:t xml:space="preserve"> piešķirt nosaukumu </w:t>
      </w:r>
      <w:r w:rsidRPr="008F432C">
        <w:rPr>
          <w:b/>
          <w:sz w:val="24"/>
          <w:szCs w:val="24"/>
        </w:rPr>
        <w:t>“Spāres muiža 34”</w:t>
      </w:r>
      <w:r w:rsidRPr="008F432C">
        <w:rPr>
          <w:sz w:val="24"/>
          <w:szCs w:val="24"/>
        </w:rPr>
        <w:t>, saglabāt vienotu adresi – “Spāres muiža 34”, Amatas pagasts, Amatas novads, kā arī noteikt nekustamā īpašuma lietošanas mērķi – izglītības un zinātnes iestāžu apbūve (kods 0901).</w:t>
      </w:r>
    </w:p>
    <w:p w:rsidR="008F432C" w:rsidRPr="008F432C" w:rsidRDefault="008F432C" w:rsidP="009E6231">
      <w:pPr>
        <w:pStyle w:val="ListParagraph"/>
        <w:numPr>
          <w:ilvl w:val="0"/>
          <w:numId w:val="13"/>
        </w:numPr>
        <w:ind w:left="426"/>
        <w:jc w:val="both"/>
        <w:rPr>
          <w:sz w:val="24"/>
          <w:szCs w:val="24"/>
        </w:rPr>
      </w:pPr>
      <w:r w:rsidRPr="008F432C">
        <w:rPr>
          <w:bCs/>
          <w:sz w:val="24"/>
          <w:szCs w:val="24"/>
        </w:rPr>
        <w:t>Atbilstoši lēmuma 1.</w:t>
      </w:r>
      <w:r w:rsidR="00CF7CE3">
        <w:rPr>
          <w:bCs/>
          <w:sz w:val="24"/>
          <w:szCs w:val="24"/>
        </w:rPr>
        <w:t xml:space="preserve"> </w:t>
      </w:r>
      <w:r w:rsidRPr="008F432C">
        <w:rPr>
          <w:bCs/>
          <w:sz w:val="24"/>
          <w:szCs w:val="24"/>
        </w:rPr>
        <w:t>punktā minētajam zemes ierīcības projektam no nekustamā īpašuma “Spāres speciālā skola”, Amatas pagastā, Amatas novadā, sastāvā ietilpstošās zemes vienības ar kadastra apzīmējumu 42420010034 atdalīt zemes vienību 56,0 ha platībā (vairāk vai mazāk, cik izrādīsies pēc uzmērīšanas), veidojot jaunu nekustamo īpašumu.</w:t>
      </w:r>
      <w:r w:rsidRPr="008F432C">
        <w:rPr>
          <w:sz w:val="24"/>
          <w:szCs w:val="24"/>
        </w:rPr>
        <w:t xml:space="preserve"> Jaunizveidotajam nekustamajam īpašumam, kas sastāv no zemes vienības 56,0 ha platībā (zemes ierīcības projekta grafiskajā daļā šī zemes vienība attēlota ar kārtas Nr.</w:t>
      </w:r>
      <w:r w:rsidR="00CF7CE3">
        <w:rPr>
          <w:sz w:val="24"/>
          <w:szCs w:val="24"/>
        </w:rPr>
        <w:t xml:space="preserve"> </w:t>
      </w:r>
      <w:r w:rsidRPr="008F432C">
        <w:rPr>
          <w:sz w:val="24"/>
          <w:szCs w:val="24"/>
        </w:rPr>
        <w:t>2 un kadastra apzīmējumu 42420010162)</w:t>
      </w:r>
      <w:r w:rsidR="00CF7CE3">
        <w:rPr>
          <w:sz w:val="24"/>
          <w:szCs w:val="24"/>
        </w:rPr>
        <w:t>,</w:t>
      </w:r>
      <w:r w:rsidRPr="008F432C">
        <w:rPr>
          <w:sz w:val="24"/>
          <w:szCs w:val="24"/>
        </w:rPr>
        <w:t xml:space="preserve"> piešķirt nosaukumu </w:t>
      </w:r>
      <w:r w:rsidRPr="008F432C">
        <w:rPr>
          <w:b/>
          <w:sz w:val="24"/>
          <w:szCs w:val="24"/>
        </w:rPr>
        <w:t>“Spāres mežs”</w:t>
      </w:r>
      <w:r w:rsidRPr="008F432C">
        <w:rPr>
          <w:sz w:val="24"/>
          <w:szCs w:val="24"/>
        </w:rPr>
        <w:t>, kā arī noteikt nekustamā īpašuma lietošanas mērķi – zeme, uz kuras galvenā saimnieciskā darbība ir mežsaimniecība (kods 0201).</w:t>
      </w:r>
    </w:p>
    <w:p w:rsidR="008F432C" w:rsidRPr="008F432C" w:rsidRDefault="008F432C" w:rsidP="009E6231">
      <w:pPr>
        <w:pStyle w:val="ListParagraph"/>
        <w:numPr>
          <w:ilvl w:val="0"/>
          <w:numId w:val="13"/>
        </w:numPr>
        <w:ind w:left="426"/>
        <w:jc w:val="both"/>
        <w:rPr>
          <w:sz w:val="24"/>
          <w:szCs w:val="24"/>
        </w:rPr>
      </w:pPr>
      <w:r w:rsidRPr="008F432C">
        <w:rPr>
          <w:sz w:val="24"/>
          <w:szCs w:val="24"/>
        </w:rPr>
        <w:t>Paliekošajam nekustamajam īpašumam, kas sastāv no zemes vienības 2,3 ha platībā (zemes ierīcības projekta grafiskajā daļā šī zemes vienība attēlota ar kārtas Nr.</w:t>
      </w:r>
      <w:r w:rsidR="00CF7CE3">
        <w:rPr>
          <w:sz w:val="24"/>
          <w:szCs w:val="24"/>
        </w:rPr>
        <w:t xml:space="preserve"> </w:t>
      </w:r>
      <w:r w:rsidRPr="008F432C">
        <w:rPr>
          <w:sz w:val="24"/>
          <w:szCs w:val="24"/>
        </w:rPr>
        <w:t xml:space="preserve">1 un </w:t>
      </w:r>
      <w:r w:rsidRPr="008F432C">
        <w:rPr>
          <w:sz w:val="24"/>
          <w:szCs w:val="24"/>
        </w:rPr>
        <w:lastRenderedPageBreak/>
        <w:t>kadastra apzīmējumu 42420010163) un ēkām, kuras atrodas uz šīs zemes vienības, saglabāt nosaukumu</w:t>
      </w:r>
      <w:r w:rsidRPr="008F432C">
        <w:rPr>
          <w:b/>
          <w:sz w:val="24"/>
          <w:szCs w:val="24"/>
        </w:rPr>
        <w:t xml:space="preserve"> „Spāres speciālā skola”</w:t>
      </w:r>
      <w:r w:rsidRPr="008F432C">
        <w:rPr>
          <w:sz w:val="24"/>
          <w:szCs w:val="24"/>
        </w:rPr>
        <w:t>.</w:t>
      </w:r>
      <w:r w:rsidRPr="008F432C">
        <w:rPr>
          <w:b/>
          <w:sz w:val="24"/>
          <w:szCs w:val="24"/>
        </w:rPr>
        <w:t xml:space="preserve"> </w:t>
      </w:r>
      <w:r w:rsidRPr="008F432C">
        <w:rPr>
          <w:sz w:val="24"/>
          <w:szCs w:val="24"/>
        </w:rPr>
        <w:t>Ēkām saglabāt esošās adreses. Zemes vienībai  noteikt nekustamā īpašuma lietošanas mērķi – izglītības un zinātnes iestāžu apbūve (kods 0901).</w:t>
      </w:r>
    </w:p>
    <w:p w:rsidR="008F432C" w:rsidRPr="008F432C" w:rsidRDefault="008F432C" w:rsidP="009E6231">
      <w:pPr>
        <w:pStyle w:val="ListParagraph"/>
        <w:numPr>
          <w:ilvl w:val="0"/>
          <w:numId w:val="13"/>
        </w:numPr>
        <w:ind w:left="426"/>
        <w:jc w:val="both"/>
        <w:rPr>
          <w:sz w:val="24"/>
          <w:szCs w:val="24"/>
        </w:rPr>
      </w:pPr>
      <w:r w:rsidRPr="008F432C">
        <w:rPr>
          <w:sz w:val="24"/>
          <w:szCs w:val="24"/>
        </w:rPr>
        <w:t>Zemes ierīcības projekts īstenojams 4 gadu laikā.</w:t>
      </w:r>
    </w:p>
    <w:p w:rsidR="008F432C" w:rsidRPr="00CF7CE3" w:rsidRDefault="008F432C" w:rsidP="008F432C">
      <w:pPr>
        <w:jc w:val="both"/>
        <w:rPr>
          <w:sz w:val="12"/>
          <w:szCs w:val="24"/>
        </w:rPr>
      </w:pPr>
    </w:p>
    <w:p w:rsidR="008F432C" w:rsidRPr="008F432C" w:rsidRDefault="008F432C" w:rsidP="00A044F1">
      <w:pPr>
        <w:ind w:firstLine="720"/>
        <w:jc w:val="both"/>
        <w:rPr>
          <w:sz w:val="24"/>
          <w:szCs w:val="24"/>
        </w:rPr>
      </w:pPr>
      <w:r w:rsidRPr="008F432C">
        <w:rPr>
          <w:sz w:val="24"/>
          <w:szCs w:val="24"/>
        </w:rPr>
        <w:t>Amatas novada domes sēdē pieņemtais administratīvais akts stājas spēkā piecu dienu laikā no tā pieņemšanas.</w:t>
      </w:r>
    </w:p>
    <w:p w:rsidR="008F432C" w:rsidRPr="008F432C" w:rsidRDefault="008F432C" w:rsidP="00A044F1">
      <w:pPr>
        <w:ind w:firstLine="720"/>
        <w:jc w:val="both"/>
        <w:rPr>
          <w:sz w:val="24"/>
          <w:szCs w:val="24"/>
        </w:rPr>
      </w:pPr>
      <w:r w:rsidRPr="008F432C">
        <w:rPr>
          <w:sz w:val="24"/>
          <w:szCs w:val="24"/>
        </w:rPr>
        <w:t>Administratīvo aktu, pēc tā stāšanās spēkā, var pārsūdzēt Administratīvajā rajona tiesā viena mēneša laikā no tā spēkā stāšanās dienas.</w:t>
      </w:r>
    </w:p>
    <w:p w:rsidR="008F432C" w:rsidRDefault="008F432C" w:rsidP="0084212C">
      <w:pPr>
        <w:jc w:val="both"/>
        <w:rPr>
          <w:b/>
          <w:sz w:val="24"/>
          <w:szCs w:val="24"/>
        </w:rPr>
      </w:pPr>
    </w:p>
    <w:p w:rsidR="007F66E7" w:rsidRPr="00B417E0" w:rsidRDefault="007F66E7" w:rsidP="007F66E7">
      <w:pPr>
        <w:jc w:val="center"/>
        <w:rPr>
          <w:b/>
          <w:color w:val="000000"/>
          <w:sz w:val="24"/>
          <w:szCs w:val="24"/>
        </w:rPr>
      </w:pPr>
      <w:r>
        <w:rPr>
          <w:b/>
          <w:color w:val="000000"/>
          <w:sz w:val="24"/>
          <w:szCs w:val="24"/>
        </w:rPr>
        <w:t>14</w:t>
      </w:r>
      <w:r w:rsidRPr="00B417E0">
        <w:rPr>
          <w:b/>
          <w:color w:val="000000"/>
          <w:sz w:val="24"/>
          <w:szCs w:val="24"/>
        </w:rPr>
        <w:t>.§</w:t>
      </w:r>
    </w:p>
    <w:p w:rsidR="007F66E7" w:rsidRPr="00B417E0" w:rsidRDefault="007F66E7" w:rsidP="007F66E7">
      <w:pPr>
        <w:pBdr>
          <w:bottom w:val="single" w:sz="12" w:space="1" w:color="auto"/>
        </w:pBdr>
        <w:jc w:val="center"/>
        <w:rPr>
          <w:b/>
          <w:bCs/>
          <w:color w:val="000000"/>
          <w:sz w:val="24"/>
          <w:szCs w:val="24"/>
        </w:rPr>
      </w:pPr>
      <w:r w:rsidRPr="00B417E0">
        <w:rPr>
          <w:b/>
          <w:bCs/>
          <w:color w:val="000000"/>
          <w:sz w:val="24"/>
          <w:szCs w:val="24"/>
        </w:rPr>
        <w:t xml:space="preserve">Par </w:t>
      </w:r>
      <w:r w:rsidRPr="007F66E7">
        <w:rPr>
          <w:b/>
          <w:sz w:val="24"/>
          <w:szCs w:val="24"/>
        </w:rPr>
        <w:t>Amatas pamatskolas direktora amata pretendentu atlases konkursa izsludināšanu un nolikuma apstiprināšanu</w:t>
      </w:r>
    </w:p>
    <w:p w:rsidR="007F66E7" w:rsidRDefault="007F66E7" w:rsidP="007F66E7">
      <w:pPr>
        <w:autoSpaceDE w:val="0"/>
        <w:autoSpaceDN w:val="0"/>
        <w:adjustRightInd w:val="0"/>
        <w:jc w:val="both"/>
        <w:rPr>
          <w:iCs/>
          <w:sz w:val="24"/>
          <w:szCs w:val="24"/>
        </w:rPr>
      </w:pPr>
      <w:r w:rsidRPr="002A1A95">
        <w:rPr>
          <w:rFonts w:eastAsia="Calibri"/>
          <w:color w:val="000000"/>
          <w:sz w:val="24"/>
          <w:szCs w:val="24"/>
        </w:rPr>
        <w:t xml:space="preserve">Ziņo </w:t>
      </w:r>
      <w:r>
        <w:rPr>
          <w:iCs/>
          <w:sz w:val="24"/>
          <w:szCs w:val="24"/>
        </w:rPr>
        <w:t>domes priekšsēdētāja E. Eglīte</w:t>
      </w:r>
    </w:p>
    <w:p w:rsidR="007F66E7" w:rsidRPr="00B417E0" w:rsidRDefault="007F66E7" w:rsidP="007F66E7">
      <w:pPr>
        <w:autoSpaceDE w:val="0"/>
        <w:autoSpaceDN w:val="0"/>
        <w:adjustRightInd w:val="0"/>
        <w:jc w:val="both"/>
        <w:rPr>
          <w:bCs/>
          <w:color w:val="000000"/>
          <w:sz w:val="24"/>
          <w:szCs w:val="24"/>
        </w:rPr>
      </w:pPr>
      <w:r w:rsidRPr="00B417E0">
        <w:rPr>
          <w:bCs/>
          <w:color w:val="000000"/>
          <w:sz w:val="24"/>
          <w:szCs w:val="24"/>
        </w:rPr>
        <w:t xml:space="preserve">Izsakās </w:t>
      </w:r>
      <w:r w:rsidR="001530BD">
        <w:rPr>
          <w:bCs/>
          <w:color w:val="000000"/>
          <w:sz w:val="24"/>
          <w:szCs w:val="24"/>
        </w:rPr>
        <w:t>M. Timermanis, I. Upīts, A. Jansons</w:t>
      </w:r>
    </w:p>
    <w:p w:rsidR="007F66E7" w:rsidRPr="008D72AE" w:rsidRDefault="007F66E7" w:rsidP="0084212C">
      <w:pPr>
        <w:jc w:val="both"/>
        <w:rPr>
          <w:b/>
          <w:sz w:val="12"/>
          <w:szCs w:val="24"/>
        </w:rPr>
      </w:pPr>
    </w:p>
    <w:p w:rsidR="008D72AE" w:rsidRPr="00CC63F3" w:rsidRDefault="008D72AE" w:rsidP="00CC63F3">
      <w:pPr>
        <w:ind w:firstLine="720"/>
        <w:jc w:val="both"/>
        <w:rPr>
          <w:sz w:val="24"/>
          <w:szCs w:val="24"/>
          <w:lang w:eastAsia="en-US"/>
        </w:rPr>
      </w:pPr>
      <w:r w:rsidRPr="00E55C14">
        <w:rPr>
          <w:sz w:val="24"/>
          <w:szCs w:val="24"/>
          <w:lang w:eastAsia="en-US"/>
        </w:rPr>
        <w:t>Saskaņā ar Ministru kabineta 2014.</w:t>
      </w:r>
      <w:r>
        <w:rPr>
          <w:sz w:val="24"/>
          <w:szCs w:val="24"/>
          <w:lang w:eastAsia="en-US"/>
        </w:rPr>
        <w:t xml:space="preserve"> </w:t>
      </w:r>
      <w:r w:rsidRPr="00E55C14">
        <w:rPr>
          <w:sz w:val="24"/>
          <w:szCs w:val="24"/>
          <w:lang w:eastAsia="en-US"/>
        </w:rPr>
        <w:t>gada 19.</w:t>
      </w:r>
      <w:r>
        <w:rPr>
          <w:sz w:val="24"/>
          <w:szCs w:val="24"/>
          <w:lang w:eastAsia="en-US"/>
        </w:rPr>
        <w:t xml:space="preserve"> </w:t>
      </w:r>
      <w:r w:rsidRPr="00E55C14">
        <w:rPr>
          <w:sz w:val="24"/>
          <w:szCs w:val="24"/>
          <w:lang w:eastAsia="en-US"/>
        </w:rPr>
        <w:t>augusta noteikumiem Nr.</w:t>
      </w:r>
      <w:r w:rsidR="00CC63F3">
        <w:rPr>
          <w:sz w:val="24"/>
          <w:szCs w:val="24"/>
          <w:lang w:eastAsia="en-US"/>
        </w:rPr>
        <w:t xml:space="preserve"> </w:t>
      </w:r>
      <w:r w:rsidRPr="00E55C14">
        <w:rPr>
          <w:sz w:val="24"/>
          <w:szCs w:val="24"/>
          <w:lang w:eastAsia="en-US"/>
        </w:rPr>
        <w:t>496 "Kārtība un vērtēšanas nosacījumi valsts un pašvaldību izglītības iestāžu (izņemot augstskolas un koledžas) vadītāju un pašvaldības izglītības pārvalžu vadītāju amatu pretendentu atlasei" un</w:t>
      </w:r>
      <w:r w:rsidRPr="00E55C14">
        <w:rPr>
          <w:rFonts w:ascii="Arial" w:hAnsi="Arial" w:cs="Arial"/>
          <w:i/>
          <w:iCs/>
          <w:color w:val="414142"/>
          <w:lang w:eastAsia="en-US"/>
        </w:rPr>
        <w:t xml:space="preserve"> </w:t>
      </w:r>
      <w:hyperlink r:id="rId11" w:tgtFrame="_blank" w:history="1">
        <w:r w:rsidRPr="00E55C14">
          <w:rPr>
            <w:iCs/>
            <w:sz w:val="24"/>
            <w:szCs w:val="24"/>
            <w:lang w:eastAsia="en-US"/>
          </w:rPr>
          <w:t>Izglītības likuma</w:t>
        </w:r>
      </w:hyperlink>
      <w:r w:rsidRPr="00E55C14">
        <w:rPr>
          <w:iCs/>
          <w:sz w:val="24"/>
          <w:szCs w:val="24"/>
          <w:lang w:eastAsia="en-US"/>
        </w:rPr>
        <w:t xml:space="preserve"> </w:t>
      </w:r>
      <w:hyperlink r:id="rId12" w:anchor="p14" w:tgtFrame="_blank" w:history="1">
        <w:r w:rsidRPr="00E55C14">
          <w:rPr>
            <w:iCs/>
            <w:sz w:val="24"/>
            <w:szCs w:val="24"/>
            <w:lang w:eastAsia="en-US"/>
          </w:rPr>
          <w:t>14. panta</w:t>
        </w:r>
      </w:hyperlink>
      <w:r w:rsidRPr="00E55C14">
        <w:rPr>
          <w:iCs/>
          <w:sz w:val="24"/>
          <w:szCs w:val="24"/>
          <w:lang w:eastAsia="en-US"/>
        </w:rPr>
        <w:t xml:space="preserve"> 12.</w:t>
      </w:r>
      <w:r w:rsidRPr="00E55C14">
        <w:rPr>
          <w:iCs/>
          <w:sz w:val="24"/>
          <w:szCs w:val="24"/>
          <w:vertAlign w:val="superscript"/>
          <w:lang w:eastAsia="en-US"/>
        </w:rPr>
        <w:t>2</w:t>
      </w:r>
      <w:r w:rsidRPr="00E55C14">
        <w:rPr>
          <w:iCs/>
          <w:sz w:val="24"/>
          <w:szCs w:val="24"/>
          <w:lang w:eastAsia="en-US"/>
        </w:rPr>
        <w:t xml:space="preserve"> punktu un likuma</w:t>
      </w:r>
      <w:r w:rsidRPr="00E55C14">
        <w:rPr>
          <w:sz w:val="24"/>
          <w:szCs w:val="24"/>
          <w:lang w:eastAsia="en-US"/>
        </w:rPr>
        <w:t xml:space="preserve"> “Par pašvaldībām” 41.</w:t>
      </w:r>
      <w:r w:rsidRPr="00E55C14">
        <w:rPr>
          <w:sz w:val="24"/>
          <w:szCs w:val="24"/>
          <w:vertAlign w:val="superscript"/>
          <w:lang w:eastAsia="en-US"/>
        </w:rPr>
        <w:t xml:space="preserve"> </w:t>
      </w:r>
      <w:r w:rsidRPr="00E55C14">
        <w:rPr>
          <w:sz w:val="24"/>
          <w:szCs w:val="24"/>
          <w:lang w:eastAsia="en-US"/>
        </w:rPr>
        <w:t xml:space="preserve">panta pirmās daļas 2. punktu, </w:t>
      </w:r>
    </w:p>
    <w:p w:rsidR="001530BD" w:rsidRPr="00AF35BC" w:rsidRDefault="001530BD" w:rsidP="001530BD">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sz w:val="24"/>
          <w:szCs w:val="24"/>
        </w:rPr>
        <w:t>Jānis Kārkliņš</w:t>
      </w:r>
      <w:r>
        <w:rPr>
          <w:color w:val="000000"/>
          <w:sz w:val="24"/>
          <w:szCs w:val="24"/>
        </w:rPr>
        <w:t>,</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7F66E7" w:rsidRPr="007F66E7" w:rsidRDefault="007F66E7" w:rsidP="00D47009">
      <w:pPr>
        <w:jc w:val="both"/>
        <w:rPr>
          <w:b/>
          <w:sz w:val="12"/>
          <w:szCs w:val="24"/>
        </w:rPr>
      </w:pPr>
    </w:p>
    <w:p w:rsidR="007F66E7" w:rsidRDefault="007F66E7" w:rsidP="009E6231">
      <w:pPr>
        <w:pStyle w:val="ListParagraph"/>
        <w:numPr>
          <w:ilvl w:val="0"/>
          <w:numId w:val="14"/>
        </w:numPr>
        <w:jc w:val="both"/>
        <w:rPr>
          <w:sz w:val="24"/>
          <w:szCs w:val="24"/>
        </w:rPr>
      </w:pPr>
      <w:r>
        <w:rPr>
          <w:sz w:val="24"/>
          <w:szCs w:val="24"/>
        </w:rPr>
        <w:t xml:space="preserve">Izsludināt </w:t>
      </w:r>
      <w:r w:rsidRPr="007F66E7">
        <w:rPr>
          <w:sz w:val="24"/>
          <w:szCs w:val="24"/>
        </w:rPr>
        <w:t>Amatas pamatskolas direktora amata pretendentu atlases</w:t>
      </w:r>
      <w:r>
        <w:rPr>
          <w:sz w:val="24"/>
          <w:szCs w:val="24"/>
        </w:rPr>
        <w:t xml:space="preserve"> konkursu</w:t>
      </w:r>
      <w:r w:rsidR="001530BD">
        <w:rPr>
          <w:sz w:val="24"/>
          <w:szCs w:val="24"/>
        </w:rPr>
        <w:t xml:space="preserve"> no 2018. gada 21. jūnija.</w:t>
      </w:r>
    </w:p>
    <w:p w:rsidR="007F66E7" w:rsidRPr="007F66E7" w:rsidRDefault="007F66E7" w:rsidP="009E6231">
      <w:pPr>
        <w:pStyle w:val="ListParagraph"/>
        <w:numPr>
          <w:ilvl w:val="0"/>
          <w:numId w:val="14"/>
        </w:numPr>
        <w:jc w:val="both"/>
        <w:rPr>
          <w:sz w:val="24"/>
          <w:szCs w:val="24"/>
        </w:rPr>
      </w:pPr>
      <w:r w:rsidRPr="007F66E7">
        <w:rPr>
          <w:sz w:val="24"/>
          <w:szCs w:val="24"/>
        </w:rPr>
        <w:t>Apstiprināt Amatas pamatskolas direktora amata pretendentu atlases konkursa nolikumu</w:t>
      </w:r>
      <w:r>
        <w:rPr>
          <w:sz w:val="24"/>
          <w:szCs w:val="24"/>
        </w:rPr>
        <w:t xml:space="preserve"> (</w:t>
      </w:r>
      <w:r w:rsidR="00CC63F3">
        <w:rPr>
          <w:sz w:val="24"/>
          <w:szCs w:val="24"/>
        </w:rPr>
        <w:t>p</w:t>
      </w:r>
      <w:r>
        <w:rPr>
          <w:sz w:val="24"/>
          <w:szCs w:val="24"/>
        </w:rPr>
        <w:t>ielikums Nr</w:t>
      </w:r>
      <w:r w:rsidR="00CC63F3">
        <w:rPr>
          <w:sz w:val="24"/>
          <w:szCs w:val="24"/>
        </w:rPr>
        <w:t>. 3</w:t>
      </w:r>
      <w:r>
        <w:rPr>
          <w:sz w:val="24"/>
          <w:szCs w:val="24"/>
        </w:rPr>
        <w:t>)</w:t>
      </w:r>
      <w:r w:rsidR="00A044F1">
        <w:rPr>
          <w:sz w:val="24"/>
          <w:szCs w:val="24"/>
        </w:rPr>
        <w:t>.</w:t>
      </w:r>
    </w:p>
    <w:p w:rsidR="006072F7" w:rsidRPr="00B417E0" w:rsidRDefault="006072F7" w:rsidP="006072F7">
      <w:pPr>
        <w:jc w:val="center"/>
        <w:rPr>
          <w:b/>
          <w:color w:val="000000"/>
          <w:sz w:val="24"/>
          <w:szCs w:val="24"/>
        </w:rPr>
      </w:pPr>
      <w:r>
        <w:rPr>
          <w:b/>
          <w:color w:val="000000"/>
          <w:sz w:val="24"/>
          <w:szCs w:val="24"/>
        </w:rPr>
        <w:t>15</w:t>
      </w:r>
      <w:r w:rsidRPr="00B417E0">
        <w:rPr>
          <w:b/>
          <w:color w:val="000000"/>
          <w:sz w:val="24"/>
          <w:szCs w:val="24"/>
        </w:rPr>
        <w:t>.§</w:t>
      </w:r>
    </w:p>
    <w:p w:rsidR="006072F7" w:rsidRPr="00B417E0" w:rsidRDefault="006072F7" w:rsidP="006072F7">
      <w:pPr>
        <w:pBdr>
          <w:bottom w:val="single" w:sz="12" w:space="1" w:color="auto"/>
        </w:pBdr>
        <w:jc w:val="center"/>
        <w:rPr>
          <w:b/>
          <w:bCs/>
          <w:sz w:val="24"/>
          <w:szCs w:val="24"/>
        </w:rPr>
      </w:pPr>
      <w:r w:rsidRPr="00B417E0">
        <w:rPr>
          <w:b/>
          <w:bCs/>
          <w:color w:val="000000"/>
          <w:sz w:val="24"/>
          <w:szCs w:val="24"/>
        </w:rPr>
        <w:t xml:space="preserve">Par </w:t>
      </w:r>
      <w:r>
        <w:rPr>
          <w:b/>
          <w:bCs/>
          <w:color w:val="000000"/>
          <w:sz w:val="24"/>
          <w:szCs w:val="24"/>
        </w:rPr>
        <w:t>Amatas novada Amatas pamatskolas direktora atbrīvošanu no amata</w:t>
      </w:r>
    </w:p>
    <w:p w:rsidR="006072F7" w:rsidRDefault="006072F7" w:rsidP="006072F7">
      <w:pPr>
        <w:autoSpaceDE w:val="0"/>
        <w:autoSpaceDN w:val="0"/>
        <w:adjustRightInd w:val="0"/>
        <w:jc w:val="both"/>
        <w:rPr>
          <w:iCs/>
          <w:sz w:val="24"/>
          <w:szCs w:val="24"/>
        </w:rPr>
      </w:pPr>
      <w:r w:rsidRPr="002A1A95">
        <w:rPr>
          <w:rFonts w:eastAsia="Calibri"/>
          <w:color w:val="000000"/>
          <w:sz w:val="24"/>
          <w:szCs w:val="24"/>
        </w:rPr>
        <w:t xml:space="preserve">Ziņo </w:t>
      </w:r>
      <w:r>
        <w:rPr>
          <w:iCs/>
          <w:sz w:val="24"/>
          <w:szCs w:val="24"/>
        </w:rPr>
        <w:t>domes priekšsēdētāja E. Eglīte</w:t>
      </w:r>
    </w:p>
    <w:p w:rsidR="006072F7" w:rsidRPr="00B417E0" w:rsidRDefault="006072F7" w:rsidP="006072F7">
      <w:pPr>
        <w:jc w:val="both"/>
        <w:rPr>
          <w:rFonts w:eastAsia="Calibri"/>
          <w:iCs/>
          <w:color w:val="000000"/>
          <w:sz w:val="12"/>
          <w:szCs w:val="24"/>
        </w:rPr>
      </w:pPr>
    </w:p>
    <w:p w:rsidR="006072F7" w:rsidRDefault="006072F7" w:rsidP="006072F7">
      <w:pPr>
        <w:autoSpaceDE w:val="0"/>
        <w:autoSpaceDN w:val="0"/>
        <w:adjustRightInd w:val="0"/>
        <w:ind w:firstLine="720"/>
        <w:jc w:val="both"/>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2018. gada 4. jūnijā Amatas novada domē ir reģistrēts Amatas novada Amatas pamatskolas direktora Indara Upīša iesniegums (</w:t>
      </w:r>
      <w:proofErr w:type="spellStart"/>
      <w:r>
        <w:rPr>
          <w:rFonts w:ascii="TimesNewRomanPSMT" w:eastAsiaTheme="minorHAnsi" w:hAnsi="TimesNewRomanPSMT" w:cs="TimesNewRomanPSMT"/>
          <w:sz w:val="24"/>
          <w:szCs w:val="24"/>
          <w:lang w:eastAsia="en-US"/>
        </w:rPr>
        <w:t>reģ</w:t>
      </w:r>
      <w:proofErr w:type="spellEnd"/>
      <w:r>
        <w:rPr>
          <w:rFonts w:ascii="TimesNewRomanPSMT" w:eastAsiaTheme="minorHAnsi" w:hAnsi="TimesNewRomanPSMT" w:cs="TimesNewRomanPSMT"/>
          <w:sz w:val="24"/>
          <w:szCs w:val="24"/>
          <w:lang w:eastAsia="en-US"/>
        </w:rPr>
        <w:t xml:space="preserve">. </w:t>
      </w:r>
      <w:proofErr w:type="spellStart"/>
      <w:r>
        <w:rPr>
          <w:rFonts w:ascii="TimesNewRomanPSMT" w:eastAsiaTheme="minorHAnsi" w:hAnsi="TimesNewRomanPSMT" w:cs="TimesNewRomanPSMT"/>
          <w:sz w:val="24"/>
          <w:szCs w:val="24"/>
          <w:lang w:eastAsia="en-US"/>
        </w:rPr>
        <w:t>Nr</w:t>
      </w:r>
      <w:proofErr w:type="spellEnd"/>
      <w:r>
        <w:rPr>
          <w:rFonts w:ascii="TimesNewRomanPSMT" w:eastAsiaTheme="minorHAnsi" w:hAnsi="TimesNewRomanPSMT" w:cs="TimesNewRomanPSMT"/>
          <w:sz w:val="24"/>
          <w:szCs w:val="24"/>
          <w:lang w:eastAsia="en-US"/>
        </w:rPr>
        <w:t>. 4</w:t>
      </w:r>
      <w:r>
        <w:rPr>
          <w:rFonts w:eastAsiaTheme="minorHAnsi"/>
          <w:sz w:val="24"/>
          <w:szCs w:val="24"/>
          <w:lang w:eastAsia="en-US"/>
        </w:rPr>
        <w:t>-14/2018/1111</w:t>
      </w:r>
      <w:r>
        <w:rPr>
          <w:rFonts w:ascii="TimesNewRomanPSMT" w:eastAsiaTheme="minorHAnsi" w:hAnsi="TimesNewRomanPSMT" w:cs="TimesNewRomanPSMT"/>
          <w:sz w:val="24"/>
          <w:szCs w:val="24"/>
          <w:lang w:eastAsia="en-US"/>
        </w:rPr>
        <w:t>), kurā viņš lūdz pārtraukt darba tiesiskās attiecības</w:t>
      </w:r>
      <w:r>
        <w:rPr>
          <w:rFonts w:eastAsiaTheme="minorHAnsi"/>
          <w:sz w:val="24"/>
          <w:szCs w:val="24"/>
          <w:lang w:eastAsia="en-US"/>
        </w:rPr>
        <w:t xml:space="preserve"> ar 2018. gada 31. jūliju.</w:t>
      </w:r>
    </w:p>
    <w:p w:rsidR="006072F7" w:rsidRDefault="006072F7" w:rsidP="006072F7">
      <w:pPr>
        <w:autoSpaceDE w:val="0"/>
        <w:autoSpaceDN w:val="0"/>
        <w:adjustRightInd w:val="0"/>
        <w:ind w:firstLine="720"/>
        <w:jc w:val="both"/>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Izglītības likuma 17. panta trešās daļas 2. punkts nosaka, ka pašvaldības kompetencē ir pieņemt darbā un atbrīvot no darba tās padotībā esošo vispārējās izglītības iestāžu, tai skaitā internātskolu, speciālo izglītības iestāžu, profesionālās izglītības iestāžu, interešu izglītības iestāžu, profesionālās ievirzes izglītības iestāžu sportā vadītājus, saskaņojot to ar Izglītības un zinātnes ministriju.</w:t>
      </w:r>
    </w:p>
    <w:p w:rsidR="006072F7" w:rsidRDefault="006072F7" w:rsidP="006072F7">
      <w:pPr>
        <w:autoSpaceDE w:val="0"/>
        <w:autoSpaceDN w:val="0"/>
        <w:adjustRightInd w:val="0"/>
        <w:ind w:firstLine="720"/>
        <w:jc w:val="both"/>
        <w:rPr>
          <w:rFonts w:ascii="TimesNewRomanPSMT" w:eastAsiaTheme="minorHAnsi" w:hAnsi="TimesNewRomanPSMT" w:cs="TimesNewRomanPSMT"/>
          <w:sz w:val="24"/>
          <w:szCs w:val="24"/>
          <w:lang w:eastAsia="en-US"/>
        </w:rPr>
      </w:pPr>
      <w:r>
        <w:rPr>
          <w:rFonts w:eastAsiaTheme="minorHAnsi"/>
          <w:sz w:val="24"/>
          <w:szCs w:val="24"/>
          <w:lang w:eastAsia="en-US"/>
        </w:rPr>
        <w:t xml:space="preserve">Pamatojoties uz </w:t>
      </w:r>
      <w:r>
        <w:rPr>
          <w:rFonts w:ascii="TimesNewRomanPSMT" w:eastAsiaTheme="minorHAnsi" w:hAnsi="TimesNewRomanPSMT" w:cs="TimesNewRomanPSMT"/>
          <w:sz w:val="24"/>
          <w:szCs w:val="24"/>
          <w:lang w:eastAsia="en-US"/>
        </w:rPr>
        <w:t xml:space="preserve">Izglītības likuma </w:t>
      </w:r>
      <w:r>
        <w:rPr>
          <w:rFonts w:eastAsiaTheme="minorHAnsi"/>
          <w:sz w:val="24"/>
          <w:szCs w:val="24"/>
          <w:lang w:eastAsia="en-US"/>
        </w:rPr>
        <w:t xml:space="preserve">17. panta </w:t>
      </w:r>
      <w:r>
        <w:rPr>
          <w:rFonts w:ascii="TimesNewRomanPSMT" w:eastAsiaTheme="minorHAnsi" w:hAnsi="TimesNewRomanPSMT" w:cs="TimesNewRomanPSMT"/>
          <w:sz w:val="24"/>
          <w:szCs w:val="24"/>
          <w:lang w:eastAsia="en-US"/>
        </w:rPr>
        <w:t xml:space="preserve">trešās daļas 2. punktu, likuma “Par pašvaldībām” 21. panta pirmās daļas 9. punktu, I. Upīša 2018. gada 4. jūnija iesniegumu un  Amatas novada pašvaldības un I. Upīša 2018. gada 6. jūnija savstarpējo vienošanos </w:t>
      </w:r>
      <w:proofErr w:type="spellStart"/>
      <w:r>
        <w:rPr>
          <w:rFonts w:ascii="TimesNewRomanPSMT" w:eastAsiaTheme="minorHAnsi" w:hAnsi="TimesNewRomanPSMT" w:cs="TimesNewRomanPSMT"/>
          <w:sz w:val="24"/>
          <w:szCs w:val="24"/>
          <w:lang w:eastAsia="en-US"/>
        </w:rPr>
        <w:t>Nr</w:t>
      </w:r>
      <w:proofErr w:type="spellEnd"/>
      <w:r>
        <w:rPr>
          <w:rFonts w:ascii="TimesNewRomanPSMT" w:eastAsiaTheme="minorHAnsi" w:hAnsi="TimesNewRomanPSMT" w:cs="TimesNewRomanPSMT"/>
          <w:sz w:val="24"/>
          <w:szCs w:val="24"/>
          <w:lang w:eastAsia="en-US"/>
        </w:rPr>
        <w:t>. 10 par darba tiesisko attiecību izbeigšanu,</w:t>
      </w:r>
    </w:p>
    <w:p w:rsidR="006072F7" w:rsidRPr="006E4346" w:rsidRDefault="006072F7" w:rsidP="006072F7">
      <w:pPr>
        <w:autoSpaceDE w:val="0"/>
        <w:autoSpaceDN w:val="0"/>
        <w:adjustRightInd w:val="0"/>
        <w:ind w:firstLine="720"/>
        <w:jc w:val="both"/>
        <w:rPr>
          <w:rFonts w:ascii="TimesNewRomanPSMT" w:eastAsiaTheme="minorHAnsi" w:hAnsi="TimesNewRomanPSMT" w:cs="TimesNewRomanPSMT"/>
          <w:sz w:val="24"/>
          <w:szCs w:val="24"/>
          <w:lang w:eastAsia="en-US"/>
        </w:rPr>
      </w:pPr>
      <w:r w:rsidRPr="006E4346">
        <w:rPr>
          <w:rFonts w:ascii="TimesNewRomanPSMT" w:eastAsiaTheme="minorHAnsi" w:hAnsi="TimesNewRomanPSMT" w:cs="TimesNewRomanPSMT"/>
          <w:b/>
          <w:bCs/>
          <w:sz w:val="24"/>
          <w:szCs w:val="24"/>
          <w:lang w:eastAsia="en-US"/>
        </w:rPr>
        <w:t>Amatas novada dome</w:t>
      </w:r>
      <w:r w:rsidRPr="006E4346">
        <w:rPr>
          <w:rFonts w:ascii="TimesNewRomanPSMT" w:eastAsiaTheme="minorHAnsi" w:hAnsi="TimesNewRomanPSMT" w:cs="TimesNewRomanPSMT"/>
          <w:bCs/>
          <w:sz w:val="24"/>
          <w:szCs w:val="24"/>
          <w:lang w:eastAsia="en-US"/>
        </w:rPr>
        <w:t>, atklāti balsojot</w:t>
      </w:r>
      <w:r w:rsidRPr="006E4346">
        <w:rPr>
          <w:rFonts w:ascii="TimesNewRomanPSMT" w:eastAsiaTheme="minorHAnsi" w:hAnsi="TimesNewRomanPSMT" w:cs="TimesNewRomanPSMT"/>
          <w:sz w:val="24"/>
          <w:szCs w:val="24"/>
          <w:lang w:eastAsia="en-US"/>
        </w:rPr>
        <w:t xml:space="preserve"> (</w:t>
      </w:r>
      <w:r w:rsidRPr="006E4346">
        <w:rPr>
          <w:rFonts w:ascii="TimesNewRomanPSMT" w:eastAsiaTheme="minorHAnsi" w:hAnsi="TimesNewRomanPSMT" w:cs="TimesNewRomanPSMT"/>
          <w:b/>
          <w:sz w:val="24"/>
          <w:szCs w:val="24"/>
          <w:lang w:eastAsia="en-US"/>
        </w:rPr>
        <w:t xml:space="preserve">PAR </w:t>
      </w:r>
      <w:r w:rsidRPr="006E4346">
        <w:rPr>
          <w:rFonts w:ascii="TimesNewRomanPSMT" w:eastAsiaTheme="minorHAnsi" w:hAnsi="TimesNewRomanPSMT" w:cs="TimesNewRomanPSMT"/>
          <w:sz w:val="24"/>
          <w:szCs w:val="24"/>
          <w:lang w:eastAsia="en-US"/>
        </w:rPr>
        <w:t xml:space="preserve">– 14: Elita Eglīte, Andris Jansons, Mārtiņš Andris Cīrulis, Linda Abramova, Teiksma Riekstiņa, Valda Veisenkopfa, Edgars Jānis Plēģeris, Indars Upīts, Āris Kazerovskis, Ēriks Bauers, Arnis Lemešonoks, Jānis Kārkliņš, Inese Varekoja, Guna Kalniņa-Priede; </w:t>
      </w:r>
      <w:r w:rsidRPr="006E4346">
        <w:rPr>
          <w:rFonts w:ascii="TimesNewRomanPSMT" w:eastAsiaTheme="minorHAnsi" w:hAnsi="TimesNewRomanPSMT" w:cs="TimesNewRomanPSMT"/>
          <w:b/>
          <w:sz w:val="24"/>
          <w:szCs w:val="24"/>
          <w:lang w:eastAsia="en-US"/>
        </w:rPr>
        <w:t>PRET</w:t>
      </w:r>
      <w:r w:rsidRPr="006E4346">
        <w:rPr>
          <w:rFonts w:ascii="TimesNewRomanPSMT" w:eastAsiaTheme="minorHAnsi" w:hAnsi="TimesNewRomanPSMT" w:cs="TimesNewRomanPSMT"/>
          <w:sz w:val="24"/>
          <w:szCs w:val="24"/>
          <w:lang w:eastAsia="en-US"/>
        </w:rPr>
        <w:t xml:space="preserve"> – nav; </w:t>
      </w:r>
      <w:r w:rsidRPr="006E4346">
        <w:rPr>
          <w:rFonts w:ascii="TimesNewRomanPSMT" w:eastAsiaTheme="minorHAnsi" w:hAnsi="TimesNewRomanPSMT" w:cs="TimesNewRomanPSMT"/>
          <w:b/>
          <w:sz w:val="24"/>
          <w:szCs w:val="24"/>
          <w:lang w:eastAsia="en-US"/>
        </w:rPr>
        <w:t>ATTURAS</w:t>
      </w:r>
      <w:r w:rsidRPr="006E4346">
        <w:rPr>
          <w:rFonts w:ascii="TimesNewRomanPSMT" w:eastAsiaTheme="minorHAnsi" w:hAnsi="TimesNewRomanPSMT" w:cs="TimesNewRomanPSMT"/>
          <w:sz w:val="24"/>
          <w:szCs w:val="24"/>
          <w:lang w:eastAsia="en-US"/>
        </w:rPr>
        <w:t xml:space="preserve"> – nav), </w:t>
      </w:r>
      <w:r w:rsidRPr="006E4346">
        <w:rPr>
          <w:rFonts w:ascii="TimesNewRomanPSMT" w:eastAsiaTheme="minorHAnsi" w:hAnsi="TimesNewRomanPSMT" w:cs="TimesNewRomanPSMT"/>
          <w:b/>
          <w:sz w:val="24"/>
          <w:szCs w:val="24"/>
          <w:lang w:eastAsia="en-US"/>
        </w:rPr>
        <w:t>nolemj:</w:t>
      </w:r>
    </w:p>
    <w:p w:rsidR="006072F7" w:rsidRPr="006E4346" w:rsidRDefault="006072F7" w:rsidP="006072F7">
      <w:pPr>
        <w:autoSpaceDE w:val="0"/>
        <w:autoSpaceDN w:val="0"/>
        <w:adjustRightInd w:val="0"/>
        <w:jc w:val="both"/>
        <w:rPr>
          <w:rFonts w:eastAsiaTheme="minorHAnsi"/>
          <w:sz w:val="12"/>
          <w:szCs w:val="24"/>
          <w:lang w:eastAsia="en-US"/>
        </w:rPr>
      </w:pPr>
    </w:p>
    <w:p w:rsidR="006072F7" w:rsidRPr="006E4346" w:rsidRDefault="006072F7" w:rsidP="006072F7">
      <w:pPr>
        <w:autoSpaceDE w:val="0"/>
        <w:autoSpaceDN w:val="0"/>
        <w:adjustRightInd w:val="0"/>
        <w:ind w:firstLine="720"/>
        <w:jc w:val="both"/>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 xml:space="preserve">Atbrīvot no amata un izbeigt darba tiesiskās attiecības ar Amatas novada Amatas pamatskolas direktoru Indaru Upīti  </w:t>
      </w:r>
      <w:r>
        <w:rPr>
          <w:rFonts w:eastAsiaTheme="minorHAnsi"/>
          <w:sz w:val="24"/>
          <w:szCs w:val="24"/>
          <w:lang w:eastAsia="en-US"/>
        </w:rPr>
        <w:t>ar 2018. gada 31. jūliju.</w:t>
      </w:r>
    </w:p>
    <w:p w:rsidR="007F66E7" w:rsidRDefault="007F66E7" w:rsidP="00D47009">
      <w:pPr>
        <w:jc w:val="both"/>
        <w:rPr>
          <w:b/>
          <w:sz w:val="24"/>
          <w:szCs w:val="24"/>
        </w:rPr>
      </w:pPr>
      <w:bookmarkStart w:id="14" w:name="_GoBack"/>
      <w:bookmarkEnd w:id="14"/>
    </w:p>
    <w:p w:rsidR="00D47009" w:rsidRDefault="00D47009" w:rsidP="00D47009">
      <w:pPr>
        <w:jc w:val="both"/>
        <w:rPr>
          <w:b/>
          <w:sz w:val="24"/>
          <w:szCs w:val="24"/>
        </w:rPr>
      </w:pPr>
      <w:r>
        <w:rPr>
          <w:b/>
          <w:sz w:val="24"/>
          <w:szCs w:val="24"/>
        </w:rPr>
        <w:t>Informācijai:</w:t>
      </w:r>
    </w:p>
    <w:p w:rsidR="00D47009" w:rsidRDefault="00D47009" w:rsidP="009E6231">
      <w:pPr>
        <w:pStyle w:val="ListParagraph"/>
        <w:numPr>
          <w:ilvl w:val="0"/>
          <w:numId w:val="12"/>
        </w:numPr>
        <w:jc w:val="both"/>
        <w:rPr>
          <w:sz w:val="24"/>
          <w:szCs w:val="24"/>
        </w:rPr>
      </w:pPr>
      <w:r>
        <w:rPr>
          <w:sz w:val="24"/>
          <w:szCs w:val="24"/>
        </w:rPr>
        <w:t>Par Āraišu arheoloģiskā parka apmeklētāju centra būvniecības projekta darbības programmas “Izaugsme un nodarbinātība” gaitu.</w:t>
      </w:r>
    </w:p>
    <w:p w:rsidR="005458D5" w:rsidRPr="00A25CD5" w:rsidRDefault="005458D5" w:rsidP="009E6231">
      <w:pPr>
        <w:pStyle w:val="ListParagraph"/>
        <w:numPr>
          <w:ilvl w:val="0"/>
          <w:numId w:val="12"/>
        </w:numPr>
        <w:jc w:val="both"/>
        <w:rPr>
          <w:sz w:val="24"/>
          <w:szCs w:val="24"/>
        </w:rPr>
      </w:pPr>
      <w:r>
        <w:rPr>
          <w:sz w:val="24"/>
          <w:szCs w:val="24"/>
        </w:rPr>
        <w:t>Par izmaiņām SIA ZAAO tarifos.</w:t>
      </w:r>
    </w:p>
    <w:p w:rsidR="00D47009" w:rsidRDefault="00D47009" w:rsidP="0084212C">
      <w:pPr>
        <w:jc w:val="both"/>
        <w:rPr>
          <w:b/>
          <w:sz w:val="24"/>
          <w:szCs w:val="24"/>
        </w:rPr>
      </w:pPr>
    </w:p>
    <w:p w:rsidR="0084212C" w:rsidRPr="00CA52E5" w:rsidRDefault="0084212C" w:rsidP="0084212C">
      <w:pPr>
        <w:jc w:val="both"/>
        <w:rPr>
          <w:b/>
          <w:sz w:val="24"/>
          <w:szCs w:val="24"/>
        </w:rPr>
      </w:pPr>
      <w:r>
        <w:rPr>
          <w:b/>
          <w:sz w:val="24"/>
          <w:szCs w:val="24"/>
        </w:rPr>
        <w:t>Sēdes jautājumi izskatīti</w:t>
      </w:r>
      <w:r w:rsidRPr="00CA52E5">
        <w:rPr>
          <w:b/>
          <w:sz w:val="24"/>
          <w:szCs w:val="24"/>
        </w:rPr>
        <w:t>.</w:t>
      </w:r>
    </w:p>
    <w:p w:rsidR="0084212C" w:rsidRPr="003909A6" w:rsidRDefault="0084212C" w:rsidP="0084212C">
      <w:pPr>
        <w:jc w:val="both"/>
        <w:rPr>
          <w:b/>
          <w:sz w:val="10"/>
          <w:szCs w:val="24"/>
        </w:rPr>
      </w:pPr>
    </w:p>
    <w:p w:rsidR="0084212C" w:rsidRPr="00CA52E5" w:rsidRDefault="0084212C" w:rsidP="0084212C">
      <w:pPr>
        <w:jc w:val="both"/>
        <w:rPr>
          <w:b/>
          <w:sz w:val="24"/>
          <w:szCs w:val="24"/>
        </w:rPr>
      </w:pPr>
      <w:r w:rsidRPr="00CA52E5">
        <w:rPr>
          <w:b/>
          <w:sz w:val="24"/>
          <w:szCs w:val="24"/>
        </w:rPr>
        <w:t xml:space="preserve">Kārtējā domes sēde: </w:t>
      </w:r>
      <w:r>
        <w:rPr>
          <w:b/>
          <w:sz w:val="24"/>
          <w:szCs w:val="24"/>
        </w:rPr>
        <w:t xml:space="preserve">2018. gada </w:t>
      </w:r>
      <w:r w:rsidR="00B417E0">
        <w:rPr>
          <w:b/>
          <w:sz w:val="24"/>
          <w:szCs w:val="24"/>
        </w:rPr>
        <w:t>18</w:t>
      </w:r>
      <w:r>
        <w:rPr>
          <w:b/>
          <w:sz w:val="24"/>
          <w:szCs w:val="24"/>
        </w:rPr>
        <w:t>. jū</w:t>
      </w:r>
      <w:r w:rsidR="00B417E0">
        <w:rPr>
          <w:b/>
          <w:sz w:val="24"/>
          <w:szCs w:val="24"/>
        </w:rPr>
        <w:t>l</w:t>
      </w:r>
      <w:r>
        <w:rPr>
          <w:b/>
          <w:sz w:val="24"/>
          <w:szCs w:val="24"/>
        </w:rPr>
        <w:t>ijā</w:t>
      </w:r>
      <w:r w:rsidRPr="00CA52E5">
        <w:rPr>
          <w:b/>
          <w:sz w:val="24"/>
          <w:szCs w:val="24"/>
        </w:rPr>
        <w:t xml:space="preserve"> plkst.</w:t>
      </w:r>
      <w:r>
        <w:rPr>
          <w:b/>
          <w:sz w:val="24"/>
          <w:szCs w:val="24"/>
        </w:rPr>
        <w:t xml:space="preserve"> </w:t>
      </w:r>
      <w:r w:rsidRPr="00CA52E5">
        <w:rPr>
          <w:b/>
          <w:sz w:val="24"/>
          <w:szCs w:val="24"/>
        </w:rPr>
        <w:t>1</w:t>
      </w:r>
      <w:r>
        <w:rPr>
          <w:b/>
          <w:sz w:val="24"/>
          <w:szCs w:val="24"/>
        </w:rPr>
        <w:t>5</w:t>
      </w:r>
      <w:r w:rsidRPr="00CA52E5">
        <w:rPr>
          <w:b/>
          <w:sz w:val="24"/>
          <w:szCs w:val="24"/>
        </w:rPr>
        <w:t>.</w:t>
      </w:r>
      <w:r>
        <w:rPr>
          <w:b/>
          <w:sz w:val="24"/>
          <w:szCs w:val="24"/>
        </w:rPr>
        <w:t>3</w:t>
      </w:r>
      <w:r w:rsidRPr="00CA52E5">
        <w:rPr>
          <w:b/>
          <w:sz w:val="24"/>
          <w:szCs w:val="24"/>
        </w:rPr>
        <w:t>0.</w:t>
      </w:r>
    </w:p>
    <w:p w:rsidR="0084212C" w:rsidRPr="003909A6" w:rsidRDefault="0084212C" w:rsidP="0084212C">
      <w:pPr>
        <w:jc w:val="both"/>
        <w:rPr>
          <w:b/>
          <w:sz w:val="14"/>
          <w:szCs w:val="24"/>
        </w:rPr>
      </w:pPr>
    </w:p>
    <w:p w:rsidR="0084212C" w:rsidRPr="00CA52E5" w:rsidRDefault="0084212C" w:rsidP="0084212C">
      <w:pPr>
        <w:jc w:val="both"/>
        <w:rPr>
          <w:sz w:val="24"/>
          <w:szCs w:val="24"/>
        </w:rPr>
      </w:pPr>
      <w:r w:rsidRPr="00CA52E5">
        <w:rPr>
          <w:sz w:val="24"/>
          <w:szCs w:val="24"/>
        </w:rPr>
        <w:t>Sēde slēgta plkst</w:t>
      </w:r>
      <w:r>
        <w:rPr>
          <w:sz w:val="24"/>
          <w:szCs w:val="24"/>
        </w:rPr>
        <w:t xml:space="preserve">. </w:t>
      </w:r>
      <w:r w:rsidR="005458D5">
        <w:rPr>
          <w:sz w:val="24"/>
          <w:szCs w:val="24"/>
        </w:rPr>
        <w:t>16.40</w:t>
      </w:r>
    </w:p>
    <w:p w:rsidR="0084212C" w:rsidRDefault="0084212C" w:rsidP="0084212C">
      <w:pPr>
        <w:tabs>
          <w:tab w:val="left" w:pos="6804"/>
        </w:tabs>
        <w:jc w:val="both"/>
        <w:rPr>
          <w:sz w:val="24"/>
          <w:szCs w:val="24"/>
        </w:rPr>
      </w:pPr>
    </w:p>
    <w:p w:rsidR="0084212C" w:rsidRDefault="0084212C" w:rsidP="0084212C">
      <w:pPr>
        <w:tabs>
          <w:tab w:val="left" w:pos="6804"/>
        </w:tabs>
        <w:jc w:val="both"/>
        <w:rPr>
          <w:sz w:val="24"/>
          <w:szCs w:val="24"/>
        </w:rPr>
      </w:pPr>
    </w:p>
    <w:p w:rsidR="0084212C" w:rsidRPr="00CA52E5" w:rsidRDefault="0084212C" w:rsidP="0084212C">
      <w:pPr>
        <w:tabs>
          <w:tab w:val="left" w:pos="6804"/>
        </w:tabs>
        <w:jc w:val="both"/>
        <w:rPr>
          <w:sz w:val="24"/>
          <w:szCs w:val="24"/>
        </w:rPr>
      </w:pPr>
      <w:r w:rsidRPr="00CA52E5">
        <w:rPr>
          <w:sz w:val="24"/>
          <w:szCs w:val="24"/>
        </w:rPr>
        <w:t>Sēdes vadītāja</w:t>
      </w:r>
      <w:r>
        <w:rPr>
          <w:sz w:val="24"/>
          <w:szCs w:val="24"/>
        </w:rPr>
        <w:tab/>
      </w:r>
      <w:r w:rsidRPr="00CA52E5">
        <w:rPr>
          <w:sz w:val="24"/>
          <w:szCs w:val="24"/>
        </w:rPr>
        <w:t xml:space="preserve">Elita Eglīte     </w:t>
      </w:r>
    </w:p>
    <w:p w:rsidR="0084212C" w:rsidRDefault="0084212C" w:rsidP="0084212C">
      <w:pPr>
        <w:tabs>
          <w:tab w:val="left" w:pos="720"/>
          <w:tab w:val="left" w:pos="1440"/>
          <w:tab w:val="left" w:pos="2160"/>
          <w:tab w:val="left" w:pos="2880"/>
          <w:tab w:val="left" w:pos="3600"/>
          <w:tab w:val="left" w:pos="4320"/>
        </w:tabs>
        <w:jc w:val="both"/>
        <w:rPr>
          <w:sz w:val="24"/>
          <w:szCs w:val="24"/>
        </w:rPr>
      </w:pPr>
      <w:r w:rsidRPr="00CA52E5">
        <w:rPr>
          <w:sz w:val="24"/>
          <w:szCs w:val="24"/>
        </w:rPr>
        <w:t xml:space="preserve">   </w:t>
      </w:r>
      <w:r>
        <w:rPr>
          <w:sz w:val="24"/>
          <w:szCs w:val="24"/>
        </w:rPr>
        <w:tab/>
      </w:r>
      <w:r w:rsidRPr="00CA52E5">
        <w:rPr>
          <w:sz w:val="24"/>
          <w:szCs w:val="24"/>
        </w:rPr>
        <w:t xml:space="preserve">                                                                </w:t>
      </w:r>
      <w:r>
        <w:rPr>
          <w:sz w:val="24"/>
          <w:szCs w:val="24"/>
        </w:rPr>
        <w:tab/>
      </w:r>
      <w:r>
        <w:rPr>
          <w:sz w:val="24"/>
          <w:szCs w:val="24"/>
        </w:rPr>
        <w:tab/>
      </w:r>
      <w:r>
        <w:rPr>
          <w:sz w:val="24"/>
          <w:szCs w:val="24"/>
        </w:rPr>
        <w:tab/>
        <w:t xml:space="preserve">     </w:t>
      </w:r>
      <w:r w:rsidR="001530BD">
        <w:rPr>
          <w:sz w:val="24"/>
          <w:szCs w:val="24"/>
        </w:rPr>
        <w:t>22.06.2018.</w:t>
      </w:r>
    </w:p>
    <w:p w:rsidR="001530BD" w:rsidRDefault="001530BD" w:rsidP="00943E14">
      <w:pPr>
        <w:jc w:val="both"/>
        <w:rPr>
          <w:sz w:val="24"/>
          <w:szCs w:val="24"/>
        </w:rPr>
      </w:pPr>
    </w:p>
    <w:p w:rsidR="0084212C" w:rsidRPr="00943E14" w:rsidRDefault="0084212C" w:rsidP="00943E14">
      <w:pPr>
        <w:jc w:val="both"/>
        <w:rPr>
          <w:sz w:val="24"/>
          <w:szCs w:val="24"/>
        </w:rPr>
      </w:pPr>
      <w:r w:rsidRPr="00CA52E5">
        <w:rPr>
          <w:sz w:val="24"/>
          <w:szCs w:val="24"/>
        </w:rPr>
        <w:t xml:space="preserve">Sēdes protokolists             </w:t>
      </w:r>
      <w:r>
        <w:rPr>
          <w:sz w:val="24"/>
          <w:szCs w:val="24"/>
        </w:rPr>
        <w:t xml:space="preserve">                            </w:t>
      </w:r>
      <w:r w:rsidRPr="00CA52E5">
        <w:rPr>
          <w:sz w:val="24"/>
          <w:szCs w:val="24"/>
        </w:rPr>
        <w:t xml:space="preserve">                </w:t>
      </w:r>
      <w:r>
        <w:rPr>
          <w:sz w:val="24"/>
          <w:szCs w:val="24"/>
        </w:rPr>
        <w:t xml:space="preserve">    </w:t>
      </w:r>
      <w:r w:rsidRPr="00CA52E5">
        <w:rPr>
          <w:sz w:val="24"/>
          <w:szCs w:val="24"/>
        </w:rPr>
        <w:t xml:space="preserve">      </w:t>
      </w:r>
      <w:r>
        <w:rPr>
          <w:sz w:val="24"/>
          <w:szCs w:val="24"/>
        </w:rPr>
        <w:t xml:space="preserve">       </w:t>
      </w:r>
      <w:r w:rsidRPr="00CA52E5">
        <w:rPr>
          <w:sz w:val="24"/>
          <w:szCs w:val="24"/>
        </w:rPr>
        <w:t xml:space="preserve">  </w:t>
      </w:r>
      <w:r w:rsidR="001530BD">
        <w:rPr>
          <w:sz w:val="24"/>
          <w:szCs w:val="24"/>
        </w:rPr>
        <w:t xml:space="preserve">    </w:t>
      </w:r>
      <w:r w:rsidR="008D72AE">
        <w:rPr>
          <w:sz w:val="24"/>
          <w:szCs w:val="24"/>
        </w:rPr>
        <w:t xml:space="preserve">  </w:t>
      </w:r>
      <w:r w:rsidRPr="00CA52E5">
        <w:rPr>
          <w:sz w:val="24"/>
          <w:szCs w:val="24"/>
        </w:rPr>
        <w:t xml:space="preserve"> </w:t>
      </w:r>
      <w:r>
        <w:rPr>
          <w:sz w:val="24"/>
          <w:szCs w:val="24"/>
        </w:rPr>
        <w:t xml:space="preserve"> </w:t>
      </w:r>
      <w:r w:rsidR="00F2548E">
        <w:rPr>
          <w:color w:val="000000"/>
          <w:sz w:val="24"/>
          <w:szCs w:val="24"/>
        </w:rPr>
        <w:t>Inga Villa-Drozde</w:t>
      </w:r>
    </w:p>
    <w:p w:rsidR="007F66E7" w:rsidRDefault="007F66E7">
      <w:pPr>
        <w:spacing w:after="200" w:line="276" w:lineRule="auto"/>
        <w:rPr>
          <w:sz w:val="24"/>
        </w:rPr>
      </w:pPr>
      <w:bookmarkStart w:id="15" w:name="_Hlk515223258"/>
      <w:r>
        <w:rPr>
          <w:sz w:val="24"/>
        </w:rPr>
        <w:br w:type="page"/>
      </w:r>
    </w:p>
    <w:p w:rsidR="00891AD8" w:rsidRPr="004C668D" w:rsidRDefault="00891AD8" w:rsidP="00891AD8">
      <w:pPr>
        <w:tabs>
          <w:tab w:val="center" w:pos="4535"/>
          <w:tab w:val="right" w:pos="9071"/>
        </w:tabs>
        <w:jc w:val="right"/>
        <w:rPr>
          <w:sz w:val="24"/>
        </w:rPr>
      </w:pPr>
      <w:bookmarkStart w:id="16" w:name="_Hlk517381182"/>
      <w:r w:rsidRPr="004C668D">
        <w:rPr>
          <w:sz w:val="24"/>
        </w:rPr>
        <w:lastRenderedPageBreak/>
        <w:t>Pielikums Nr.1</w:t>
      </w:r>
    </w:p>
    <w:p w:rsidR="00891AD8" w:rsidRPr="004C668D" w:rsidRDefault="00891AD8" w:rsidP="00891AD8">
      <w:pPr>
        <w:jc w:val="right"/>
        <w:rPr>
          <w:sz w:val="24"/>
        </w:rPr>
      </w:pPr>
      <w:r w:rsidRPr="004C668D">
        <w:rPr>
          <w:sz w:val="24"/>
        </w:rPr>
        <w:t xml:space="preserve">Amatas novada domes </w:t>
      </w:r>
    </w:p>
    <w:p w:rsidR="00891AD8" w:rsidRPr="004C668D" w:rsidRDefault="00891AD8" w:rsidP="00891AD8">
      <w:pPr>
        <w:jc w:val="right"/>
        <w:rPr>
          <w:sz w:val="24"/>
        </w:rPr>
      </w:pPr>
      <w:r>
        <w:rPr>
          <w:sz w:val="24"/>
        </w:rPr>
        <w:t>2018. gada 2</w:t>
      </w:r>
      <w:r w:rsidR="00B417E0">
        <w:rPr>
          <w:sz w:val="24"/>
        </w:rPr>
        <w:t>0</w:t>
      </w:r>
      <w:r w:rsidRPr="004C668D">
        <w:rPr>
          <w:sz w:val="24"/>
        </w:rPr>
        <w:t xml:space="preserve">. </w:t>
      </w:r>
      <w:r w:rsidR="00B417E0">
        <w:rPr>
          <w:sz w:val="24"/>
        </w:rPr>
        <w:t>jūnija</w:t>
      </w:r>
      <w:r w:rsidRPr="004C668D">
        <w:rPr>
          <w:sz w:val="24"/>
        </w:rPr>
        <w:t xml:space="preserve"> sēdes</w:t>
      </w:r>
    </w:p>
    <w:p w:rsidR="00891AD8" w:rsidRPr="005E2124" w:rsidRDefault="00891AD8" w:rsidP="00891AD8">
      <w:pPr>
        <w:shd w:val="clear" w:color="auto" w:fill="FFFFFF"/>
        <w:spacing w:line="278" w:lineRule="exact"/>
        <w:ind w:left="3600" w:firstLine="720"/>
        <w:jc w:val="right"/>
        <w:rPr>
          <w:sz w:val="24"/>
          <w:szCs w:val="24"/>
        </w:rPr>
      </w:pPr>
      <w:r>
        <w:rPr>
          <w:sz w:val="24"/>
        </w:rPr>
        <w:t xml:space="preserve">lēmumam (protokols Nr. </w:t>
      </w:r>
      <w:r w:rsidR="00B417E0">
        <w:rPr>
          <w:sz w:val="24"/>
        </w:rPr>
        <w:t>8</w:t>
      </w:r>
      <w:r>
        <w:rPr>
          <w:sz w:val="24"/>
        </w:rPr>
        <w:t xml:space="preserve">, </w:t>
      </w:r>
      <w:r w:rsidR="00B417E0">
        <w:rPr>
          <w:sz w:val="24"/>
        </w:rPr>
        <w:t>1</w:t>
      </w:r>
      <w:r w:rsidRPr="004C668D">
        <w:rPr>
          <w:sz w:val="24"/>
        </w:rPr>
        <w:t>.§)</w:t>
      </w:r>
    </w:p>
    <w:p w:rsidR="0084212C" w:rsidRPr="00475B60" w:rsidRDefault="0084212C" w:rsidP="0084212C">
      <w:pPr>
        <w:keepNext/>
        <w:jc w:val="center"/>
        <w:outlineLvl w:val="0"/>
        <w:rPr>
          <w:b/>
          <w:bCs/>
          <w:color w:val="000000"/>
          <w:sz w:val="30"/>
          <w:szCs w:val="30"/>
        </w:rPr>
      </w:pPr>
    </w:p>
    <w:bookmarkEnd w:id="15"/>
    <w:p w:rsidR="008D5F3A" w:rsidRPr="005B5DBB" w:rsidRDefault="008D5F3A" w:rsidP="008D5F3A">
      <w:pPr>
        <w:keepNext/>
        <w:jc w:val="center"/>
        <w:outlineLvl w:val="0"/>
        <w:rPr>
          <w:b/>
          <w:bCs/>
          <w:color w:val="000000"/>
          <w:sz w:val="30"/>
          <w:szCs w:val="30"/>
        </w:rPr>
      </w:pPr>
      <w:r w:rsidRPr="005B5DBB">
        <w:rPr>
          <w:bCs/>
          <w:noProof/>
          <w:sz w:val="28"/>
          <w:szCs w:val="24"/>
        </w:rPr>
        <w:drawing>
          <wp:anchor distT="0" distB="0" distL="114300" distR="114300" simplePos="0" relativeHeight="251659776" behindDoc="1" locked="0" layoutInCell="1" allowOverlap="1" wp14:anchorId="27F66354" wp14:editId="324D456A">
            <wp:simplePos x="0" y="0"/>
            <wp:positionH relativeFrom="column">
              <wp:posOffset>2556510</wp:posOffset>
            </wp:positionH>
            <wp:positionV relativeFrom="paragraph">
              <wp:posOffset>105410</wp:posOffset>
            </wp:positionV>
            <wp:extent cx="609600" cy="93345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p>
    <w:p w:rsidR="008D5F3A" w:rsidRPr="005B5DBB" w:rsidRDefault="008D5F3A" w:rsidP="008D5F3A">
      <w:pPr>
        <w:keepNext/>
        <w:jc w:val="center"/>
        <w:outlineLvl w:val="0"/>
        <w:rPr>
          <w:b/>
          <w:bCs/>
          <w:color w:val="000000"/>
          <w:sz w:val="30"/>
          <w:szCs w:val="30"/>
        </w:rPr>
      </w:pPr>
      <w:r w:rsidRPr="005B5DBB">
        <w:rPr>
          <w:b/>
          <w:bCs/>
          <w:color w:val="000000"/>
          <w:sz w:val="30"/>
          <w:szCs w:val="30"/>
        </w:rPr>
        <w:tab/>
      </w:r>
    </w:p>
    <w:p w:rsidR="008D5F3A" w:rsidRPr="005B5DBB" w:rsidRDefault="008D5F3A" w:rsidP="008D5F3A">
      <w:pPr>
        <w:keepNext/>
        <w:tabs>
          <w:tab w:val="left" w:pos="3118"/>
        </w:tabs>
        <w:outlineLvl w:val="0"/>
        <w:rPr>
          <w:b/>
          <w:bCs/>
          <w:color w:val="000000"/>
          <w:sz w:val="30"/>
          <w:szCs w:val="30"/>
        </w:rPr>
      </w:pPr>
      <w:r w:rsidRPr="005B5DBB">
        <w:rPr>
          <w:b/>
          <w:bCs/>
          <w:color w:val="000000"/>
          <w:sz w:val="30"/>
          <w:szCs w:val="30"/>
        </w:rPr>
        <w:tab/>
      </w:r>
      <w:r w:rsidRPr="005B5DBB">
        <w:rPr>
          <w:b/>
          <w:bCs/>
          <w:color w:val="000000"/>
          <w:sz w:val="30"/>
          <w:szCs w:val="30"/>
        </w:rPr>
        <w:tab/>
      </w:r>
      <w:r w:rsidRPr="005B5DBB">
        <w:rPr>
          <w:b/>
          <w:bCs/>
          <w:color w:val="000000"/>
          <w:sz w:val="30"/>
          <w:szCs w:val="30"/>
        </w:rPr>
        <w:tab/>
      </w:r>
    </w:p>
    <w:p w:rsidR="008D5F3A" w:rsidRPr="005B5DBB" w:rsidRDefault="008D5F3A" w:rsidP="008D5F3A">
      <w:pPr>
        <w:keepNext/>
        <w:jc w:val="center"/>
        <w:outlineLvl w:val="0"/>
        <w:rPr>
          <w:b/>
          <w:bCs/>
          <w:color w:val="000000"/>
          <w:sz w:val="30"/>
          <w:szCs w:val="30"/>
        </w:rPr>
      </w:pPr>
    </w:p>
    <w:p w:rsidR="008D5F3A" w:rsidRPr="005B5DBB" w:rsidRDefault="008D5F3A" w:rsidP="008D5F3A">
      <w:pPr>
        <w:keepNext/>
        <w:jc w:val="center"/>
        <w:outlineLvl w:val="0"/>
        <w:rPr>
          <w:b/>
          <w:bCs/>
          <w:color w:val="000000"/>
          <w:sz w:val="30"/>
          <w:szCs w:val="30"/>
        </w:rPr>
      </w:pPr>
      <w:r w:rsidRPr="005B5DBB">
        <w:rPr>
          <w:bCs/>
          <w:color w:val="000000"/>
          <w:sz w:val="30"/>
          <w:szCs w:val="30"/>
        </w:rPr>
        <w:t xml:space="preserve"> </w:t>
      </w:r>
    </w:p>
    <w:p w:rsidR="008D5F3A" w:rsidRPr="005B5DBB" w:rsidRDefault="008D5F3A" w:rsidP="008D5F3A">
      <w:pPr>
        <w:keepNext/>
        <w:jc w:val="center"/>
        <w:outlineLvl w:val="0"/>
        <w:rPr>
          <w:rFonts w:eastAsia="Arial Unicode MS"/>
          <w:bCs/>
          <w:color w:val="000000"/>
          <w:sz w:val="30"/>
          <w:szCs w:val="30"/>
        </w:rPr>
      </w:pPr>
      <w:r w:rsidRPr="005B5DBB">
        <w:rPr>
          <w:bCs/>
          <w:color w:val="000000"/>
          <w:sz w:val="30"/>
          <w:szCs w:val="30"/>
        </w:rPr>
        <w:t>L A T V I J A S    R E P U B L I K A S</w:t>
      </w:r>
    </w:p>
    <w:p w:rsidR="008D5F3A" w:rsidRPr="005B5DBB" w:rsidRDefault="008D5F3A" w:rsidP="008D5F3A">
      <w:pPr>
        <w:keepNext/>
        <w:jc w:val="center"/>
        <w:outlineLvl w:val="1"/>
        <w:rPr>
          <w:b/>
          <w:bCs/>
          <w:iCs/>
          <w:sz w:val="30"/>
          <w:szCs w:val="30"/>
        </w:rPr>
      </w:pPr>
      <w:r w:rsidRPr="005B5DBB">
        <w:rPr>
          <w:b/>
          <w:bCs/>
          <w:iCs/>
          <w:sz w:val="30"/>
          <w:szCs w:val="30"/>
        </w:rPr>
        <w:t>A M A T A S   N O V A D A   P A Š V A L D Ī B A</w:t>
      </w:r>
    </w:p>
    <w:p w:rsidR="008D5F3A" w:rsidRPr="005B5DBB" w:rsidRDefault="008D5F3A" w:rsidP="008D5F3A">
      <w:pPr>
        <w:spacing w:line="120" w:lineRule="auto"/>
        <w:jc w:val="center"/>
      </w:pPr>
      <w:r w:rsidRPr="005B5DBB">
        <w:rPr>
          <w:noProof/>
        </w:rPr>
        <mc:AlternateContent>
          <mc:Choice Requires="wps">
            <w:drawing>
              <wp:anchor distT="0" distB="0" distL="114300" distR="114300" simplePos="0" relativeHeight="251658752" behindDoc="0" locked="0" layoutInCell="1" allowOverlap="1" wp14:anchorId="596CBA50" wp14:editId="3B3481DA">
                <wp:simplePos x="0" y="0"/>
                <wp:positionH relativeFrom="column">
                  <wp:posOffset>-112395</wp:posOffset>
                </wp:positionH>
                <wp:positionV relativeFrom="paragraph">
                  <wp:posOffset>18415</wp:posOffset>
                </wp:positionV>
                <wp:extent cx="5600700" cy="0"/>
                <wp:effectExtent l="11430" t="12065" r="7620" b="6985"/>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EE6804C"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BXFHg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"/>
            </w:pict>
          </mc:Fallback>
        </mc:AlternateContent>
      </w:r>
    </w:p>
    <w:p w:rsidR="008D5F3A" w:rsidRPr="005B5DBB" w:rsidRDefault="008D5F3A" w:rsidP="008D5F3A">
      <w:pPr>
        <w:jc w:val="center"/>
        <w:rPr>
          <w:sz w:val="18"/>
          <w:szCs w:val="16"/>
        </w:rPr>
      </w:pPr>
      <w:r w:rsidRPr="005B5DBB">
        <w:rPr>
          <w:sz w:val="18"/>
          <w:szCs w:val="16"/>
        </w:rPr>
        <w:t>Reģ.Nr. LV90000957242</w:t>
      </w:r>
    </w:p>
    <w:p w:rsidR="008D5F3A" w:rsidRPr="005B5DBB" w:rsidRDefault="008D5F3A" w:rsidP="008D5F3A">
      <w:pPr>
        <w:jc w:val="center"/>
        <w:rPr>
          <w:sz w:val="16"/>
          <w:szCs w:val="15"/>
        </w:rPr>
      </w:pPr>
      <w:r w:rsidRPr="005B5DBB">
        <w:rPr>
          <w:sz w:val="16"/>
          <w:szCs w:val="15"/>
        </w:rPr>
        <w:t xml:space="preserve">“Ausmas”, Drabešu pagasts, Amatas novads, LV-4101, Tālrunis: 64127935, fakss: 64127942, e-pasts: </w:t>
      </w:r>
      <w:hyperlink r:id="rId13" w:history="1">
        <w:r w:rsidRPr="005B5DBB">
          <w:rPr>
            <w:color w:val="0000FF"/>
            <w:sz w:val="16"/>
            <w:szCs w:val="15"/>
            <w:u w:val="single"/>
          </w:rPr>
          <w:t>amatasdome@amatasnovads.lv</w:t>
        </w:r>
      </w:hyperlink>
      <w:r w:rsidRPr="005B5DBB">
        <w:rPr>
          <w:sz w:val="16"/>
          <w:szCs w:val="15"/>
        </w:rPr>
        <w:t>,</w:t>
      </w:r>
    </w:p>
    <w:p w:rsidR="008D5F3A" w:rsidRPr="005B5DBB" w:rsidRDefault="008D5F3A" w:rsidP="008D5F3A">
      <w:pPr>
        <w:jc w:val="center"/>
        <w:rPr>
          <w:sz w:val="22"/>
        </w:rPr>
      </w:pPr>
      <w:r w:rsidRPr="005B5DBB">
        <w:rPr>
          <w:sz w:val="16"/>
          <w:szCs w:val="15"/>
        </w:rPr>
        <w:t>A/S „SEB banka” konta Nr. LV52 UNLA 0050 0000 1330 1, A/S SWEDBANK konta Nr. LV 41 HABA 0551 0002 8950 3</w:t>
      </w:r>
    </w:p>
    <w:p w:rsidR="008D5F3A" w:rsidRPr="005B5DBB" w:rsidRDefault="008D5F3A" w:rsidP="008D5F3A">
      <w:pPr>
        <w:jc w:val="center"/>
        <w:rPr>
          <w:sz w:val="24"/>
          <w:szCs w:val="24"/>
        </w:rPr>
      </w:pPr>
    </w:p>
    <w:p w:rsidR="008D5F3A" w:rsidRPr="005B5DBB" w:rsidRDefault="008D5F3A" w:rsidP="008D5F3A">
      <w:pPr>
        <w:shd w:val="clear" w:color="auto" w:fill="FFFFFF"/>
        <w:autoSpaceDE w:val="0"/>
        <w:autoSpaceDN w:val="0"/>
        <w:adjustRightInd w:val="0"/>
        <w:jc w:val="right"/>
        <w:rPr>
          <w:sz w:val="24"/>
          <w:szCs w:val="24"/>
        </w:rPr>
      </w:pPr>
    </w:p>
    <w:p w:rsidR="008D5F3A" w:rsidRPr="005B5DBB" w:rsidRDefault="008D5F3A" w:rsidP="008D5F3A">
      <w:pPr>
        <w:jc w:val="both"/>
        <w:rPr>
          <w:sz w:val="24"/>
        </w:rPr>
      </w:pPr>
      <w:r w:rsidRPr="005B5DBB">
        <w:rPr>
          <w:sz w:val="24"/>
        </w:rPr>
        <w:t>2018. gada 2</w:t>
      </w:r>
      <w:r>
        <w:rPr>
          <w:sz w:val="24"/>
        </w:rPr>
        <w:t>0</w:t>
      </w:r>
      <w:r w:rsidRPr="005B5DBB">
        <w:rPr>
          <w:sz w:val="24"/>
        </w:rPr>
        <w:t xml:space="preserve">. </w:t>
      </w:r>
      <w:r>
        <w:rPr>
          <w:sz w:val="24"/>
        </w:rPr>
        <w:t>jūnijā</w:t>
      </w:r>
    </w:p>
    <w:p w:rsidR="008D5F3A" w:rsidRPr="005B5DBB" w:rsidRDefault="008D5F3A" w:rsidP="008D5F3A">
      <w:pPr>
        <w:jc w:val="center"/>
        <w:rPr>
          <w:sz w:val="24"/>
        </w:rPr>
      </w:pPr>
      <w:r w:rsidRPr="005B5DBB">
        <w:rPr>
          <w:sz w:val="24"/>
        </w:rPr>
        <w:t>Saistošie noteikumi Nr.</w:t>
      </w:r>
      <w:r>
        <w:rPr>
          <w:sz w:val="24"/>
        </w:rPr>
        <w:t>6</w:t>
      </w:r>
    </w:p>
    <w:p w:rsidR="008D5F3A" w:rsidRPr="005B5DBB" w:rsidRDefault="008D5F3A" w:rsidP="008D5F3A">
      <w:pPr>
        <w:shd w:val="clear" w:color="auto" w:fill="FFFFFF"/>
        <w:autoSpaceDE w:val="0"/>
        <w:autoSpaceDN w:val="0"/>
        <w:adjustRightInd w:val="0"/>
        <w:jc w:val="right"/>
        <w:rPr>
          <w:rFonts w:eastAsiaTheme="minorHAnsi"/>
          <w:b/>
          <w:bCs/>
          <w:i/>
          <w:iCs/>
          <w:color w:val="000000"/>
          <w:sz w:val="22"/>
          <w:szCs w:val="22"/>
          <w:lang w:eastAsia="en-US"/>
        </w:rPr>
      </w:pPr>
    </w:p>
    <w:p w:rsidR="008D5F3A" w:rsidRPr="005B5DBB" w:rsidRDefault="008D5F3A" w:rsidP="008D5F3A">
      <w:pPr>
        <w:shd w:val="clear" w:color="auto" w:fill="FFFFFF"/>
        <w:autoSpaceDE w:val="0"/>
        <w:autoSpaceDN w:val="0"/>
        <w:adjustRightInd w:val="0"/>
        <w:jc w:val="right"/>
        <w:rPr>
          <w:rFonts w:eastAsiaTheme="minorHAnsi"/>
          <w:b/>
          <w:bCs/>
          <w:i/>
          <w:iCs/>
          <w:color w:val="000000"/>
          <w:sz w:val="22"/>
          <w:szCs w:val="22"/>
          <w:lang w:eastAsia="en-US"/>
        </w:rPr>
      </w:pPr>
    </w:p>
    <w:p w:rsidR="008D5F3A" w:rsidRPr="005B5DBB" w:rsidRDefault="008D5F3A" w:rsidP="008D5F3A">
      <w:pPr>
        <w:shd w:val="clear" w:color="auto" w:fill="FFFFFF"/>
        <w:tabs>
          <w:tab w:val="left" w:pos="1010"/>
          <w:tab w:val="center" w:pos="4535"/>
        </w:tabs>
        <w:autoSpaceDE w:val="0"/>
        <w:autoSpaceDN w:val="0"/>
        <w:adjustRightInd w:val="0"/>
        <w:jc w:val="center"/>
        <w:rPr>
          <w:rFonts w:eastAsiaTheme="minorHAnsi"/>
          <w:b/>
          <w:bCs/>
          <w:i/>
          <w:iCs/>
          <w:color w:val="000000"/>
          <w:sz w:val="22"/>
          <w:szCs w:val="22"/>
          <w:lang w:eastAsia="en-US"/>
        </w:rPr>
      </w:pPr>
      <w:r>
        <w:rPr>
          <w:b/>
          <w:bCs/>
          <w:spacing w:val="-8"/>
          <w:sz w:val="28"/>
          <w:szCs w:val="24"/>
        </w:rPr>
        <w:t xml:space="preserve">Par Amatas novada 2018. gada 25. aprīļa saistošo noteikumu Nr. 2 </w:t>
      </w:r>
      <w:r w:rsidRPr="008D5F3A">
        <w:rPr>
          <w:b/>
          <w:bCs/>
          <w:spacing w:val="-8"/>
          <w:sz w:val="28"/>
          <w:szCs w:val="28"/>
        </w:rPr>
        <w:t>“</w:t>
      </w:r>
      <w:r w:rsidRPr="008D5F3A">
        <w:rPr>
          <w:rFonts w:eastAsia="Calibri"/>
          <w:b/>
          <w:color w:val="000000"/>
          <w:sz w:val="28"/>
          <w:szCs w:val="28"/>
        </w:rPr>
        <w:t>Par Amatas novada Teritorijas plānojuma 2014.-2024. gadam Teritorijas izmantošanas un apbūves noteikumiem un Grafisko daļu"</w:t>
      </w:r>
      <w:r>
        <w:rPr>
          <w:b/>
          <w:bCs/>
          <w:spacing w:val="-8"/>
          <w:sz w:val="28"/>
          <w:szCs w:val="24"/>
        </w:rPr>
        <w:t xml:space="preserve"> atcelšana</w:t>
      </w:r>
    </w:p>
    <w:p w:rsidR="008D5F3A" w:rsidRPr="005B5DBB" w:rsidRDefault="008D5F3A" w:rsidP="008D5F3A">
      <w:pPr>
        <w:shd w:val="clear" w:color="auto" w:fill="FFFFFF"/>
        <w:autoSpaceDE w:val="0"/>
        <w:autoSpaceDN w:val="0"/>
        <w:adjustRightInd w:val="0"/>
        <w:jc w:val="right"/>
        <w:rPr>
          <w:rFonts w:eastAsiaTheme="minorHAnsi"/>
          <w:b/>
          <w:bCs/>
          <w:i/>
          <w:iCs/>
          <w:color w:val="000000"/>
          <w:sz w:val="22"/>
          <w:szCs w:val="22"/>
          <w:lang w:eastAsia="en-US"/>
        </w:rPr>
      </w:pPr>
    </w:p>
    <w:p w:rsidR="008D5F3A" w:rsidRPr="005B5DBB" w:rsidRDefault="008D5F3A" w:rsidP="008D5F3A">
      <w:pPr>
        <w:jc w:val="right"/>
        <w:rPr>
          <w:sz w:val="24"/>
          <w:szCs w:val="24"/>
        </w:rPr>
      </w:pPr>
      <w:r w:rsidRPr="005B5DBB">
        <w:rPr>
          <w:sz w:val="24"/>
          <w:szCs w:val="24"/>
        </w:rPr>
        <w:t>APSTIPRINĀTI</w:t>
      </w:r>
    </w:p>
    <w:p w:rsidR="008D5F3A" w:rsidRPr="005B5DBB" w:rsidRDefault="008D5F3A" w:rsidP="008D5F3A">
      <w:pPr>
        <w:jc w:val="right"/>
        <w:rPr>
          <w:sz w:val="24"/>
          <w:szCs w:val="24"/>
        </w:rPr>
      </w:pPr>
      <w:r w:rsidRPr="005B5DBB">
        <w:rPr>
          <w:sz w:val="24"/>
          <w:szCs w:val="24"/>
        </w:rPr>
        <w:t>ar Amatas novada domes</w:t>
      </w:r>
    </w:p>
    <w:p w:rsidR="008D5F3A" w:rsidRPr="005B5DBB" w:rsidRDefault="008D5F3A" w:rsidP="008D5F3A">
      <w:pPr>
        <w:jc w:val="right"/>
        <w:rPr>
          <w:sz w:val="24"/>
          <w:szCs w:val="24"/>
        </w:rPr>
      </w:pPr>
      <w:r w:rsidRPr="005B5DBB">
        <w:rPr>
          <w:sz w:val="24"/>
          <w:szCs w:val="24"/>
        </w:rPr>
        <w:t>2018. gada 2</w:t>
      </w:r>
      <w:r>
        <w:rPr>
          <w:sz w:val="24"/>
          <w:szCs w:val="24"/>
        </w:rPr>
        <w:t>0</w:t>
      </w:r>
      <w:r w:rsidRPr="005B5DBB">
        <w:rPr>
          <w:sz w:val="24"/>
          <w:szCs w:val="24"/>
        </w:rPr>
        <w:t xml:space="preserve">. </w:t>
      </w:r>
      <w:r>
        <w:rPr>
          <w:sz w:val="24"/>
          <w:szCs w:val="24"/>
        </w:rPr>
        <w:t>jūnija</w:t>
      </w:r>
      <w:r w:rsidRPr="005B5DBB">
        <w:rPr>
          <w:sz w:val="24"/>
          <w:szCs w:val="24"/>
        </w:rPr>
        <w:t xml:space="preserve"> lēmumu</w:t>
      </w:r>
    </w:p>
    <w:p w:rsidR="008D5F3A" w:rsidRPr="005B5DBB" w:rsidRDefault="008D5F3A" w:rsidP="008D5F3A">
      <w:pPr>
        <w:jc w:val="right"/>
        <w:rPr>
          <w:sz w:val="24"/>
          <w:szCs w:val="24"/>
        </w:rPr>
      </w:pPr>
      <w:r w:rsidRPr="005B5DBB">
        <w:rPr>
          <w:sz w:val="24"/>
          <w:szCs w:val="24"/>
        </w:rPr>
        <w:t xml:space="preserve">(sēdes protokols Nr. </w:t>
      </w:r>
      <w:r>
        <w:rPr>
          <w:sz w:val="24"/>
          <w:szCs w:val="24"/>
        </w:rPr>
        <w:t>8</w:t>
      </w:r>
      <w:r w:rsidRPr="005B5DBB">
        <w:rPr>
          <w:sz w:val="24"/>
          <w:szCs w:val="24"/>
        </w:rPr>
        <w:t xml:space="preserve">, </w:t>
      </w:r>
      <w:r>
        <w:rPr>
          <w:sz w:val="24"/>
        </w:rPr>
        <w:t>1.</w:t>
      </w:r>
      <w:r w:rsidRPr="005B5DBB">
        <w:rPr>
          <w:sz w:val="24"/>
        </w:rPr>
        <w:t>§</w:t>
      </w:r>
      <w:r w:rsidRPr="005B5DBB">
        <w:rPr>
          <w:sz w:val="24"/>
          <w:szCs w:val="24"/>
        </w:rPr>
        <w:t>)</w:t>
      </w:r>
    </w:p>
    <w:p w:rsidR="008D5F3A" w:rsidRPr="005B5DBB" w:rsidRDefault="008D5F3A" w:rsidP="008D5F3A">
      <w:pPr>
        <w:widowControl w:val="0"/>
        <w:shd w:val="clear" w:color="auto" w:fill="FFFFFF"/>
        <w:autoSpaceDE w:val="0"/>
        <w:autoSpaceDN w:val="0"/>
        <w:adjustRightInd w:val="0"/>
        <w:ind w:left="2109" w:firstLine="5868"/>
        <w:jc w:val="both"/>
        <w:rPr>
          <w:rFonts w:eastAsiaTheme="minorEastAsia"/>
          <w:iCs/>
          <w:spacing w:val="-7"/>
          <w:sz w:val="16"/>
        </w:rPr>
      </w:pPr>
    </w:p>
    <w:p w:rsidR="008D5F3A" w:rsidRPr="00D3347C" w:rsidRDefault="008D5F3A" w:rsidP="008D5F3A">
      <w:pPr>
        <w:widowControl w:val="0"/>
        <w:shd w:val="clear" w:color="auto" w:fill="FFFFFF"/>
        <w:autoSpaceDE w:val="0"/>
        <w:autoSpaceDN w:val="0"/>
        <w:adjustRightInd w:val="0"/>
        <w:jc w:val="right"/>
        <w:rPr>
          <w:i/>
          <w:iCs/>
          <w:spacing w:val="-7"/>
          <w:sz w:val="24"/>
        </w:rPr>
      </w:pPr>
      <w:r w:rsidRPr="00D3347C">
        <w:rPr>
          <w:rFonts w:eastAsiaTheme="minorEastAsia"/>
          <w:i/>
          <w:iCs/>
          <w:spacing w:val="-7"/>
          <w:sz w:val="24"/>
        </w:rPr>
        <w:t>Izdoti saska</w:t>
      </w:r>
      <w:r w:rsidRPr="00D3347C">
        <w:rPr>
          <w:i/>
          <w:iCs/>
          <w:spacing w:val="-7"/>
          <w:sz w:val="24"/>
        </w:rPr>
        <w:t>ņā ar</w:t>
      </w:r>
    </w:p>
    <w:p w:rsidR="008D5F3A" w:rsidRPr="00D3347C" w:rsidRDefault="008D5F3A" w:rsidP="008D5F3A">
      <w:pPr>
        <w:widowControl w:val="0"/>
        <w:shd w:val="clear" w:color="auto" w:fill="FFFFFF"/>
        <w:autoSpaceDE w:val="0"/>
        <w:autoSpaceDN w:val="0"/>
        <w:adjustRightInd w:val="0"/>
        <w:jc w:val="right"/>
        <w:rPr>
          <w:i/>
          <w:iCs/>
          <w:sz w:val="24"/>
        </w:rPr>
      </w:pPr>
      <w:r w:rsidRPr="00D3347C">
        <w:rPr>
          <w:i/>
          <w:iCs/>
          <w:sz w:val="24"/>
        </w:rPr>
        <w:t xml:space="preserve">Teritorijas attīstības plānošanas likuma 12. panta pirmo un otro daļu, </w:t>
      </w:r>
    </w:p>
    <w:p w:rsidR="008D5F3A" w:rsidRPr="00D3347C" w:rsidRDefault="008D5F3A" w:rsidP="008D5F3A">
      <w:pPr>
        <w:widowControl w:val="0"/>
        <w:shd w:val="clear" w:color="auto" w:fill="FFFFFF"/>
        <w:autoSpaceDE w:val="0"/>
        <w:autoSpaceDN w:val="0"/>
        <w:adjustRightInd w:val="0"/>
        <w:jc w:val="right"/>
        <w:rPr>
          <w:i/>
          <w:iCs/>
          <w:sz w:val="24"/>
        </w:rPr>
      </w:pPr>
      <w:r w:rsidRPr="00D3347C">
        <w:rPr>
          <w:i/>
          <w:iCs/>
          <w:sz w:val="24"/>
        </w:rPr>
        <w:t>Likuma „Par pašvaldībām" 41.</w:t>
      </w:r>
      <w:r>
        <w:rPr>
          <w:i/>
          <w:iCs/>
          <w:sz w:val="24"/>
        </w:rPr>
        <w:t xml:space="preserve"> </w:t>
      </w:r>
      <w:r w:rsidRPr="00D3347C">
        <w:rPr>
          <w:i/>
          <w:iCs/>
          <w:sz w:val="24"/>
        </w:rPr>
        <w:t>panta pirmās daļas 1.</w:t>
      </w:r>
      <w:r>
        <w:rPr>
          <w:i/>
          <w:iCs/>
          <w:sz w:val="24"/>
        </w:rPr>
        <w:t xml:space="preserve"> </w:t>
      </w:r>
      <w:r w:rsidRPr="00D3347C">
        <w:rPr>
          <w:i/>
          <w:iCs/>
          <w:sz w:val="24"/>
        </w:rPr>
        <w:t>punktu,</w:t>
      </w:r>
    </w:p>
    <w:p w:rsidR="008D5F3A" w:rsidRPr="00D3347C" w:rsidRDefault="008D5F3A" w:rsidP="008D5F3A">
      <w:pPr>
        <w:widowControl w:val="0"/>
        <w:shd w:val="clear" w:color="auto" w:fill="FFFFFF"/>
        <w:autoSpaceDE w:val="0"/>
        <w:autoSpaceDN w:val="0"/>
        <w:adjustRightInd w:val="0"/>
        <w:jc w:val="right"/>
        <w:rPr>
          <w:i/>
          <w:iCs/>
          <w:sz w:val="24"/>
        </w:rPr>
      </w:pPr>
      <w:r w:rsidRPr="00D3347C">
        <w:rPr>
          <w:i/>
          <w:iCs/>
          <w:sz w:val="24"/>
        </w:rPr>
        <w:t>Ministru kabineta 2014. gada 14. oktobra noteikumu Nr. 628</w:t>
      </w:r>
    </w:p>
    <w:p w:rsidR="008D5F3A" w:rsidRPr="00D3347C" w:rsidRDefault="008D5F3A" w:rsidP="008D5F3A">
      <w:pPr>
        <w:widowControl w:val="0"/>
        <w:shd w:val="clear" w:color="auto" w:fill="FFFFFF"/>
        <w:autoSpaceDE w:val="0"/>
        <w:autoSpaceDN w:val="0"/>
        <w:adjustRightInd w:val="0"/>
        <w:jc w:val="right"/>
        <w:rPr>
          <w:i/>
          <w:iCs/>
          <w:sz w:val="24"/>
        </w:rPr>
      </w:pPr>
      <w:r w:rsidRPr="00D3347C">
        <w:rPr>
          <w:i/>
          <w:iCs/>
          <w:sz w:val="24"/>
        </w:rPr>
        <w:t>„Noteikumi par pašvaldību teritorijas attīstības plānošanas dokumentiem" 91. punktu.</w:t>
      </w:r>
    </w:p>
    <w:p w:rsidR="008D5F3A" w:rsidRDefault="008D5F3A" w:rsidP="008D5F3A">
      <w:pPr>
        <w:widowControl w:val="0"/>
        <w:shd w:val="clear" w:color="auto" w:fill="FFFFFF"/>
        <w:autoSpaceDE w:val="0"/>
        <w:autoSpaceDN w:val="0"/>
        <w:adjustRightInd w:val="0"/>
        <w:ind w:left="2109"/>
        <w:jc w:val="both"/>
        <w:rPr>
          <w:iCs/>
          <w:sz w:val="24"/>
        </w:rPr>
      </w:pPr>
    </w:p>
    <w:p w:rsidR="008D5F3A" w:rsidRPr="005B5DBB" w:rsidRDefault="008D5F3A" w:rsidP="008D5F3A">
      <w:pPr>
        <w:widowControl w:val="0"/>
        <w:shd w:val="clear" w:color="auto" w:fill="FFFFFF"/>
        <w:autoSpaceDE w:val="0"/>
        <w:autoSpaceDN w:val="0"/>
        <w:adjustRightInd w:val="0"/>
        <w:ind w:left="2109"/>
        <w:jc w:val="both"/>
        <w:rPr>
          <w:iCs/>
          <w:sz w:val="24"/>
        </w:rPr>
      </w:pPr>
    </w:p>
    <w:p w:rsidR="008D5F3A" w:rsidRPr="005B5DBB" w:rsidRDefault="008D5F3A" w:rsidP="008D5F3A">
      <w:pPr>
        <w:ind w:firstLine="567"/>
        <w:jc w:val="both"/>
        <w:rPr>
          <w:b/>
        </w:rPr>
      </w:pPr>
      <w:r w:rsidRPr="00D3347C">
        <w:rPr>
          <w:rFonts w:eastAsiaTheme="minorEastAsia"/>
          <w:sz w:val="24"/>
          <w:szCs w:val="24"/>
        </w:rPr>
        <w:t>Atcelt 2018.</w:t>
      </w:r>
      <w:r>
        <w:rPr>
          <w:rFonts w:eastAsiaTheme="minorEastAsia"/>
          <w:sz w:val="24"/>
          <w:szCs w:val="24"/>
        </w:rPr>
        <w:t xml:space="preserve"> </w:t>
      </w:r>
      <w:r w:rsidRPr="00D3347C">
        <w:rPr>
          <w:rFonts w:eastAsiaTheme="minorEastAsia"/>
          <w:sz w:val="24"/>
          <w:szCs w:val="24"/>
        </w:rPr>
        <w:t>gada 2</w:t>
      </w:r>
      <w:r>
        <w:rPr>
          <w:rFonts w:eastAsiaTheme="minorEastAsia"/>
          <w:sz w:val="24"/>
          <w:szCs w:val="24"/>
        </w:rPr>
        <w:t>5</w:t>
      </w:r>
      <w:r w:rsidRPr="00D3347C">
        <w:rPr>
          <w:rFonts w:eastAsiaTheme="minorEastAsia"/>
          <w:sz w:val="24"/>
          <w:szCs w:val="24"/>
        </w:rPr>
        <w:t>.</w:t>
      </w:r>
      <w:r>
        <w:rPr>
          <w:rFonts w:eastAsiaTheme="minorEastAsia"/>
          <w:sz w:val="24"/>
          <w:szCs w:val="24"/>
        </w:rPr>
        <w:t xml:space="preserve"> aprīļa</w:t>
      </w:r>
      <w:r w:rsidRPr="00D3347C">
        <w:rPr>
          <w:rFonts w:eastAsiaTheme="minorEastAsia"/>
          <w:sz w:val="24"/>
          <w:szCs w:val="24"/>
        </w:rPr>
        <w:t xml:space="preserve"> saistošos noteikumus Nr.</w:t>
      </w:r>
      <w:r>
        <w:rPr>
          <w:rFonts w:eastAsiaTheme="minorEastAsia"/>
          <w:sz w:val="24"/>
          <w:szCs w:val="24"/>
        </w:rPr>
        <w:t xml:space="preserve"> 2</w:t>
      </w:r>
      <w:r w:rsidRPr="00D3347C">
        <w:rPr>
          <w:rFonts w:eastAsiaTheme="minorEastAsia"/>
          <w:sz w:val="24"/>
          <w:szCs w:val="24"/>
        </w:rPr>
        <w:t xml:space="preserve"> “</w:t>
      </w:r>
      <w:r>
        <w:rPr>
          <w:rFonts w:eastAsiaTheme="minorEastAsia"/>
          <w:sz w:val="24"/>
          <w:szCs w:val="24"/>
        </w:rPr>
        <w:t xml:space="preserve">Par </w:t>
      </w:r>
      <w:r w:rsidRPr="00D3347C">
        <w:rPr>
          <w:rFonts w:eastAsiaTheme="minorEastAsia"/>
          <w:sz w:val="24"/>
          <w:szCs w:val="24"/>
        </w:rPr>
        <w:t>Amatas novada Teritorijas plānojuma 2014</w:t>
      </w:r>
      <w:r>
        <w:rPr>
          <w:rFonts w:eastAsiaTheme="minorEastAsia"/>
          <w:sz w:val="24"/>
          <w:szCs w:val="24"/>
        </w:rPr>
        <w:t>.-2024.</w:t>
      </w:r>
      <w:r w:rsidR="00C810CB">
        <w:rPr>
          <w:rFonts w:eastAsiaTheme="minorEastAsia"/>
          <w:sz w:val="24"/>
          <w:szCs w:val="24"/>
        </w:rPr>
        <w:t xml:space="preserve"> </w:t>
      </w:r>
      <w:r w:rsidRPr="00D3347C">
        <w:rPr>
          <w:rFonts w:eastAsiaTheme="minorEastAsia"/>
          <w:sz w:val="24"/>
          <w:szCs w:val="24"/>
        </w:rPr>
        <w:t>gadam Teritorijas izmantošanas un apbūves noteikumi</w:t>
      </w:r>
      <w:r>
        <w:rPr>
          <w:rFonts w:eastAsiaTheme="minorEastAsia"/>
          <w:sz w:val="24"/>
          <w:szCs w:val="24"/>
        </w:rPr>
        <w:t>em</w:t>
      </w:r>
      <w:r w:rsidRPr="00D3347C">
        <w:rPr>
          <w:rFonts w:eastAsiaTheme="minorEastAsia"/>
          <w:sz w:val="24"/>
          <w:szCs w:val="24"/>
        </w:rPr>
        <w:t xml:space="preserve"> un Grafisk</w:t>
      </w:r>
      <w:r>
        <w:rPr>
          <w:rFonts w:eastAsiaTheme="minorEastAsia"/>
          <w:sz w:val="24"/>
          <w:szCs w:val="24"/>
        </w:rPr>
        <w:t>o daļu</w:t>
      </w:r>
      <w:r w:rsidRPr="00D3347C">
        <w:rPr>
          <w:rFonts w:eastAsiaTheme="minorEastAsia"/>
          <w:sz w:val="24"/>
          <w:szCs w:val="24"/>
        </w:rPr>
        <w:t>”.</w:t>
      </w:r>
    </w:p>
    <w:p w:rsidR="008D5F3A" w:rsidRPr="005B5DBB" w:rsidRDefault="008D5F3A" w:rsidP="008D5F3A">
      <w:pPr>
        <w:rPr>
          <w:b/>
        </w:rPr>
      </w:pPr>
    </w:p>
    <w:p w:rsidR="008D5F3A" w:rsidRDefault="008D5F3A" w:rsidP="008D5F3A">
      <w:pPr>
        <w:rPr>
          <w:b/>
        </w:rPr>
      </w:pPr>
    </w:p>
    <w:p w:rsidR="008D5F3A" w:rsidRPr="005B5DBB" w:rsidRDefault="008D5F3A" w:rsidP="008D5F3A">
      <w:pPr>
        <w:rPr>
          <w:b/>
        </w:rPr>
      </w:pPr>
    </w:p>
    <w:p w:rsidR="008D5F3A" w:rsidRPr="005B5DBB" w:rsidRDefault="008D5F3A" w:rsidP="008D5F3A">
      <w:pPr>
        <w:rPr>
          <w:sz w:val="24"/>
        </w:rPr>
      </w:pPr>
      <w:r w:rsidRPr="005B5DBB">
        <w:rPr>
          <w:sz w:val="24"/>
        </w:rPr>
        <w:t xml:space="preserve">Domes priekšsēdētāja: </w:t>
      </w:r>
      <w:r w:rsidRPr="005B5DBB">
        <w:rPr>
          <w:sz w:val="24"/>
        </w:rPr>
        <w:tab/>
      </w:r>
      <w:r w:rsidRPr="005B5DBB">
        <w:rPr>
          <w:sz w:val="24"/>
        </w:rPr>
        <w:tab/>
      </w:r>
      <w:r w:rsidRPr="005B5DBB">
        <w:rPr>
          <w:sz w:val="24"/>
        </w:rPr>
        <w:tab/>
      </w:r>
      <w:r w:rsidRPr="005B5DBB">
        <w:rPr>
          <w:sz w:val="24"/>
        </w:rPr>
        <w:tab/>
      </w:r>
      <w:r w:rsidRPr="005B5DBB">
        <w:rPr>
          <w:sz w:val="24"/>
        </w:rPr>
        <w:tab/>
        <w:t>E. Eglīte</w:t>
      </w:r>
    </w:p>
    <w:p w:rsidR="00F4221A" w:rsidRDefault="00F4221A" w:rsidP="0084212C">
      <w:pPr>
        <w:jc w:val="center"/>
        <w:rPr>
          <w:sz w:val="24"/>
          <w:szCs w:val="24"/>
        </w:rPr>
      </w:pPr>
    </w:p>
    <w:bookmarkEnd w:id="16"/>
    <w:p w:rsidR="001530BD" w:rsidRDefault="001530BD">
      <w:pPr>
        <w:spacing w:after="200" w:line="276" w:lineRule="auto"/>
        <w:rPr>
          <w:sz w:val="24"/>
          <w:szCs w:val="24"/>
        </w:rPr>
      </w:pPr>
      <w:r>
        <w:rPr>
          <w:sz w:val="24"/>
          <w:szCs w:val="24"/>
        </w:rPr>
        <w:br w:type="page"/>
      </w:r>
    </w:p>
    <w:p w:rsidR="001530BD" w:rsidRPr="004C668D" w:rsidRDefault="001530BD" w:rsidP="001530BD">
      <w:pPr>
        <w:tabs>
          <w:tab w:val="center" w:pos="4535"/>
          <w:tab w:val="right" w:pos="9071"/>
        </w:tabs>
        <w:jc w:val="right"/>
        <w:rPr>
          <w:sz w:val="24"/>
        </w:rPr>
      </w:pPr>
      <w:bookmarkStart w:id="17" w:name="_Hlk517381278"/>
      <w:r w:rsidRPr="004C668D">
        <w:rPr>
          <w:sz w:val="24"/>
        </w:rPr>
        <w:lastRenderedPageBreak/>
        <w:t>Pielikums Nr.</w:t>
      </w:r>
      <w:r>
        <w:rPr>
          <w:sz w:val="24"/>
        </w:rPr>
        <w:t>2</w:t>
      </w:r>
    </w:p>
    <w:p w:rsidR="001530BD" w:rsidRPr="004C668D" w:rsidRDefault="001530BD" w:rsidP="001530BD">
      <w:pPr>
        <w:jc w:val="right"/>
        <w:rPr>
          <w:sz w:val="24"/>
        </w:rPr>
      </w:pPr>
      <w:r w:rsidRPr="004C668D">
        <w:rPr>
          <w:sz w:val="24"/>
        </w:rPr>
        <w:t xml:space="preserve">Amatas novada domes </w:t>
      </w:r>
    </w:p>
    <w:p w:rsidR="001530BD" w:rsidRPr="004C668D" w:rsidRDefault="001530BD" w:rsidP="001530BD">
      <w:pPr>
        <w:jc w:val="right"/>
        <w:rPr>
          <w:sz w:val="24"/>
        </w:rPr>
      </w:pPr>
      <w:r>
        <w:rPr>
          <w:sz w:val="24"/>
        </w:rPr>
        <w:t>2018. gada 20</w:t>
      </w:r>
      <w:r w:rsidRPr="004C668D">
        <w:rPr>
          <w:sz w:val="24"/>
        </w:rPr>
        <w:t xml:space="preserve">. </w:t>
      </w:r>
      <w:r>
        <w:rPr>
          <w:sz w:val="24"/>
        </w:rPr>
        <w:t>jūnija</w:t>
      </w:r>
      <w:r w:rsidRPr="004C668D">
        <w:rPr>
          <w:sz w:val="24"/>
        </w:rPr>
        <w:t xml:space="preserve"> sēdes</w:t>
      </w:r>
    </w:p>
    <w:p w:rsidR="001530BD" w:rsidRPr="005E2124" w:rsidRDefault="001530BD" w:rsidP="001530BD">
      <w:pPr>
        <w:shd w:val="clear" w:color="auto" w:fill="FFFFFF"/>
        <w:spacing w:line="278" w:lineRule="exact"/>
        <w:ind w:left="3600" w:firstLine="720"/>
        <w:jc w:val="right"/>
        <w:rPr>
          <w:sz w:val="24"/>
          <w:szCs w:val="24"/>
        </w:rPr>
      </w:pPr>
      <w:r>
        <w:rPr>
          <w:sz w:val="24"/>
        </w:rPr>
        <w:t>lēmumam (protokols Nr. 8, 3</w:t>
      </w:r>
      <w:r w:rsidRPr="004C668D">
        <w:rPr>
          <w:sz w:val="24"/>
        </w:rPr>
        <w:t>.§)</w:t>
      </w:r>
    </w:p>
    <w:bookmarkEnd w:id="17"/>
    <w:p w:rsidR="00242ADD" w:rsidRPr="00242ADD" w:rsidRDefault="00242ADD" w:rsidP="00242ADD">
      <w:pPr>
        <w:widowControl w:val="0"/>
        <w:shd w:val="clear" w:color="auto" w:fill="FFFFFF"/>
        <w:autoSpaceDE w:val="0"/>
        <w:autoSpaceDN w:val="0"/>
        <w:adjustRightInd w:val="0"/>
        <w:ind w:right="14"/>
        <w:rPr>
          <w:rFonts w:eastAsiaTheme="minorEastAsia"/>
          <w:b/>
          <w:bCs/>
          <w:spacing w:val="-13"/>
          <w:sz w:val="24"/>
          <w:szCs w:val="24"/>
        </w:rPr>
      </w:pPr>
    </w:p>
    <w:p w:rsidR="00242ADD" w:rsidRPr="00242ADD" w:rsidRDefault="00242ADD" w:rsidP="00242ADD">
      <w:pPr>
        <w:widowControl w:val="0"/>
        <w:shd w:val="clear" w:color="auto" w:fill="FFFFFF"/>
        <w:autoSpaceDE w:val="0"/>
        <w:autoSpaceDN w:val="0"/>
        <w:adjustRightInd w:val="0"/>
        <w:ind w:right="14"/>
        <w:jc w:val="center"/>
        <w:rPr>
          <w:b/>
          <w:bCs/>
          <w:spacing w:val="-13"/>
          <w:sz w:val="22"/>
          <w:szCs w:val="22"/>
        </w:rPr>
      </w:pPr>
      <w:r w:rsidRPr="00242ADD">
        <w:rPr>
          <w:rFonts w:eastAsiaTheme="minorEastAsia"/>
          <w:b/>
          <w:bCs/>
          <w:spacing w:val="-13"/>
          <w:sz w:val="22"/>
          <w:szCs w:val="22"/>
        </w:rPr>
        <w:t>DELE</w:t>
      </w:r>
      <w:r w:rsidRPr="00242ADD">
        <w:rPr>
          <w:b/>
          <w:bCs/>
          <w:spacing w:val="-13"/>
          <w:sz w:val="22"/>
          <w:szCs w:val="22"/>
        </w:rPr>
        <w:t>ĢĒŠANAS LĪGUMS</w:t>
      </w:r>
    </w:p>
    <w:p w:rsidR="00242ADD" w:rsidRPr="00242ADD" w:rsidRDefault="00242ADD" w:rsidP="00242ADD">
      <w:pPr>
        <w:widowControl w:val="0"/>
        <w:shd w:val="clear" w:color="auto" w:fill="FFFFFF"/>
        <w:autoSpaceDE w:val="0"/>
        <w:autoSpaceDN w:val="0"/>
        <w:adjustRightInd w:val="0"/>
        <w:ind w:right="14"/>
        <w:jc w:val="center"/>
        <w:rPr>
          <w:rFonts w:eastAsiaTheme="minorEastAsia"/>
          <w:sz w:val="22"/>
          <w:szCs w:val="22"/>
        </w:rPr>
      </w:pPr>
    </w:p>
    <w:p w:rsidR="00242ADD" w:rsidRPr="00242ADD" w:rsidRDefault="00242ADD" w:rsidP="00242ADD">
      <w:pPr>
        <w:widowControl w:val="0"/>
        <w:shd w:val="clear" w:color="auto" w:fill="FFFFFF"/>
        <w:tabs>
          <w:tab w:val="left" w:pos="7238"/>
          <w:tab w:val="left" w:leader="underscore" w:pos="8784"/>
        </w:tabs>
        <w:autoSpaceDE w:val="0"/>
        <w:autoSpaceDN w:val="0"/>
        <w:adjustRightInd w:val="0"/>
        <w:ind w:left="10"/>
        <w:rPr>
          <w:sz w:val="22"/>
          <w:szCs w:val="22"/>
        </w:rPr>
      </w:pPr>
      <w:r w:rsidRPr="00242ADD">
        <w:rPr>
          <w:rFonts w:eastAsiaTheme="minorEastAsia"/>
          <w:spacing w:val="-4"/>
          <w:sz w:val="22"/>
          <w:szCs w:val="22"/>
        </w:rPr>
        <w:t>Drabeši</w:t>
      </w:r>
      <w:r w:rsidRPr="00242ADD">
        <w:rPr>
          <w:sz w:val="22"/>
          <w:szCs w:val="22"/>
        </w:rPr>
        <w:t xml:space="preserve">                                                                       </w:t>
      </w:r>
      <w:r w:rsidRPr="00242ADD">
        <w:rPr>
          <w:spacing w:val="-5"/>
          <w:sz w:val="22"/>
          <w:szCs w:val="22"/>
        </w:rPr>
        <w:t>2018. gada _____</w:t>
      </w:r>
      <w:r w:rsidRPr="00242ADD">
        <w:rPr>
          <w:spacing w:val="-1"/>
          <w:sz w:val="22"/>
          <w:szCs w:val="22"/>
        </w:rPr>
        <w:t>.jūlijā</w:t>
      </w:r>
    </w:p>
    <w:p w:rsidR="00242ADD" w:rsidRPr="00242ADD" w:rsidRDefault="00242ADD" w:rsidP="00242ADD">
      <w:pPr>
        <w:widowControl w:val="0"/>
        <w:shd w:val="clear" w:color="auto" w:fill="FFFFFF"/>
        <w:tabs>
          <w:tab w:val="left" w:pos="7238"/>
          <w:tab w:val="left" w:leader="underscore" w:pos="8784"/>
        </w:tabs>
        <w:autoSpaceDE w:val="0"/>
        <w:autoSpaceDN w:val="0"/>
        <w:adjustRightInd w:val="0"/>
        <w:ind w:left="10"/>
        <w:rPr>
          <w:rFonts w:eastAsiaTheme="minorEastAsia"/>
          <w:sz w:val="22"/>
          <w:szCs w:val="22"/>
        </w:rPr>
      </w:pPr>
    </w:p>
    <w:p w:rsidR="00242ADD" w:rsidRPr="00242ADD" w:rsidRDefault="00242ADD" w:rsidP="00242ADD">
      <w:pPr>
        <w:widowControl w:val="0"/>
        <w:shd w:val="clear" w:color="auto" w:fill="FFFFFF"/>
        <w:autoSpaceDE w:val="0"/>
        <w:autoSpaceDN w:val="0"/>
        <w:adjustRightInd w:val="0"/>
        <w:ind w:left="5" w:right="5"/>
        <w:jc w:val="both"/>
        <w:rPr>
          <w:rFonts w:eastAsiaTheme="minorEastAsia"/>
          <w:sz w:val="22"/>
          <w:szCs w:val="22"/>
        </w:rPr>
      </w:pPr>
      <w:r w:rsidRPr="00242ADD">
        <w:rPr>
          <w:rFonts w:eastAsiaTheme="minorEastAsia"/>
          <w:b/>
          <w:bCs/>
          <w:sz w:val="22"/>
          <w:szCs w:val="22"/>
        </w:rPr>
        <w:t xml:space="preserve">Amatas novada pašvaldība, </w:t>
      </w:r>
      <w:r w:rsidRPr="00242ADD">
        <w:rPr>
          <w:rFonts w:eastAsiaTheme="minorEastAsia"/>
          <w:sz w:val="22"/>
          <w:szCs w:val="22"/>
        </w:rPr>
        <w:t>re</w:t>
      </w:r>
      <w:r w:rsidRPr="00242ADD">
        <w:rPr>
          <w:sz w:val="22"/>
          <w:szCs w:val="22"/>
        </w:rPr>
        <w:t xml:space="preserve">ģistrācijas numurs 90000957242, juridiskā adrese “Ausmas”, Drabešu </w:t>
      </w:r>
      <w:proofErr w:type="spellStart"/>
      <w:r w:rsidRPr="00242ADD">
        <w:rPr>
          <w:sz w:val="22"/>
          <w:szCs w:val="22"/>
        </w:rPr>
        <w:t>pag</w:t>
      </w:r>
      <w:proofErr w:type="spellEnd"/>
      <w:r w:rsidRPr="00242ADD">
        <w:rPr>
          <w:sz w:val="22"/>
          <w:szCs w:val="22"/>
        </w:rPr>
        <w:t>. Amatas novads, LV-4101, kuras vārdā saskaņā ar likumu „Par pašvaldībām" un Amatas novada pašvaldības nolikumu rīkojas tās priekšsēdētāja Elita Eglīte, turpmāk tekstā - Pašvaldība, no vienas puses, un</w:t>
      </w:r>
    </w:p>
    <w:p w:rsidR="00242ADD" w:rsidRPr="00242ADD" w:rsidRDefault="00242ADD" w:rsidP="00242ADD">
      <w:pPr>
        <w:widowControl w:val="0"/>
        <w:shd w:val="clear" w:color="auto" w:fill="FFFFFF"/>
        <w:autoSpaceDE w:val="0"/>
        <w:autoSpaceDN w:val="0"/>
        <w:adjustRightInd w:val="0"/>
        <w:ind w:left="19" w:firstLine="701"/>
        <w:jc w:val="both"/>
        <w:rPr>
          <w:rFonts w:eastAsiaTheme="minorEastAsia"/>
          <w:sz w:val="22"/>
          <w:szCs w:val="22"/>
        </w:rPr>
      </w:pPr>
      <w:proofErr w:type="spellStart"/>
      <w:r w:rsidRPr="00242ADD">
        <w:rPr>
          <w:rFonts w:eastAsiaTheme="minorEastAsia"/>
          <w:b/>
          <w:bCs/>
          <w:sz w:val="22"/>
          <w:szCs w:val="22"/>
        </w:rPr>
        <w:t>SIA</w:t>
      </w:r>
      <w:r w:rsidRPr="00242ADD">
        <w:rPr>
          <w:b/>
          <w:bCs/>
          <w:sz w:val="22"/>
          <w:szCs w:val="22"/>
        </w:rPr>
        <w:t>„CDzP</w:t>
      </w:r>
      <w:proofErr w:type="spellEnd"/>
      <w:r w:rsidRPr="00242ADD">
        <w:rPr>
          <w:b/>
          <w:bCs/>
          <w:sz w:val="22"/>
          <w:szCs w:val="22"/>
        </w:rPr>
        <w:t xml:space="preserve"> </w:t>
      </w:r>
      <w:r w:rsidRPr="00242ADD">
        <w:rPr>
          <w:sz w:val="22"/>
          <w:szCs w:val="22"/>
        </w:rPr>
        <w:t xml:space="preserve">reģistrācijas numurs 44103029458, juridiskā adrese Gaujas iela 7, Cēsis, Cēsu novads, Latvija, LV-4101, kuras vārdā saskaņā ar statūtiem rīkojas tās valdes locekļi </w:t>
      </w:r>
      <w:r w:rsidRPr="00242ADD">
        <w:rPr>
          <w:rFonts w:eastAsiaTheme="minorEastAsia"/>
          <w:sz w:val="22"/>
          <w:szCs w:val="22"/>
        </w:rPr>
        <w:t xml:space="preserve">Ģirts </w:t>
      </w:r>
      <w:proofErr w:type="spellStart"/>
      <w:r w:rsidRPr="00242ADD">
        <w:rPr>
          <w:rFonts w:eastAsiaTheme="minorEastAsia"/>
          <w:sz w:val="22"/>
          <w:szCs w:val="22"/>
        </w:rPr>
        <w:t>Beikmanis</w:t>
      </w:r>
      <w:proofErr w:type="spellEnd"/>
      <w:r w:rsidRPr="00242ADD">
        <w:rPr>
          <w:rFonts w:eastAsiaTheme="minorEastAsia"/>
          <w:sz w:val="22"/>
          <w:szCs w:val="22"/>
        </w:rPr>
        <w:t xml:space="preserve"> un Ēriks </w:t>
      </w:r>
      <w:proofErr w:type="spellStart"/>
      <w:r w:rsidRPr="00242ADD">
        <w:rPr>
          <w:rFonts w:eastAsiaTheme="minorEastAsia"/>
          <w:sz w:val="22"/>
          <w:szCs w:val="22"/>
        </w:rPr>
        <w:t>Timpars</w:t>
      </w:r>
      <w:proofErr w:type="spellEnd"/>
      <w:r w:rsidRPr="00242ADD">
        <w:rPr>
          <w:rFonts w:eastAsiaTheme="minorEastAsia"/>
          <w:sz w:val="22"/>
          <w:szCs w:val="22"/>
        </w:rPr>
        <w:t>,</w:t>
      </w:r>
      <w:r w:rsidRPr="00242ADD">
        <w:rPr>
          <w:sz w:val="22"/>
          <w:szCs w:val="22"/>
        </w:rPr>
        <w:t xml:space="preserve"> turpmāk tekstā - Sabiedrība, no otras puses, katrs atsevišķi saukta Puse un abi kopā Puses,</w:t>
      </w:r>
    </w:p>
    <w:p w:rsidR="00242ADD" w:rsidRPr="00242ADD" w:rsidRDefault="00242ADD" w:rsidP="00242ADD">
      <w:pPr>
        <w:widowControl w:val="0"/>
        <w:shd w:val="clear" w:color="auto" w:fill="FFFFFF"/>
        <w:autoSpaceDE w:val="0"/>
        <w:autoSpaceDN w:val="0"/>
        <w:adjustRightInd w:val="0"/>
        <w:ind w:left="14" w:right="5"/>
        <w:jc w:val="both"/>
        <w:rPr>
          <w:sz w:val="22"/>
          <w:szCs w:val="22"/>
        </w:rPr>
      </w:pPr>
      <w:r w:rsidRPr="00242ADD">
        <w:rPr>
          <w:rFonts w:eastAsiaTheme="minorEastAsia"/>
          <w:sz w:val="22"/>
          <w:szCs w:val="22"/>
        </w:rPr>
        <w:t>pamatojoties uz Valsts p</w:t>
      </w:r>
      <w:r w:rsidRPr="00242ADD">
        <w:rPr>
          <w:sz w:val="22"/>
          <w:szCs w:val="22"/>
        </w:rPr>
        <w:t>ārvaldes iekārtas likuma 40.panta pirmo un otro daļu, 41.panta pirmo daļu, 43.panta pirmo, otro un trešo daļu, 45.panta otro daļu, 46.pantu, likuma „Par pašvaldībām" 7.panta otro daļu, 15.panta pirmās daļas 2.punktu, likuma „Par valsts un pašvaldību dzīvojamo māju privatizāciju" 50.panta septīto daļu, ievērojot, ka Pašvaldības mērķis ir nodrošināt kvalitatīvu, efektīvu dzīvojamo ēku pārvaldīšanu un apsaimniekošanu un to, ka šī mērķa sasniegšanai ir nepieciešams skaidri definēt deleģēto uzdevumu izpildē iesaistīto pušu tiesības un pienākumus, pamatojoties uz Amatas novada pašvaldības 2018.gada____. Jūnija lēmumu (</w:t>
      </w:r>
      <w:proofErr w:type="spellStart"/>
      <w:r w:rsidRPr="00242ADD">
        <w:rPr>
          <w:sz w:val="22"/>
          <w:szCs w:val="22"/>
        </w:rPr>
        <w:t>prot</w:t>
      </w:r>
      <w:proofErr w:type="spellEnd"/>
      <w:r w:rsidRPr="00242ADD">
        <w:rPr>
          <w:sz w:val="22"/>
          <w:szCs w:val="22"/>
        </w:rPr>
        <w:t xml:space="preserve">. </w:t>
      </w:r>
      <w:proofErr w:type="spellStart"/>
      <w:r w:rsidRPr="00242ADD">
        <w:rPr>
          <w:sz w:val="22"/>
          <w:szCs w:val="22"/>
        </w:rPr>
        <w:t>Nr</w:t>
      </w:r>
      <w:proofErr w:type="spellEnd"/>
      <w:r w:rsidRPr="00242ADD">
        <w:rPr>
          <w:sz w:val="22"/>
          <w:szCs w:val="22"/>
        </w:rPr>
        <w:t>.___, ___.§), noslēdz šo deleģēšanas līgumu (turpmāk tekstā - Līgums) par sekojošo:</w:t>
      </w:r>
    </w:p>
    <w:p w:rsidR="00242ADD" w:rsidRPr="00242ADD" w:rsidRDefault="00242ADD" w:rsidP="00242ADD">
      <w:pPr>
        <w:widowControl w:val="0"/>
        <w:shd w:val="clear" w:color="auto" w:fill="FFFFFF"/>
        <w:autoSpaceDE w:val="0"/>
        <w:autoSpaceDN w:val="0"/>
        <w:adjustRightInd w:val="0"/>
        <w:ind w:left="14" w:right="5"/>
        <w:jc w:val="both"/>
        <w:rPr>
          <w:rFonts w:eastAsiaTheme="minorEastAsia"/>
          <w:sz w:val="22"/>
          <w:szCs w:val="22"/>
        </w:rPr>
      </w:pPr>
    </w:p>
    <w:p w:rsidR="00242ADD" w:rsidRPr="00242ADD" w:rsidRDefault="00242ADD" w:rsidP="00242ADD">
      <w:pPr>
        <w:widowControl w:val="0"/>
        <w:shd w:val="clear" w:color="auto" w:fill="FFFFFF"/>
        <w:autoSpaceDE w:val="0"/>
        <w:autoSpaceDN w:val="0"/>
        <w:adjustRightInd w:val="0"/>
        <w:ind w:right="10"/>
        <w:jc w:val="center"/>
        <w:rPr>
          <w:b/>
          <w:bCs/>
          <w:sz w:val="22"/>
          <w:szCs w:val="22"/>
        </w:rPr>
      </w:pPr>
      <w:r w:rsidRPr="00242ADD">
        <w:rPr>
          <w:rFonts w:eastAsiaTheme="minorEastAsia"/>
          <w:b/>
          <w:bCs/>
          <w:sz w:val="22"/>
          <w:szCs w:val="22"/>
        </w:rPr>
        <w:t>1. L</w:t>
      </w:r>
      <w:r w:rsidRPr="00242ADD">
        <w:rPr>
          <w:b/>
          <w:bCs/>
          <w:sz w:val="22"/>
          <w:szCs w:val="22"/>
        </w:rPr>
        <w:t>ĪGUMA PRIEKŠMETS</w:t>
      </w:r>
    </w:p>
    <w:p w:rsidR="00242ADD" w:rsidRPr="00242ADD" w:rsidRDefault="00242ADD" w:rsidP="009E6231">
      <w:pPr>
        <w:widowControl w:val="0"/>
        <w:numPr>
          <w:ilvl w:val="0"/>
          <w:numId w:val="15"/>
        </w:numPr>
        <w:shd w:val="clear" w:color="auto" w:fill="FFFFFF"/>
        <w:tabs>
          <w:tab w:val="left" w:pos="408"/>
        </w:tabs>
        <w:autoSpaceDE w:val="0"/>
        <w:autoSpaceDN w:val="0"/>
        <w:adjustRightInd w:val="0"/>
        <w:ind w:left="408" w:right="10" w:hanging="384"/>
        <w:jc w:val="both"/>
        <w:rPr>
          <w:rFonts w:eastAsiaTheme="minorEastAsia"/>
          <w:spacing w:val="-11"/>
          <w:sz w:val="22"/>
          <w:szCs w:val="22"/>
        </w:rPr>
      </w:pPr>
      <w:r w:rsidRPr="00242ADD">
        <w:rPr>
          <w:rFonts w:eastAsiaTheme="minorEastAsia"/>
          <w:sz w:val="22"/>
          <w:szCs w:val="22"/>
        </w:rPr>
        <w:t>Pa</w:t>
      </w:r>
      <w:r w:rsidRPr="00242ADD">
        <w:rPr>
          <w:sz w:val="22"/>
          <w:szCs w:val="22"/>
        </w:rPr>
        <w:t xml:space="preserve">švaldība deleģē Sabiedrību veikt Pašvaldības </w:t>
      </w:r>
      <w:r w:rsidRPr="00242ADD">
        <w:rPr>
          <w:rFonts w:eastAsiaTheme="minorEastAsia"/>
          <w:sz w:val="22"/>
          <w:szCs w:val="22"/>
        </w:rPr>
        <w:t xml:space="preserve">valdījumā esošo dzīvojamo māju kopīpašumā esošo daļu un tām funkcionāli piederīgo palīgēku, būvju, dzīvojamām mājām funkcionāli piesaistīto zemes gabalu, turpmāk tekstā kopā saukts – Īpašums, </w:t>
      </w:r>
      <w:r w:rsidRPr="00242ADD">
        <w:rPr>
          <w:sz w:val="22"/>
          <w:szCs w:val="22"/>
        </w:rPr>
        <w:t xml:space="preserve">apsaimniekošanu, saskaņā ar likuma „Par valsts un pašvaldību dzīvojamo māju privatizāciju" 50.panta septītajā daļā noteiktajām funkcijām - pārvaldīt un apsaimniekot dzīvojamās mājas līdz to pārvaldīšanas tiesību nodošanai dzīvokļu īpašnieku sabiedrībai vai ar dzīvokļu īpašnieku savstarpēju līgumu pilnvarotai personai īstenošanas, veicot Dzīvojamo māju pārvaldīšanas likuma 6.pantā noteiktās darbības, </w:t>
      </w:r>
      <w:r w:rsidRPr="00242ADD">
        <w:rPr>
          <w:rFonts w:eastAsiaTheme="minorEastAsia"/>
          <w:sz w:val="22"/>
          <w:szCs w:val="22"/>
        </w:rPr>
        <w:t>ievērojot Latvijas Republikas normatīvos aktus, Līgumu un Pašvaldības norādījumus.</w:t>
      </w:r>
    </w:p>
    <w:p w:rsidR="00242ADD" w:rsidRPr="00242ADD" w:rsidRDefault="00242ADD" w:rsidP="009E6231">
      <w:pPr>
        <w:widowControl w:val="0"/>
        <w:numPr>
          <w:ilvl w:val="0"/>
          <w:numId w:val="15"/>
        </w:numPr>
        <w:shd w:val="clear" w:color="auto" w:fill="FFFFFF"/>
        <w:tabs>
          <w:tab w:val="left" w:pos="408"/>
        </w:tabs>
        <w:autoSpaceDE w:val="0"/>
        <w:autoSpaceDN w:val="0"/>
        <w:adjustRightInd w:val="0"/>
        <w:ind w:left="408" w:right="24" w:hanging="384"/>
        <w:jc w:val="both"/>
        <w:rPr>
          <w:rFonts w:eastAsiaTheme="minorEastAsia"/>
          <w:spacing w:val="-11"/>
          <w:sz w:val="22"/>
          <w:szCs w:val="22"/>
        </w:rPr>
      </w:pPr>
      <w:r w:rsidRPr="00242ADD">
        <w:rPr>
          <w:rFonts w:eastAsiaTheme="minorEastAsia"/>
          <w:sz w:val="22"/>
          <w:szCs w:val="22"/>
        </w:rPr>
        <w:t>Pa</w:t>
      </w:r>
      <w:r w:rsidRPr="00242ADD">
        <w:rPr>
          <w:sz w:val="22"/>
          <w:szCs w:val="22"/>
        </w:rPr>
        <w:t xml:space="preserve">švaldība deleģē Sabiedrību, bet Sabiedrība apņemas pārvaldīt Īpašumu saskaņā ar sarakstu 1. pielikumā. Pārvaldīšanas darbības programma noteikta tehniskajā specifikācijā Līguma 2. pielikumā. </w:t>
      </w:r>
    </w:p>
    <w:p w:rsidR="00242ADD" w:rsidRPr="00242ADD" w:rsidRDefault="00242ADD" w:rsidP="009E6231">
      <w:pPr>
        <w:widowControl w:val="0"/>
        <w:numPr>
          <w:ilvl w:val="0"/>
          <w:numId w:val="15"/>
        </w:numPr>
        <w:shd w:val="clear" w:color="auto" w:fill="FFFFFF"/>
        <w:tabs>
          <w:tab w:val="left" w:pos="408"/>
        </w:tabs>
        <w:autoSpaceDE w:val="0"/>
        <w:autoSpaceDN w:val="0"/>
        <w:adjustRightInd w:val="0"/>
        <w:ind w:left="408" w:right="24" w:hanging="384"/>
        <w:jc w:val="both"/>
        <w:rPr>
          <w:rFonts w:eastAsiaTheme="minorEastAsia"/>
          <w:spacing w:val="-11"/>
          <w:sz w:val="22"/>
          <w:szCs w:val="22"/>
        </w:rPr>
      </w:pPr>
      <w:r w:rsidRPr="00242ADD">
        <w:rPr>
          <w:bCs/>
          <w:iCs/>
          <w:sz w:val="22"/>
          <w:szCs w:val="22"/>
        </w:rPr>
        <w:t>Pašvaldība nodod un Sabiedrības pieņem Līguma 1.1. punktā norādīto Īpašumu kopīpašumā esošo daļu  savā pārvaldīšanā saskaņā ar nodošanas – pieņemšanas aktu (akta forma 3. pielikumā), kas pēc tā parakstīšanas kļūst par Līguma neatņemamu sastāvdaļu.</w:t>
      </w:r>
    </w:p>
    <w:p w:rsidR="00242ADD" w:rsidRPr="00242ADD" w:rsidRDefault="00242ADD" w:rsidP="009E6231">
      <w:pPr>
        <w:widowControl w:val="0"/>
        <w:numPr>
          <w:ilvl w:val="0"/>
          <w:numId w:val="15"/>
        </w:numPr>
        <w:shd w:val="clear" w:color="auto" w:fill="FFFFFF"/>
        <w:tabs>
          <w:tab w:val="left" w:pos="408"/>
        </w:tabs>
        <w:autoSpaceDE w:val="0"/>
        <w:autoSpaceDN w:val="0"/>
        <w:adjustRightInd w:val="0"/>
        <w:ind w:left="408" w:right="10" w:hanging="384"/>
        <w:jc w:val="both"/>
        <w:rPr>
          <w:rFonts w:eastAsiaTheme="minorEastAsia"/>
          <w:spacing w:val="-11"/>
          <w:sz w:val="22"/>
          <w:szCs w:val="22"/>
        </w:rPr>
      </w:pPr>
      <w:r w:rsidRPr="00242ADD">
        <w:rPr>
          <w:sz w:val="22"/>
          <w:szCs w:val="22"/>
        </w:rPr>
        <w:t xml:space="preserve">Deleģējuma līgums ietver ēku kopīpašumā esošo daļu pārvaldīšanu un apsaimniekošanu, kā arī ēku pieguļošo inženierkomunikāciju vizuālo apsekošanu, avārijas dienesta pakalpojuma nodrošināšanu, nepieciešamo remontdarbu organizēšanu vai veikšanu. </w:t>
      </w:r>
    </w:p>
    <w:p w:rsidR="00242ADD" w:rsidRPr="00242ADD" w:rsidRDefault="00242ADD" w:rsidP="009E6231">
      <w:pPr>
        <w:widowControl w:val="0"/>
        <w:numPr>
          <w:ilvl w:val="0"/>
          <w:numId w:val="15"/>
        </w:numPr>
        <w:shd w:val="clear" w:color="auto" w:fill="FFFFFF"/>
        <w:tabs>
          <w:tab w:val="left" w:pos="408"/>
        </w:tabs>
        <w:autoSpaceDE w:val="0"/>
        <w:autoSpaceDN w:val="0"/>
        <w:adjustRightInd w:val="0"/>
        <w:ind w:left="408" w:right="10" w:hanging="384"/>
        <w:jc w:val="both"/>
        <w:rPr>
          <w:rFonts w:eastAsiaTheme="minorEastAsia"/>
          <w:spacing w:val="-11"/>
          <w:sz w:val="22"/>
          <w:szCs w:val="22"/>
        </w:rPr>
      </w:pPr>
      <w:r w:rsidRPr="00242ADD">
        <w:rPr>
          <w:sz w:val="22"/>
          <w:szCs w:val="22"/>
        </w:rPr>
        <w:t>Deleģējuma līgums paredz pilnvarojumu sadzīves atkritumu apsaimniekošanas organizēšanai, pieguļošas teritorijas uzkopšanas organizēšanai, kā arī komunālo  pakalpojumu – ūdens/kanalizācijas, koplietošanas elektrības pakalpojuma piegādes organizēšanai, siltumapgādes organizēšanai pārvaldāmajās ēkās, par to noslēdzot attiecīgus līgumus dzīvokļu īpašnieku vārdā.</w:t>
      </w:r>
    </w:p>
    <w:p w:rsidR="00242ADD" w:rsidRPr="00242ADD" w:rsidRDefault="00242ADD" w:rsidP="009E6231">
      <w:pPr>
        <w:widowControl w:val="0"/>
        <w:numPr>
          <w:ilvl w:val="0"/>
          <w:numId w:val="15"/>
        </w:numPr>
        <w:shd w:val="clear" w:color="auto" w:fill="FFFFFF"/>
        <w:tabs>
          <w:tab w:val="left" w:pos="408"/>
        </w:tabs>
        <w:autoSpaceDE w:val="0"/>
        <w:autoSpaceDN w:val="0"/>
        <w:adjustRightInd w:val="0"/>
        <w:ind w:left="408" w:right="24" w:hanging="384"/>
        <w:jc w:val="both"/>
        <w:rPr>
          <w:rFonts w:eastAsiaTheme="minorEastAsia"/>
          <w:spacing w:val="-11"/>
          <w:sz w:val="22"/>
          <w:szCs w:val="22"/>
        </w:rPr>
      </w:pPr>
      <w:r w:rsidRPr="00242ADD">
        <w:rPr>
          <w:rFonts w:eastAsiaTheme="minorEastAsia"/>
          <w:sz w:val="22"/>
          <w:szCs w:val="22"/>
        </w:rPr>
        <w:t>Pa</w:t>
      </w:r>
      <w:r w:rsidRPr="00242ADD">
        <w:rPr>
          <w:sz w:val="22"/>
          <w:szCs w:val="22"/>
        </w:rPr>
        <w:t>švaldība deleģē Sabiedrību pārstāvēt Pašvaldības intereses dzīvokļu īpašnieku kopsapulcēs deleģēto uzdevumu izpildes ietvaros.</w:t>
      </w:r>
    </w:p>
    <w:p w:rsidR="00242ADD" w:rsidRPr="00242ADD" w:rsidRDefault="00242ADD" w:rsidP="009E6231">
      <w:pPr>
        <w:widowControl w:val="0"/>
        <w:numPr>
          <w:ilvl w:val="0"/>
          <w:numId w:val="15"/>
        </w:numPr>
        <w:shd w:val="clear" w:color="auto" w:fill="FFFFFF"/>
        <w:tabs>
          <w:tab w:val="left" w:pos="426"/>
        </w:tabs>
        <w:autoSpaceDE w:val="0"/>
        <w:autoSpaceDN w:val="0"/>
        <w:adjustRightInd w:val="0"/>
        <w:ind w:left="408" w:right="24" w:hanging="384"/>
        <w:jc w:val="both"/>
        <w:rPr>
          <w:rFonts w:eastAsiaTheme="minorEastAsia"/>
          <w:spacing w:val="-11"/>
          <w:sz w:val="22"/>
          <w:szCs w:val="22"/>
        </w:rPr>
      </w:pPr>
      <w:r w:rsidRPr="00242ADD">
        <w:rPr>
          <w:rFonts w:eastAsiaTheme="minorEastAsia"/>
          <w:sz w:val="22"/>
          <w:szCs w:val="22"/>
        </w:rPr>
        <w:tab/>
        <w:t>Sabiedr</w:t>
      </w:r>
      <w:r w:rsidRPr="00242ADD">
        <w:rPr>
          <w:sz w:val="22"/>
          <w:szCs w:val="22"/>
        </w:rPr>
        <w:t>ība pārstāv Pašvaldību visās tiesu instancēs, valsts un pašvaldību iestādēs jautājumos, kas saistīti ar šajā Līgumā deleģētajiem uzdevumiem.</w:t>
      </w:r>
    </w:p>
    <w:p w:rsidR="00242ADD" w:rsidRPr="00242ADD" w:rsidRDefault="00242ADD" w:rsidP="009E6231">
      <w:pPr>
        <w:widowControl w:val="0"/>
        <w:numPr>
          <w:ilvl w:val="0"/>
          <w:numId w:val="15"/>
        </w:numPr>
        <w:shd w:val="clear" w:color="auto" w:fill="FFFFFF"/>
        <w:tabs>
          <w:tab w:val="left" w:pos="408"/>
        </w:tabs>
        <w:autoSpaceDE w:val="0"/>
        <w:autoSpaceDN w:val="0"/>
        <w:adjustRightInd w:val="0"/>
        <w:ind w:left="408" w:right="24" w:hanging="384"/>
        <w:jc w:val="both"/>
        <w:rPr>
          <w:rFonts w:eastAsiaTheme="minorEastAsia"/>
          <w:spacing w:val="-11"/>
          <w:sz w:val="22"/>
          <w:szCs w:val="22"/>
        </w:rPr>
      </w:pPr>
      <w:r w:rsidRPr="00242ADD">
        <w:rPr>
          <w:rFonts w:eastAsiaTheme="minorEastAsia"/>
          <w:sz w:val="22"/>
          <w:szCs w:val="22"/>
        </w:rPr>
        <w:t>Citas ar Pašvaldību saskaņotas Īpašuma uzlabošanu veicinošas pārvaldīšanas darbības.</w:t>
      </w:r>
    </w:p>
    <w:p w:rsidR="00242ADD" w:rsidRPr="00242ADD" w:rsidRDefault="00242ADD" w:rsidP="009E6231">
      <w:pPr>
        <w:widowControl w:val="0"/>
        <w:numPr>
          <w:ilvl w:val="0"/>
          <w:numId w:val="15"/>
        </w:numPr>
        <w:shd w:val="clear" w:color="auto" w:fill="FFFFFF"/>
        <w:tabs>
          <w:tab w:val="left" w:pos="408"/>
        </w:tabs>
        <w:autoSpaceDE w:val="0"/>
        <w:autoSpaceDN w:val="0"/>
        <w:adjustRightInd w:val="0"/>
        <w:ind w:left="408" w:right="24" w:hanging="384"/>
        <w:jc w:val="both"/>
        <w:rPr>
          <w:rFonts w:eastAsiaTheme="minorEastAsia"/>
          <w:spacing w:val="-11"/>
          <w:sz w:val="22"/>
          <w:szCs w:val="22"/>
        </w:rPr>
      </w:pPr>
      <w:r w:rsidRPr="00242ADD">
        <w:rPr>
          <w:rFonts w:eastAsiaTheme="minorEastAsia"/>
          <w:sz w:val="22"/>
          <w:szCs w:val="22"/>
        </w:rPr>
        <w:t xml:space="preserve">Par Līguma 1.1. punktā minēto pārvaldīšanas darbību veikšanu Sabiedrība saņem atlīdzību    </w:t>
      </w:r>
      <w:r w:rsidRPr="00242ADD">
        <w:rPr>
          <w:rFonts w:eastAsiaTheme="minorEastAsia"/>
          <w:b/>
          <w:sz w:val="22"/>
          <w:szCs w:val="22"/>
        </w:rPr>
        <w:t>EUR 0,28</w:t>
      </w:r>
      <w:r w:rsidRPr="00242ADD">
        <w:rPr>
          <w:rFonts w:eastAsiaTheme="minorEastAsia"/>
          <w:sz w:val="22"/>
          <w:szCs w:val="22"/>
        </w:rPr>
        <w:t xml:space="preserve"> apmērā bez pievienotā vērtības nodokļa no nekustamā īpašumā lietderīgās (dzīvokļu īpašumu kopējās) platības kvadrātmetru mēnesī.</w:t>
      </w:r>
    </w:p>
    <w:p w:rsidR="00242ADD" w:rsidRPr="00242ADD" w:rsidRDefault="00242ADD" w:rsidP="00242ADD">
      <w:pPr>
        <w:widowControl w:val="0"/>
        <w:shd w:val="clear" w:color="auto" w:fill="FFFFFF"/>
        <w:tabs>
          <w:tab w:val="left" w:pos="408"/>
        </w:tabs>
        <w:autoSpaceDE w:val="0"/>
        <w:autoSpaceDN w:val="0"/>
        <w:adjustRightInd w:val="0"/>
        <w:ind w:right="29"/>
        <w:jc w:val="both"/>
        <w:rPr>
          <w:rFonts w:eastAsiaTheme="minorEastAsia"/>
          <w:sz w:val="22"/>
          <w:szCs w:val="22"/>
        </w:rPr>
      </w:pPr>
    </w:p>
    <w:p w:rsidR="00242ADD" w:rsidRPr="00242ADD" w:rsidRDefault="00242ADD" w:rsidP="00242ADD">
      <w:pPr>
        <w:widowControl w:val="0"/>
        <w:shd w:val="clear" w:color="auto" w:fill="FFFFFF"/>
        <w:autoSpaceDE w:val="0"/>
        <w:autoSpaceDN w:val="0"/>
        <w:adjustRightInd w:val="0"/>
        <w:ind w:left="576"/>
        <w:jc w:val="center"/>
        <w:rPr>
          <w:b/>
          <w:bCs/>
          <w:sz w:val="22"/>
          <w:szCs w:val="22"/>
        </w:rPr>
      </w:pPr>
      <w:r w:rsidRPr="00242ADD">
        <w:rPr>
          <w:rFonts w:eastAsiaTheme="minorEastAsia"/>
          <w:b/>
          <w:bCs/>
          <w:sz w:val="22"/>
          <w:szCs w:val="22"/>
        </w:rPr>
        <w:t>2. L</w:t>
      </w:r>
      <w:r w:rsidRPr="00242ADD">
        <w:rPr>
          <w:b/>
          <w:bCs/>
          <w:sz w:val="22"/>
          <w:szCs w:val="22"/>
        </w:rPr>
        <w:t>ĪGUMA DARBĪBAS TERMIŅŠ, SPĒKĀ STĀŠANĀS UN IZPILDES KĀRTĪBA</w:t>
      </w:r>
    </w:p>
    <w:p w:rsidR="00242ADD" w:rsidRPr="00242ADD" w:rsidRDefault="00242ADD" w:rsidP="009E6231">
      <w:pPr>
        <w:widowControl w:val="0"/>
        <w:numPr>
          <w:ilvl w:val="0"/>
          <w:numId w:val="16"/>
        </w:numPr>
        <w:suppressAutoHyphens/>
        <w:autoSpaceDE w:val="0"/>
        <w:autoSpaceDN w:val="0"/>
        <w:adjustRightInd w:val="0"/>
        <w:jc w:val="both"/>
        <w:textAlignment w:val="baseline"/>
        <w:rPr>
          <w:kern w:val="3"/>
          <w:sz w:val="24"/>
          <w:szCs w:val="24"/>
        </w:rPr>
      </w:pPr>
      <w:r w:rsidRPr="00242ADD">
        <w:rPr>
          <w:kern w:val="3"/>
          <w:sz w:val="24"/>
          <w:szCs w:val="24"/>
        </w:rPr>
        <w:t xml:space="preserve">Līgums stājas spēkā ar tā parakstīšanas brīdi, un ir spēkā uz 1 (vienu) gadu, un </w:t>
      </w:r>
      <w:r w:rsidRPr="00242ADD">
        <w:rPr>
          <w:kern w:val="3"/>
          <w:sz w:val="24"/>
          <w:szCs w:val="24"/>
          <w:shd w:val="clear" w:color="auto" w:fill="FFFFFF"/>
        </w:rPr>
        <w:t xml:space="preserve">ja abām Pusēm nav savstarpēju pretenziju, </w:t>
      </w:r>
      <w:r w:rsidRPr="00242ADD">
        <w:rPr>
          <w:kern w:val="3"/>
          <w:sz w:val="22"/>
          <w:szCs w:val="22"/>
          <w:shd w:val="clear" w:color="auto" w:fill="FFFFFF"/>
        </w:rPr>
        <w:t xml:space="preserve">pamatojoties uz Valsts pārvaldes likuma 45. panta otro daļu, </w:t>
      </w:r>
      <w:r w:rsidRPr="00242ADD">
        <w:rPr>
          <w:kern w:val="3"/>
          <w:sz w:val="24"/>
          <w:szCs w:val="24"/>
          <w:shd w:val="clear" w:color="auto" w:fill="FFFFFF"/>
        </w:rPr>
        <w:t>tad līgums tiek automātiski pagarināts uz katriem nākamiem 12 (divpadsmit) mēnešiem</w:t>
      </w:r>
      <w:r w:rsidRPr="00242ADD">
        <w:rPr>
          <w:kern w:val="3"/>
          <w:sz w:val="24"/>
          <w:szCs w:val="24"/>
        </w:rPr>
        <w:t>.</w:t>
      </w:r>
    </w:p>
    <w:p w:rsidR="00242ADD" w:rsidRPr="00242ADD" w:rsidRDefault="00242ADD" w:rsidP="009E6231">
      <w:pPr>
        <w:widowControl w:val="0"/>
        <w:numPr>
          <w:ilvl w:val="0"/>
          <w:numId w:val="16"/>
        </w:numPr>
        <w:shd w:val="clear" w:color="auto" w:fill="FFFFFF"/>
        <w:tabs>
          <w:tab w:val="left" w:pos="427"/>
        </w:tabs>
        <w:autoSpaceDE w:val="0"/>
        <w:autoSpaceDN w:val="0"/>
        <w:adjustRightInd w:val="0"/>
        <w:ind w:right="14"/>
        <w:jc w:val="both"/>
        <w:rPr>
          <w:rFonts w:eastAsiaTheme="minorEastAsia"/>
          <w:spacing w:val="-6"/>
          <w:sz w:val="22"/>
          <w:szCs w:val="22"/>
        </w:rPr>
      </w:pPr>
      <w:r w:rsidRPr="00242ADD">
        <w:rPr>
          <w:rFonts w:eastAsiaTheme="minorEastAsia"/>
          <w:sz w:val="22"/>
          <w:szCs w:val="22"/>
        </w:rPr>
        <w:t>Sabiedr</w:t>
      </w:r>
      <w:r w:rsidRPr="00242ADD">
        <w:rPr>
          <w:sz w:val="22"/>
          <w:szCs w:val="22"/>
        </w:rPr>
        <w:t>ības pienākums ir nodrošināt deleģēto uzdevumu izpildes nepārtrauktību saskaņā ar nodrošināto finansējumu, izņemot nepārvaramas varas gadījumus.</w:t>
      </w:r>
    </w:p>
    <w:p w:rsidR="00242ADD" w:rsidRPr="00242ADD" w:rsidRDefault="00242ADD" w:rsidP="009E6231">
      <w:pPr>
        <w:widowControl w:val="0"/>
        <w:numPr>
          <w:ilvl w:val="0"/>
          <w:numId w:val="16"/>
        </w:numPr>
        <w:shd w:val="clear" w:color="auto" w:fill="FFFFFF"/>
        <w:tabs>
          <w:tab w:val="left" w:pos="427"/>
        </w:tabs>
        <w:autoSpaceDE w:val="0"/>
        <w:autoSpaceDN w:val="0"/>
        <w:adjustRightInd w:val="0"/>
        <w:ind w:right="14"/>
        <w:jc w:val="both"/>
        <w:rPr>
          <w:rFonts w:eastAsiaTheme="minorEastAsia"/>
          <w:sz w:val="22"/>
          <w:szCs w:val="22"/>
        </w:rPr>
      </w:pPr>
      <w:r w:rsidRPr="00242ADD">
        <w:rPr>
          <w:rFonts w:eastAsiaTheme="minorEastAsia"/>
          <w:sz w:val="22"/>
          <w:szCs w:val="22"/>
        </w:rPr>
        <w:t>Par nep</w:t>
      </w:r>
      <w:r w:rsidRPr="00242ADD">
        <w:rPr>
          <w:sz w:val="22"/>
          <w:szCs w:val="22"/>
        </w:rPr>
        <w:t xml:space="preserve">ārvaramu varu tiek uzskatīts jebkurš notikums, kas nav atkarīgs no Pušu gribas, tieši </w:t>
      </w:r>
      <w:r w:rsidRPr="00242ADD">
        <w:rPr>
          <w:rFonts w:eastAsiaTheme="minorEastAsia"/>
          <w:sz w:val="22"/>
          <w:szCs w:val="22"/>
        </w:rPr>
        <w:t>attiecas uz L</w:t>
      </w:r>
      <w:r w:rsidRPr="00242ADD">
        <w:rPr>
          <w:sz w:val="22"/>
          <w:szCs w:val="22"/>
        </w:rPr>
        <w:t xml:space="preserve">īguma izpildi un ko nevarēja paredzēt Līguma slēgšanas brīdī. Ar šādiem apstākļiem saprotami, bet nav ierobežoti, plūdi, zemestrīce, kara darbība, ugunsgrēks, mobilizācija, </w:t>
      </w:r>
      <w:proofErr w:type="spellStart"/>
      <w:r w:rsidRPr="00242ADD">
        <w:rPr>
          <w:sz w:val="22"/>
          <w:szCs w:val="22"/>
        </w:rPr>
        <w:t>u.c</w:t>
      </w:r>
      <w:proofErr w:type="spellEnd"/>
      <w:r w:rsidRPr="00242ADD">
        <w:rPr>
          <w:sz w:val="22"/>
          <w:szCs w:val="22"/>
        </w:rPr>
        <w:t>. apstākļi, kā arī valsts varas vai pārvaldes institūciju lēmumi un rīcība, kas nepieļauj Līguma noteikumu turpmāku izpildi.</w:t>
      </w:r>
    </w:p>
    <w:p w:rsidR="00242ADD" w:rsidRPr="00242ADD" w:rsidRDefault="00242ADD" w:rsidP="009E6231">
      <w:pPr>
        <w:widowControl w:val="0"/>
        <w:numPr>
          <w:ilvl w:val="0"/>
          <w:numId w:val="17"/>
        </w:numPr>
        <w:shd w:val="clear" w:color="auto" w:fill="FFFFFF"/>
        <w:tabs>
          <w:tab w:val="left" w:pos="427"/>
        </w:tabs>
        <w:autoSpaceDE w:val="0"/>
        <w:autoSpaceDN w:val="0"/>
        <w:adjustRightInd w:val="0"/>
        <w:jc w:val="both"/>
        <w:rPr>
          <w:rFonts w:eastAsiaTheme="minorEastAsia"/>
          <w:spacing w:val="-6"/>
          <w:sz w:val="22"/>
          <w:szCs w:val="22"/>
        </w:rPr>
      </w:pPr>
      <w:r w:rsidRPr="00242ADD">
        <w:rPr>
          <w:rFonts w:eastAsiaTheme="minorEastAsia"/>
          <w:sz w:val="22"/>
          <w:szCs w:val="22"/>
        </w:rPr>
        <w:t>Lai veiktu nepiecie</w:t>
      </w:r>
      <w:r w:rsidRPr="00242ADD">
        <w:rPr>
          <w:sz w:val="22"/>
          <w:szCs w:val="22"/>
        </w:rPr>
        <w:t>šamos pasākumus nepārvaramas varas apstākļu radīto seku novēršanai, kā arī noteiktu iespējamās finansiālās sekas, iestājoties nepārvaramas varas gadījumam, Sabiedrībai ir pienākums nekavējoties, bet ne vēlāk kā trīs dienu laikā no nepārvaramas varas gadījuma iestāšanās brīža, par to informēt Pašvaldību.</w:t>
      </w:r>
    </w:p>
    <w:p w:rsidR="00242ADD" w:rsidRPr="00242ADD" w:rsidRDefault="00242ADD" w:rsidP="009E6231">
      <w:pPr>
        <w:widowControl w:val="0"/>
        <w:numPr>
          <w:ilvl w:val="0"/>
          <w:numId w:val="17"/>
        </w:numPr>
        <w:shd w:val="clear" w:color="auto" w:fill="FFFFFF"/>
        <w:tabs>
          <w:tab w:val="left" w:pos="427"/>
        </w:tabs>
        <w:autoSpaceDE w:val="0"/>
        <w:autoSpaceDN w:val="0"/>
        <w:adjustRightInd w:val="0"/>
        <w:ind w:right="10"/>
        <w:jc w:val="both"/>
        <w:rPr>
          <w:rFonts w:eastAsiaTheme="minorEastAsia"/>
          <w:spacing w:val="-6"/>
          <w:sz w:val="22"/>
          <w:szCs w:val="22"/>
        </w:rPr>
      </w:pPr>
      <w:r w:rsidRPr="00242ADD">
        <w:rPr>
          <w:rFonts w:eastAsiaTheme="minorEastAsia"/>
          <w:sz w:val="22"/>
          <w:szCs w:val="22"/>
        </w:rPr>
        <w:t>Sabiedr</w:t>
      </w:r>
      <w:r w:rsidRPr="00242ADD">
        <w:rPr>
          <w:sz w:val="22"/>
          <w:szCs w:val="22"/>
        </w:rPr>
        <w:t>ība nodrošina pienācīgu un savlaicīgu deleģēto uzdevumu izpildi. Deleģēto uzdevumu izpildē Sabiedrība ievēro labas pārvaldības un citus valsts pārvaldes principus, normatīvo aktu prasības un Pašvaldības noteikto kārtību, sadarbojas ar Pašvaldību, tās iestādēm un struktūrvienībām.</w:t>
      </w:r>
    </w:p>
    <w:p w:rsidR="00242ADD" w:rsidRPr="00242ADD" w:rsidRDefault="00242ADD" w:rsidP="00242ADD">
      <w:pPr>
        <w:widowControl w:val="0"/>
        <w:shd w:val="clear" w:color="auto" w:fill="FFFFFF"/>
        <w:tabs>
          <w:tab w:val="left" w:pos="427"/>
        </w:tabs>
        <w:autoSpaceDE w:val="0"/>
        <w:autoSpaceDN w:val="0"/>
        <w:adjustRightInd w:val="0"/>
        <w:ind w:right="10"/>
        <w:jc w:val="both"/>
        <w:rPr>
          <w:rFonts w:eastAsiaTheme="minorEastAsia"/>
          <w:spacing w:val="-6"/>
          <w:sz w:val="22"/>
          <w:szCs w:val="22"/>
        </w:rPr>
      </w:pPr>
    </w:p>
    <w:p w:rsidR="00242ADD" w:rsidRPr="00242ADD" w:rsidRDefault="00242ADD" w:rsidP="00242ADD">
      <w:pPr>
        <w:widowControl w:val="0"/>
        <w:shd w:val="clear" w:color="auto" w:fill="FFFFFF"/>
        <w:autoSpaceDE w:val="0"/>
        <w:autoSpaceDN w:val="0"/>
        <w:adjustRightInd w:val="0"/>
        <w:ind w:left="1435"/>
        <w:rPr>
          <w:b/>
          <w:sz w:val="22"/>
          <w:szCs w:val="22"/>
        </w:rPr>
      </w:pPr>
      <w:r w:rsidRPr="00242ADD">
        <w:rPr>
          <w:rFonts w:eastAsiaTheme="minorEastAsia"/>
          <w:b/>
          <w:sz w:val="22"/>
          <w:szCs w:val="22"/>
        </w:rPr>
        <w:t>3. PA</w:t>
      </w:r>
      <w:r w:rsidRPr="00242ADD">
        <w:rPr>
          <w:b/>
          <w:sz w:val="22"/>
          <w:szCs w:val="22"/>
        </w:rPr>
        <w:t>ŠVALDĪBAS UN SABIEDRĪBAS PIENĀKUMI UN TIESĪBAS</w:t>
      </w:r>
    </w:p>
    <w:p w:rsidR="00242ADD" w:rsidRPr="00242ADD" w:rsidRDefault="00242ADD" w:rsidP="00242ADD">
      <w:pPr>
        <w:widowControl w:val="0"/>
        <w:shd w:val="clear" w:color="auto" w:fill="FFFFFF"/>
        <w:tabs>
          <w:tab w:val="left" w:pos="432"/>
        </w:tabs>
        <w:autoSpaceDE w:val="0"/>
        <w:autoSpaceDN w:val="0"/>
        <w:adjustRightInd w:val="0"/>
        <w:rPr>
          <w:rFonts w:eastAsiaTheme="minorEastAsia"/>
          <w:b/>
          <w:sz w:val="22"/>
          <w:szCs w:val="22"/>
        </w:rPr>
      </w:pPr>
      <w:r w:rsidRPr="00242ADD">
        <w:rPr>
          <w:rFonts w:eastAsiaTheme="minorEastAsia"/>
          <w:b/>
          <w:spacing w:val="-3"/>
          <w:sz w:val="22"/>
          <w:szCs w:val="22"/>
        </w:rPr>
        <w:t>3.1.</w:t>
      </w:r>
      <w:r w:rsidRPr="00242ADD">
        <w:rPr>
          <w:rFonts w:eastAsiaTheme="minorEastAsia"/>
          <w:b/>
          <w:sz w:val="22"/>
          <w:szCs w:val="22"/>
        </w:rPr>
        <w:tab/>
        <w:t>Pa</w:t>
      </w:r>
      <w:r w:rsidRPr="00242ADD">
        <w:rPr>
          <w:b/>
          <w:sz w:val="22"/>
          <w:szCs w:val="22"/>
        </w:rPr>
        <w:t>švaldības tiesības:</w:t>
      </w:r>
    </w:p>
    <w:p w:rsidR="00242ADD" w:rsidRPr="00242ADD" w:rsidRDefault="00242ADD" w:rsidP="009E6231">
      <w:pPr>
        <w:widowControl w:val="0"/>
        <w:numPr>
          <w:ilvl w:val="0"/>
          <w:numId w:val="18"/>
        </w:numPr>
        <w:shd w:val="clear" w:color="auto" w:fill="FFFFFF"/>
        <w:tabs>
          <w:tab w:val="left" w:pos="1142"/>
        </w:tabs>
        <w:autoSpaceDE w:val="0"/>
        <w:autoSpaceDN w:val="0"/>
        <w:adjustRightInd w:val="0"/>
        <w:ind w:right="19"/>
        <w:jc w:val="both"/>
        <w:rPr>
          <w:rFonts w:eastAsiaTheme="minorEastAsia"/>
          <w:spacing w:val="-5"/>
          <w:sz w:val="22"/>
          <w:szCs w:val="22"/>
        </w:rPr>
      </w:pPr>
      <w:r w:rsidRPr="00242ADD">
        <w:rPr>
          <w:rFonts w:eastAsiaTheme="minorEastAsia"/>
          <w:sz w:val="22"/>
          <w:szCs w:val="22"/>
        </w:rPr>
        <w:t>piepras</w:t>
      </w:r>
      <w:r w:rsidRPr="00242ADD">
        <w:rPr>
          <w:sz w:val="22"/>
          <w:szCs w:val="22"/>
        </w:rPr>
        <w:t>īt un saņemt no Sabiedrības paskaidrojumus sakarā ar tās pienākumu veikšanu, kā arī pieprasīt no Sabiedrības dokumentus, kas saistās ar tās no šī Līguma izrietošo pienākumu pildīšanu;</w:t>
      </w:r>
    </w:p>
    <w:p w:rsidR="00242ADD" w:rsidRPr="00242ADD" w:rsidRDefault="00242ADD" w:rsidP="009E6231">
      <w:pPr>
        <w:widowControl w:val="0"/>
        <w:numPr>
          <w:ilvl w:val="0"/>
          <w:numId w:val="18"/>
        </w:numPr>
        <w:shd w:val="clear" w:color="auto" w:fill="FFFFFF"/>
        <w:tabs>
          <w:tab w:val="left" w:pos="1142"/>
        </w:tabs>
        <w:autoSpaceDE w:val="0"/>
        <w:autoSpaceDN w:val="0"/>
        <w:adjustRightInd w:val="0"/>
        <w:ind w:right="29"/>
        <w:jc w:val="both"/>
        <w:rPr>
          <w:rFonts w:eastAsiaTheme="minorEastAsia"/>
          <w:spacing w:val="-5"/>
          <w:sz w:val="22"/>
          <w:szCs w:val="22"/>
        </w:rPr>
      </w:pPr>
      <w:r w:rsidRPr="00242ADD">
        <w:rPr>
          <w:rFonts w:eastAsiaTheme="minorEastAsia"/>
          <w:sz w:val="22"/>
          <w:szCs w:val="22"/>
        </w:rPr>
        <w:t>iepaz</w:t>
      </w:r>
      <w:r w:rsidRPr="00242ADD">
        <w:rPr>
          <w:sz w:val="22"/>
          <w:szCs w:val="22"/>
        </w:rPr>
        <w:t xml:space="preserve">īties ar pārvaldīšanas un apsaimniekošanas izdevumiem, ieņēmumiem un to </w:t>
      </w:r>
      <w:r w:rsidRPr="00242ADD">
        <w:rPr>
          <w:spacing w:val="-1"/>
          <w:sz w:val="22"/>
          <w:szCs w:val="22"/>
        </w:rPr>
        <w:t>aprēķiniem, kā arī dokumentu glabāšanu un grāmatvedības uzskaiti;</w:t>
      </w:r>
    </w:p>
    <w:p w:rsidR="00242ADD" w:rsidRPr="00242ADD" w:rsidRDefault="00242ADD" w:rsidP="009E6231">
      <w:pPr>
        <w:widowControl w:val="0"/>
        <w:numPr>
          <w:ilvl w:val="0"/>
          <w:numId w:val="18"/>
        </w:numPr>
        <w:shd w:val="clear" w:color="auto" w:fill="FFFFFF"/>
        <w:tabs>
          <w:tab w:val="left" w:pos="1142"/>
        </w:tabs>
        <w:autoSpaceDE w:val="0"/>
        <w:autoSpaceDN w:val="0"/>
        <w:adjustRightInd w:val="0"/>
        <w:ind w:right="24"/>
        <w:jc w:val="both"/>
        <w:rPr>
          <w:rFonts w:eastAsiaTheme="minorEastAsia"/>
          <w:spacing w:val="-5"/>
          <w:sz w:val="22"/>
          <w:szCs w:val="22"/>
        </w:rPr>
      </w:pPr>
      <w:r w:rsidRPr="00242ADD">
        <w:rPr>
          <w:rFonts w:eastAsiaTheme="minorEastAsia"/>
          <w:sz w:val="22"/>
          <w:szCs w:val="22"/>
        </w:rPr>
        <w:t>piepras</w:t>
      </w:r>
      <w:r w:rsidRPr="00242ADD">
        <w:rPr>
          <w:sz w:val="22"/>
          <w:szCs w:val="22"/>
        </w:rPr>
        <w:t>īt pārrēķinu par apmaksātajiem, bet nesaņemtajiem vai nepienācīgi saņemtajiem pakalpojumiem, kas konstatēti ar aktu;</w:t>
      </w:r>
    </w:p>
    <w:p w:rsidR="00242ADD" w:rsidRPr="00242ADD" w:rsidRDefault="00242ADD" w:rsidP="009E6231">
      <w:pPr>
        <w:widowControl w:val="0"/>
        <w:numPr>
          <w:ilvl w:val="0"/>
          <w:numId w:val="19"/>
        </w:numPr>
        <w:shd w:val="clear" w:color="auto" w:fill="FFFFFF"/>
        <w:tabs>
          <w:tab w:val="left" w:pos="1142"/>
        </w:tabs>
        <w:autoSpaceDE w:val="0"/>
        <w:autoSpaceDN w:val="0"/>
        <w:adjustRightInd w:val="0"/>
        <w:rPr>
          <w:rFonts w:eastAsiaTheme="minorEastAsia"/>
          <w:spacing w:val="-5"/>
          <w:sz w:val="22"/>
          <w:szCs w:val="22"/>
        </w:rPr>
      </w:pPr>
      <w:r w:rsidRPr="00242ADD">
        <w:rPr>
          <w:rFonts w:eastAsiaTheme="minorEastAsia"/>
          <w:sz w:val="22"/>
          <w:szCs w:val="22"/>
        </w:rPr>
        <w:t>kontrol</w:t>
      </w:r>
      <w:r w:rsidRPr="00242ADD">
        <w:rPr>
          <w:sz w:val="22"/>
          <w:szCs w:val="22"/>
        </w:rPr>
        <w:t>ēt veikto darbu kvalitāti un uzrādīto izmaksu atbilstību veikto darbu apjomam;</w:t>
      </w:r>
    </w:p>
    <w:p w:rsidR="00242ADD" w:rsidRPr="00242ADD" w:rsidRDefault="00242ADD" w:rsidP="009E6231">
      <w:pPr>
        <w:widowControl w:val="0"/>
        <w:numPr>
          <w:ilvl w:val="0"/>
          <w:numId w:val="19"/>
        </w:numPr>
        <w:shd w:val="clear" w:color="auto" w:fill="FFFFFF"/>
        <w:tabs>
          <w:tab w:val="left" w:pos="1142"/>
        </w:tabs>
        <w:autoSpaceDE w:val="0"/>
        <w:autoSpaceDN w:val="0"/>
        <w:adjustRightInd w:val="0"/>
        <w:rPr>
          <w:rFonts w:eastAsiaTheme="minorEastAsia"/>
          <w:spacing w:val="-5"/>
          <w:sz w:val="22"/>
          <w:szCs w:val="22"/>
        </w:rPr>
      </w:pPr>
      <w:r w:rsidRPr="00242ADD">
        <w:rPr>
          <w:sz w:val="22"/>
          <w:szCs w:val="22"/>
        </w:rPr>
        <w:t>Līguma 6. punktā noteiktajā kārtībā saņemt no Sabiedrības tam atmaksātos īrnieka/nomnieka/lietotāja parādus, tiesas un sprieduma izpildes izdevumus;</w:t>
      </w:r>
    </w:p>
    <w:p w:rsidR="00242ADD" w:rsidRPr="00242ADD" w:rsidRDefault="00242ADD" w:rsidP="00242ADD">
      <w:pPr>
        <w:widowControl w:val="0"/>
        <w:shd w:val="clear" w:color="auto" w:fill="FFFFFF"/>
        <w:tabs>
          <w:tab w:val="left" w:pos="432"/>
        </w:tabs>
        <w:autoSpaceDE w:val="0"/>
        <w:autoSpaceDN w:val="0"/>
        <w:adjustRightInd w:val="0"/>
        <w:rPr>
          <w:rFonts w:eastAsiaTheme="minorEastAsia"/>
          <w:b/>
          <w:sz w:val="22"/>
          <w:szCs w:val="22"/>
        </w:rPr>
      </w:pPr>
      <w:r w:rsidRPr="00242ADD">
        <w:rPr>
          <w:rFonts w:eastAsiaTheme="minorEastAsia"/>
          <w:b/>
          <w:spacing w:val="-3"/>
          <w:sz w:val="22"/>
          <w:szCs w:val="22"/>
        </w:rPr>
        <w:t>3.2.</w:t>
      </w:r>
      <w:r w:rsidRPr="00242ADD">
        <w:rPr>
          <w:rFonts w:eastAsiaTheme="minorEastAsia"/>
          <w:b/>
          <w:sz w:val="22"/>
          <w:szCs w:val="22"/>
        </w:rPr>
        <w:tab/>
        <w:t>Pa</w:t>
      </w:r>
      <w:r w:rsidRPr="00242ADD">
        <w:rPr>
          <w:b/>
          <w:sz w:val="22"/>
          <w:szCs w:val="22"/>
        </w:rPr>
        <w:t>švaldības pienākumi:</w:t>
      </w:r>
    </w:p>
    <w:p w:rsidR="00242ADD" w:rsidRPr="00242ADD" w:rsidRDefault="00242ADD" w:rsidP="009E6231">
      <w:pPr>
        <w:widowControl w:val="0"/>
        <w:numPr>
          <w:ilvl w:val="0"/>
          <w:numId w:val="20"/>
        </w:numPr>
        <w:shd w:val="clear" w:color="auto" w:fill="FFFFFF"/>
        <w:tabs>
          <w:tab w:val="left" w:pos="993"/>
        </w:tabs>
        <w:autoSpaceDE w:val="0"/>
        <w:autoSpaceDN w:val="0"/>
        <w:adjustRightInd w:val="0"/>
        <w:ind w:right="34"/>
        <w:jc w:val="both"/>
        <w:rPr>
          <w:rFonts w:eastAsiaTheme="minorEastAsia"/>
          <w:spacing w:val="-5"/>
          <w:sz w:val="22"/>
          <w:szCs w:val="22"/>
        </w:rPr>
      </w:pPr>
      <w:r w:rsidRPr="00242ADD">
        <w:rPr>
          <w:rFonts w:eastAsiaTheme="minorEastAsia"/>
          <w:spacing w:val="-1"/>
          <w:sz w:val="22"/>
          <w:szCs w:val="22"/>
        </w:rPr>
        <w:t>nodro</w:t>
      </w:r>
      <w:r w:rsidRPr="00242ADD">
        <w:rPr>
          <w:spacing w:val="-1"/>
          <w:sz w:val="22"/>
          <w:szCs w:val="22"/>
        </w:rPr>
        <w:t xml:space="preserve">šināt nepieciešamo norādījumu un saskaņojumu sniegšanu Īpašumu apsaimniekošanai </w:t>
      </w:r>
      <w:r w:rsidRPr="00242ADD">
        <w:rPr>
          <w:sz w:val="22"/>
          <w:szCs w:val="22"/>
        </w:rPr>
        <w:t>un pārvaldīšanai šajā Līgumā noteiktajā kārtībā;</w:t>
      </w:r>
    </w:p>
    <w:p w:rsidR="00242ADD" w:rsidRPr="00242ADD" w:rsidRDefault="00242ADD" w:rsidP="009E6231">
      <w:pPr>
        <w:widowControl w:val="0"/>
        <w:numPr>
          <w:ilvl w:val="0"/>
          <w:numId w:val="20"/>
        </w:numPr>
        <w:shd w:val="clear" w:color="auto" w:fill="FFFFFF"/>
        <w:tabs>
          <w:tab w:val="left" w:pos="1134"/>
        </w:tabs>
        <w:autoSpaceDE w:val="0"/>
        <w:autoSpaceDN w:val="0"/>
        <w:adjustRightInd w:val="0"/>
        <w:rPr>
          <w:rFonts w:eastAsiaTheme="minorEastAsia"/>
          <w:spacing w:val="-4"/>
          <w:sz w:val="22"/>
          <w:szCs w:val="22"/>
        </w:rPr>
      </w:pPr>
      <w:r w:rsidRPr="00242ADD">
        <w:rPr>
          <w:rFonts w:eastAsiaTheme="minorEastAsia"/>
          <w:sz w:val="22"/>
          <w:szCs w:val="22"/>
        </w:rPr>
        <w:t>nodro</w:t>
      </w:r>
      <w:r w:rsidRPr="00242ADD">
        <w:rPr>
          <w:sz w:val="22"/>
          <w:szCs w:val="22"/>
        </w:rPr>
        <w:t>šināt Sabiedrībai netraucētu šā Līguma izpildi;</w:t>
      </w:r>
    </w:p>
    <w:p w:rsidR="00242ADD" w:rsidRPr="00242ADD" w:rsidRDefault="00242ADD" w:rsidP="009E6231">
      <w:pPr>
        <w:widowControl w:val="0"/>
        <w:numPr>
          <w:ilvl w:val="0"/>
          <w:numId w:val="20"/>
        </w:numPr>
        <w:shd w:val="clear" w:color="auto" w:fill="FFFFFF"/>
        <w:tabs>
          <w:tab w:val="left" w:pos="1134"/>
        </w:tabs>
        <w:autoSpaceDE w:val="0"/>
        <w:autoSpaceDN w:val="0"/>
        <w:adjustRightInd w:val="0"/>
        <w:rPr>
          <w:rFonts w:eastAsiaTheme="minorEastAsia"/>
          <w:spacing w:val="-4"/>
          <w:sz w:val="22"/>
          <w:szCs w:val="22"/>
        </w:rPr>
      </w:pPr>
      <w:r w:rsidRPr="00242ADD">
        <w:rPr>
          <w:rFonts w:eastAsiaTheme="minorEastAsia"/>
          <w:sz w:val="22"/>
          <w:szCs w:val="22"/>
        </w:rPr>
        <w:t>uzraudz</w:t>
      </w:r>
      <w:r w:rsidRPr="00242ADD">
        <w:rPr>
          <w:sz w:val="22"/>
          <w:szCs w:val="22"/>
        </w:rPr>
        <w:t>īt un kontrolēt šā Līguma pilnīgu un efektīvu izpildi;</w:t>
      </w:r>
    </w:p>
    <w:p w:rsidR="00242ADD" w:rsidRPr="00242ADD" w:rsidRDefault="00242ADD" w:rsidP="009E6231">
      <w:pPr>
        <w:widowControl w:val="0"/>
        <w:numPr>
          <w:ilvl w:val="0"/>
          <w:numId w:val="20"/>
        </w:numPr>
        <w:shd w:val="clear" w:color="auto" w:fill="FFFFFF"/>
        <w:tabs>
          <w:tab w:val="left" w:pos="1134"/>
        </w:tabs>
        <w:autoSpaceDE w:val="0"/>
        <w:autoSpaceDN w:val="0"/>
        <w:adjustRightInd w:val="0"/>
        <w:rPr>
          <w:rFonts w:eastAsiaTheme="minorEastAsia"/>
          <w:spacing w:val="-5"/>
          <w:sz w:val="22"/>
          <w:szCs w:val="22"/>
        </w:rPr>
      </w:pPr>
      <w:r w:rsidRPr="00242ADD">
        <w:rPr>
          <w:rFonts w:eastAsiaTheme="minorEastAsia"/>
          <w:sz w:val="22"/>
          <w:szCs w:val="22"/>
        </w:rPr>
        <w:t>pie</w:t>
      </w:r>
      <w:r w:rsidRPr="00242ADD">
        <w:rPr>
          <w:sz w:val="22"/>
          <w:szCs w:val="22"/>
        </w:rPr>
        <w:t>šķirt Sabiedrībai finanšu līdzekļus deleģēto uzdevumu pildīšanai;</w:t>
      </w:r>
    </w:p>
    <w:p w:rsidR="00242ADD" w:rsidRPr="00242ADD" w:rsidRDefault="00242ADD" w:rsidP="009E6231">
      <w:pPr>
        <w:widowControl w:val="0"/>
        <w:numPr>
          <w:ilvl w:val="0"/>
          <w:numId w:val="20"/>
        </w:numPr>
        <w:shd w:val="clear" w:color="auto" w:fill="FFFFFF"/>
        <w:tabs>
          <w:tab w:val="left" w:pos="1134"/>
        </w:tabs>
        <w:autoSpaceDE w:val="0"/>
        <w:autoSpaceDN w:val="0"/>
        <w:adjustRightInd w:val="0"/>
        <w:ind w:right="14"/>
        <w:jc w:val="both"/>
        <w:rPr>
          <w:rFonts w:eastAsiaTheme="minorEastAsia"/>
          <w:spacing w:val="-5"/>
          <w:sz w:val="22"/>
          <w:szCs w:val="22"/>
        </w:rPr>
      </w:pPr>
      <w:r w:rsidRPr="00242ADD">
        <w:rPr>
          <w:rFonts w:eastAsiaTheme="minorEastAsia"/>
          <w:sz w:val="22"/>
          <w:szCs w:val="22"/>
        </w:rPr>
        <w:t>apmaks</w:t>
      </w:r>
      <w:r w:rsidRPr="00242ADD">
        <w:rPr>
          <w:sz w:val="22"/>
          <w:szCs w:val="22"/>
        </w:rPr>
        <w:t>āt kārtējā mēneša rēķinus par neizīrēto un izīrēto dzīvojamo telpu kopīpašumā esošo daļu pārvaldīšanu un saņemtiem pakalpojumiem līdz</w:t>
      </w:r>
      <w:r w:rsidRPr="00242ADD">
        <w:rPr>
          <w:rFonts w:eastAsiaTheme="minorEastAsia"/>
          <w:sz w:val="22"/>
          <w:szCs w:val="22"/>
        </w:rPr>
        <w:t xml:space="preserve"> kārtējā mēneša pēdējai dienai</w:t>
      </w:r>
      <w:r w:rsidRPr="00242ADD">
        <w:rPr>
          <w:sz w:val="22"/>
          <w:szCs w:val="22"/>
        </w:rPr>
        <w:t>;</w:t>
      </w:r>
    </w:p>
    <w:p w:rsidR="00242ADD" w:rsidRPr="00242ADD" w:rsidRDefault="00242ADD" w:rsidP="009E6231">
      <w:pPr>
        <w:widowControl w:val="0"/>
        <w:numPr>
          <w:ilvl w:val="0"/>
          <w:numId w:val="20"/>
        </w:numPr>
        <w:shd w:val="clear" w:color="auto" w:fill="FFFFFF"/>
        <w:tabs>
          <w:tab w:val="left" w:pos="1134"/>
        </w:tabs>
        <w:autoSpaceDE w:val="0"/>
        <w:autoSpaceDN w:val="0"/>
        <w:adjustRightInd w:val="0"/>
        <w:ind w:right="14"/>
        <w:jc w:val="both"/>
        <w:rPr>
          <w:rFonts w:eastAsiaTheme="minorEastAsia"/>
          <w:spacing w:val="-5"/>
          <w:sz w:val="22"/>
          <w:szCs w:val="22"/>
        </w:rPr>
      </w:pPr>
      <w:r w:rsidRPr="00242ADD">
        <w:rPr>
          <w:sz w:val="22"/>
          <w:szCs w:val="22"/>
        </w:rPr>
        <w:t>sniegt Sabiedrībai informāciju un ziņas, kas nepieciešamas Līguma izpildei un ir Pašvaldības rīcībā, izņemot gadījumus, ja attiecīgo informāciju vai ziņas ir aizliegts izpaust saskaņā ar spēkā esošajiem normatīvajiem aktiem;</w:t>
      </w:r>
    </w:p>
    <w:p w:rsidR="00242ADD" w:rsidRPr="00242ADD" w:rsidRDefault="00242ADD" w:rsidP="009E6231">
      <w:pPr>
        <w:widowControl w:val="0"/>
        <w:numPr>
          <w:ilvl w:val="0"/>
          <w:numId w:val="20"/>
        </w:numPr>
        <w:shd w:val="clear" w:color="auto" w:fill="FFFFFF"/>
        <w:tabs>
          <w:tab w:val="left" w:pos="1134"/>
        </w:tabs>
        <w:autoSpaceDE w:val="0"/>
        <w:autoSpaceDN w:val="0"/>
        <w:adjustRightInd w:val="0"/>
        <w:ind w:right="14"/>
        <w:jc w:val="both"/>
        <w:rPr>
          <w:rFonts w:eastAsiaTheme="minorEastAsia"/>
          <w:spacing w:val="-5"/>
          <w:sz w:val="22"/>
          <w:szCs w:val="22"/>
        </w:rPr>
      </w:pPr>
      <w:r w:rsidRPr="00242ADD">
        <w:rPr>
          <w:sz w:val="22"/>
          <w:szCs w:val="22"/>
        </w:rPr>
        <w:t>mainoties Līguma 1., 7. pielikumā ietvertajām ziņām, 1 (viena) mēneša laikā par izmaiņām paziņot Sabiedrībai;</w:t>
      </w:r>
    </w:p>
    <w:p w:rsidR="00242ADD" w:rsidRPr="00242ADD" w:rsidRDefault="00242ADD" w:rsidP="009E6231">
      <w:pPr>
        <w:widowControl w:val="0"/>
        <w:numPr>
          <w:ilvl w:val="0"/>
          <w:numId w:val="20"/>
        </w:numPr>
        <w:shd w:val="clear" w:color="auto" w:fill="FFFFFF"/>
        <w:tabs>
          <w:tab w:val="left" w:pos="1134"/>
        </w:tabs>
        <w:autoSpaceDE w:val="0"/>
        <w:autoSpaceDN w:val="0"/>
        <w:adjustRightInd w:val="0"/>
        <w:ind w:right="14"/>
        <w:jc w:val="both"/>
        <w:rPr>
          <w:rFonts w:eastAsiaTheme="minorEastAsia"/>
          <w:spacing w:val="-5"/>
          <w:sz w:val="22"/>
          <w:szCs w:val="22"/>
        </w:rPr>
      </w:pPr>
      <w:r w:rsidRPr="00242ADD">
        <w:rPr>
          <w:sz w:val="22"/>
          <w:szCs w:val="22"/>
        </w:rPr>
        <w:t>Sabiedrība atbilstoši Līguma noteikumiem ir brīdinājusi Pašvaldību par dzīvojamās/nomas/lietošanas telpas īres/nomas/lietošanas līguma izbeigšanu un Līguma 3.4.24. punktā paredzētajā kārtībā paziņojis Pašvaldībai par tās atbrīvošanu, bet Pašvaldība nav pieņēmusi lēmumu par telpas izīrēšanu/iznomāšanu/nodošanu lietošanā, Pašvaldība līdz turpmākai telpas izīrēšanai/iznomāšanai/nodošanai lietošanai Sabiedrībai sedz izdevumus par attiecīgās  telpas pārvaldīšanu un saņemtajiem komunālajiem pakalpojumiem;</w:t>
      </w:r>
    </w:p>
    <w:p w:rsidR="00242ADD" w:rsidRPr="00242ADD" w:rsidRDefault="00242ADD" w:rsidP="009E6231">
      <w:pPr>
        <w:widowControl w:val="0"/>
        <w:numPr>
          <w:ilvl w:val="0"/>
          <w:numId w:val="20"/>
        </w:numPr>
        <w:shd w:val="clear" w:color="auto" w:fill="FFFFFF"/>
        <w:tabs>
          <w:tab w:val="left" w:pos="1134"/>
        </w:tabs>
        <w:autoSpaceDE w:val="0"/>
        <w:autoSpaceDN w:val="0"/>
        <w:adjustRightInd w:val="0"/>
        <w:ind w:right="14"/>
        <w:jc w:val="both"/>
        <w:rPr>
          <w:rFonts w:eastAsiaTheme="minorEastAsia"/>
          <w:spacing w:val="-5"/>
          <w:sz w:val="22"/>
          <w:szCs w:val="22"/>
        </w:rPr>
      </w:pPr>
      <w:r w:rsidRPr="00242ADD">
        <w:rPr>
          <w:sz w:val="22"/>
          <w:szCs w:val="22"/>
        </w:rPr>
        <w:t>Līguma 6. punktā noteiktā kārtībā apmaksāt Sabiedrībai īrnieku/nomnieku/lietotāja parādus un ar to atgūšanu visus saistītos tiesas un sprieduma izpildes izdevumus, kā arī ar izlikšanu no īrnieku/nomnieku/lietotāju aizņemtajām telpām visus saistītos tiesas un sprieduma izpildes izdevumus;</w:t>
      </w:r>
    </w:p>
    <w:p w:rsidR="00242ADD" w:rsidRPr="00242ADD" w:rsidRDefault="00242ADD" w:rsidP="009E6231">
      <w:pPr>
        <w:widowControl w:val="0"/>
        <w:numPr>
          <w:ilvl w:val="0"/>
          <w:numId w:val="20"/>
        </w:numPr>
        <w:tabs>
          <w:tab w:val="left" w:pos="709"/>
          <w:tab w:val="left" w:pos="993"/>
        </w:tabs>
        <w:autoSpaceDE w:val="0"/>
        <w:autoSpaceDN w:val="0"/>
        <w:adjustRightInd w:val="0"/>
        <w:spacing w:line="259" w:lineRule="exact"/>
        <w:jc w:val="both"/>
        <w:rPr>
          <w:sz w:val="22"/>
          <w:szCs w:val="22"/>
        </w:rPr>
      </w:pPr>
      <w:r w:rsidRPr="00242ADD">
        <w:rPr>
          <w:sz w:val="22"/>
          <w:szCs w:val="22"/>
        </w:rPr>
        <w:t>Norēķināties ar Sabiedrību par nekustamā īpašumā esošajiem Amatas novada pašvaldības dzīvokļu īpašumiem proporcionāli piekrītošo:</w:t>
      </w:r>
    </w:p>
    <w:p w:rsidR="00242ADD" w:rsidRPr="00242ADD" w:rsidRDefault="00242ADD" w:rsidP="009E6231">
      <w:pPr>
        <w:widowControl w:val="0"/>
        <w:numPr>
          <w:ilvl w:val="0"/>
          <w:numId w:val="20"/>
        </w:numPr>
        <w:tabs>
          <w:tab w:val="left" w:pos="709"/>
          <w:tab w:val="left" w:pos="993"/>
        </w:tabs>
        <w:autoSpaceDE w:val="0"/>
        <w:autoSpaceDN w:val="0"/>
        <w:adjustRightInd w:val="0"/>
        <w:spacing w:line="259" w:lineRule="exact"/>
        <w:jc w:val="both"/>
        <w:rPr>
          <w:sz w:val="22"/>
          <w:szCs w:val="22"/>
        </w:rPr>
      </w:pPr>
      <w:r w:rsidRPr="00242ADD">
        <w:rPr>
          <w:sz w:val="22"/>
          <w:szCs w:val="22"/>
        </w:rPr>
        <w:t xml:space="preserve"> pārvaldīšanas maksu, zemes nomas maksu, ja dzīvojamā māja atrodas uz citai personai </w:t>
      </w:r>
      <w:r w:rsidRPr="00242ADD">
        <w:rPr>
          <w:sz w:val="22"/>
          <w:szCs w:val="22"/>
        </w:rPr>
        <w:lastRenderedPageBreak/>
        <w:t>piederošas zemes, dzīvokļu īpašnieku kopības noteiktiem mērķa maksājumiem,</w:t>
      </w:r>
    </w:p>
    <w:p w:rsidR="00242ADD" w:rsidRPr="00242ADD" w:rsidRDefault="00242ADD" w:rsidP="009E6231">
      <w:pPr>
        <w:widowControl w:val="0"/>
        <w:numPr>
          <w:ilvl w:val="0"/>
          <w:numId w:val="20"/>
        </w:numPr>
        <w:tabs>
          <w:tab w:val="left" w:pos="709"/>
          <w:tab w:val="left" w:pos="993"/>
        </w:tabs>
        <w:autoSpaceDE w:val="0"/>
        <w:autoSpaceDN w:val="0"/>
        <w:adjustRightInd w:val="0"/>
        <w:spacing w:line="259" w:lineRule="exact"/>
        <w:jc w:val="both"/>
        <w:rPr>
          <w:sz w:val="22"/>
          <w:szCs w:val="22"/>
        </w:rPr>
      </w:pPr>
      <w:r w:rsidRPr="00242ADD">
        <w:rPr>
          <w:sz w:val="22"/>
          <w:szCs w:val="22"/>
        </w:rPr>
        <w:t>komunālajiem maksājumiem, siltumenerģiju Amatas novada pašvaldības īpašumu apsildei atbilstoši noslēgtajiem siltumenerģijas piegādes līgumiem. Pārvaldnieka iesniegtajiem rēķiniem un veiktajiem maksājumiem ir jābūt pierādāmiem un pamatotiem.</w:t>
      </w:r>
    </w:p>
    <w:p w:rsidR="00242ADD" w:rsidRPr="00242ADD" w:rsidRDefault="00242ADD" w:rsidP="009E6231">
      <w:pPr>
        <w:widowControl w:val="0"/>
        <w:numPr>
          <w:ilvl w:val="0"/>
          <w:numId w:val="20"/>
        </w:numPr>
        <w:shd w:val="clear" w:color="auto" w:fill="FFFFFF"/>
        <w:tabs>
          <w:tab w:val="left" w:pos="1134"/>
        </w:tabs>
        <w:autoSpaceDE w:val="0"/>
        <w:autoSpaceDN w:val="0"/>
        <w:adjustRightInd w:val="0"/>
        <w:ind w:right="5"/>
        <w:jc w:val="both"/>
        <w:rPr>
          <w:rFonts w:eastAsiaTheme="minorEastAsia"/>
          <w:spacing w:val="-4"/>
          <w:sz w:val="22"/>
          <w:szCs w:val="22"/>
        </w:rPr>
      </w:pPr>
      <w:r w:rsidRPr="00242ADD">
        <w:rPr>
          <w:rFonts w:eastAsiaTheme="minorEastAsia"/>
          <w:sz w:val="22"/>
          <w:szCs w:val="22"/>
        </w:rPr>
        <w:t>segt vienreiz</w:t>
      </w:r>
      <w:r w:rsidRPr="00242ADD">
        <w:rPr>
          <w:sz w:val="22"/>
          <w:szCs w:val="22"/>
        </w:rPr>
        <w:t>ējos izdevumus Īpašumu uzlabojumiem, ja šie uzlabojumi saskaņoti šajā Līgumā noteiktajā kārtībā;</w:t>
      </w:r>
    </w:p>
    <w:p w:rsidR="00242ADD" w:rsidRPr="00242ADD" w:rsidRDefault="00242ADD" w:rsidP="009E6231">
      <w:pPr>
        <w:widowControl w:val="0"/>
        <w:numPr>
          <w:ilvl w:val="0"/>
          <w:numId w:val="20"/>
        </w:numPr>
        <w:shd w:val="clear" w:color="auto" w:fill="FFFFFF"/>
        <w:tabs>
          <w:tab w:val="left" w:pos="1134"/>
        </w:tabs>
        <w:autoSpaceDE w:val="0"/>
        <w:autoSpaceDN w:val="0"/>
        <w:adjustRightInd w:val="0"/>
        <w:ind w:right="10"/>
        <w:jc w:val="both"/>
        <w:rPr>
          <w:rFonts w:eastAsiaTheme="minorEastAsia"/>
          <w:spacing w:val="-4"/>
          <w:sz w:val="22"/>
          <w:szCs w:val="22"/>
        </w:rPr>
      </w:pPr>
      <w:r w:rsidRPr="00242ADD">
        <w:rPr>
          <w:rFonts w:eastAsiaTheme="minorEastAsia"/>
          <w:spacing w:val="-1"/>
          <w:sz w:val="22"/>
          <w:szCs w:val="22"/>
        </w:rPr>
        <w:t>inform</w:t>
      </w:r>
      <w:r w:rsidRPr="00242ADD">
        <w:rPr>
          <w:spacing w:val="-1"/>
          <w:sz w:val="22"/>
          <w:szCs w:val="22"/>
        </w:rPr>
        <w:t xml:space="preserve">ēt Sabiedrību par </w:t>
      </w:r>
      <w:r w:rsidRPr="00242ADD">
        <w:rPr>
          <w:sz w:val="22"/>
          <w:szCs w:val="22"/>
        </w:rPr>
        <w:t>Īpašumu</w:t>
      </w:r>
      <w:r w:rsidRPr="00242ADD">
        <w:rPr>
          <w:spacing w:val="-1"/>
          <w:sz w:val="22"/>
          <w:szCs w:val="22"/>
        </w:rPr>
        <w:t xml:space="preserve"> pārplānošanu (pārbūvi), inženiertehnisko iekārtu un ietaišu </w:t>
      </w:r>
      <w:r w:rsidRPr="00242ADD">
        <w:rPr>
          <w:sz w:val="22"/>
          <w:szCs w:val="22"/>
        </w:rPr>
        <w:t xml:space="preserve">nomaiņu un pārbūvi, ja šādi darbi skar kopīpašumā esošās daļas un/vai darbu veikšana saistīta ar ūdens, siltuma, elektrības </w:t>
      </w:r>
      <w:proofErr w:type="spellStart"/>
      <w:r w:rsidRPr="00242ADD">
        <w:rPr>
          <w:sz w:val="22"/>
          <w:szCs w:val="22"/>
        </w:rPr>
        <w:t>u.c</w:t>
      </w:r>
      <w:proofErr w:type="spellEnd"/>
      <w:r w:rsidRPr="00242ADD">
        <w:rPr>
          <w:sz w:val="22"/>
          <w:szCs w:val="22"/>
        </w:rPr>
        <w:t>. pakalpojumu padeves pārtraukšanu;</w:t>
      </w:r>
    </w:p>
    <w:p w:rsidR="00242ADD" w:rsidRPr="00242ADD" w:rsidRDefault="00242ADD" w:rsidP="009E6231">
      <w:pPr>
        <w:widowControl w:val="0"/>
        <w:numPr>
          <w:ilvl w:val="0"/>
          <w:numId w:val="20"/>
        </w:numPr>
        <w:shd w:val="clear" w:color="auto" w:fill="FFFFFF"/>
        <w:tabs>
          <w:tab w:val="left" w:pos="1134"/>
        </w:tabs>
        <w:autoSpaceDE w:val="0"/>
        <w:autoSpaceDN w:val="0"/>
        <w:adjustRightInd w:val="0"/>
        <w:ind w:right="5"/>
        <w:jc w:val="both"/>
        <w:rPr>
          <w:rFonts w:eastAsiaTheme="minorEastAsia"/>
          <w:spacing w:val="-4"/>
          <w:sz w:val="22"/>
          <w:szCs w:val="22"/>
        </w:rPr>
      </w:pPr>
      <w:r w:rsidRPr="00242ADD">
        <w:rPr>
          <w:rFonts w:eastAsiaTheme="minorEastAsia"/>
          <w:sz w:val="22"/>
          <w:szCs w:val="22"/>
        </w:rPr>
        <w:t>nepie</w:t>
      </w:r>
      <w:r w:rsidRPr="00242ADD">
        <w:rPr>
          <w:sz w:val="22"/>
          <w:szCs w:val="22"/>
        </w:rPr>
        <w:t>ļaut projektu realizāciju, ja tos nav akceptējusi Sabiedrība vai citas iestādes, kuru saskaņojums ir nepieciešams;</w:t>
      </w:r>
    </w:p>
    <w:p w:rsidR="00242ADD" w:rsidRPr="00242ADD" w:rsidRDefault="00242ADD" w:rsidP="009E6231">
      <w:pPr>
        <w:widowControl w:val="0"/>
        <w:numPr>
          <w:ilvl w:val="0"/>
          <w:numId w:val="20"/>
        </w:numPr>
        <w:shd w:val="clear" w:color="auto" w:fill="FFFFFF"/>
        <w:tabs>
          <w:tab w:val="left" w:pos="1134"/>
        </w:tabs>
        <w:autoSpaceDE w:val="0"/>
        <w:autoSpaceDN w:val="0"/>
        <w:adjustRightInd w:val="0"/>
        <w:rPr>
          <w:rFonts w:eastAsiaTheme="minorEastAsia"/>
          <w:spacing w:val="-3"/>
          <w:sz w:val="22"/>
          <w:szCs w:val="22"/>
        </w:rPr>
      </w:pPr>
      <w:r w:rsidRPr="00242ADD">
        <w:rPr>
          <w:rFonts w:eastAsiaTheme="minorEastAsia"/>
          <w:sz w:val="22"/>
          <w:szCs w:val="22"/>
        </w:rPr>
        <w:t>nor</w:t>
      </w:r>
      <w:r w:rsidRPr="00242ADD">
        <w:rPr>
          <w:sz w:val="22"/>
          <w:szCs w:val="22"/>
        </w:rPr>
        <w:t>ēķināties ar Sabiedrību saskaņā ar šā Līguma noteikumiem;</w:t>
      </w:r>
    </w:p>
    <w:p w:rsidR="00242ADD" w:rsidRPr="00242ADD" w:rsidRDefault="00242ADD" w:rsidP="009E6231">
      <w:pPr>
        <w:widowControl w:val="0"/>
        <w:numPr>
          <w:ilvl w:val="0"/>
          <w:numId w:val="20"/>
        </w:numPr>
        <w:shd w:val="clear" w:color="auto" w:fill="FFFFFF"/>
        <w:tabs>
          <w:tab w:val="left" w:pos="1134"/>
        </w:tabs>
        <w:autoSpaceDE w:val="0"/>
        <w:autoSpaceDN w:val="0"/>
        <w:adjustRightInd w:val="0"/>
        <w:ind w:right="14"/>
        <w:jc w:val="both"/>
        <w:rPr>
          <w:rFonts w:eastAsiaTheme="minorEastAsia"/>
          <w:spacing w:val="-4"/>
          <w:sz w:val="22"/>
          <w:szCs w:val="22"/>
        </w:rPr>
      </w:pPr>
      <w:r w:rsidRPr="00242ADD">
        <w:rPr>
          <w:rFonts w:eastAsiaTheme="minorEastAsia"/>
          <w:sz w:val="22"/>
          <w:szCs w:val="22"/>
        </w:rPr>
        <w:t>zi</w:t>
      </w:r>
      <w:r w:rsidRPr="00242ADD">
        <w:rPr>
          <w:sz w:val="22"/>
          <w:szCs w:val="22"/>
        </w:rPr>
        <w:t>ņot Sabiedrībai, ja ir konstatēti bojājumi apsaimniekošanā un pārvaldīšanā nodotajos Īpašumos vai arī tādi apstākļi, kas varētu radīt šādus bojājumus;</w:t>
      </w:r>
    </w:p>
    <w:p w:rsidR="00242ADD" w:rsidRPr="00242ADD" w:rsidRDefault="00242ADD" w:rsidP="009E6231">
      <w:pPr>
        <w:widowControl w:val="0"/>
        <w:numPr>
          <w:ilvl w:val="0"/>
          <w:numId w:val="20"/>
        </w:numPr>
        <w:shd w:val="clear" w:color="auto" w:fill="FFFFFF"/>
        <w:tabs>
          <w:tab w:val="left" w:pos="1134"/>
        </w:tabs>
        <w:autoSpaceDE w:val="0"/>
        <w:autoSpaceDN w:val="0"/>
        <w:adjustRightInd w:val="0"/>
        <w:jc w:val="both"/>
        <w:rPr>
          <w:rFonts w:eastAsiaTheme="minorEastAsia"/>
          <w:spacing w:val="-3"/>
          <w:sz w:val="22"/>
          <w:szCs w:val="22"/>
        </w:rPr>
      </w:pPr>
      <w:r w:rsidRPr="00242ADD">
        <w:rPr>
          <w:rFonts w:eastAsiaTheme="minorEastAsia"/>
          <w:sz w:val="22"/>
          <w:szCs w:val="22"/>
        </w:rPr>
        <w:t>kop</w:t>
      </w:r>
      <w:r w:rsidRPr="00242ADD">
        <w:rPr>
          <w:sz w:val="22"/>
          <w:szCs w:val="22"/>
        </w:rPr>
        <w:t>ā ar Sabiedrību veikt apsaimniekojamo Īpašumu apskati, lai nodrošinātu Īpašumu kopīpašumā esošās daļas pārvaldīšanu un apsaimniekošanu.</w:t>
      </w:r>
    </w:p>
    <w:p w:rsidR="00242ADD" w:rsidRPr="00242ADD" w:rsidRDefault="00242ADD" w:rsidP="00242ADD">
      <w:pPr>
        <w:widowControl w:val="0"/>
        <w:shd w:val="clear" w:color="auto" w:fill="FFFFFF"/>
        <w:autoSpaceDE w:val="0"/>
        <w:autoSpaceDN w:val="0"/>
        <w:adjustRightInd w:val="0"/>
        <w:ind w:left="10"/>
        <w:rPr>
          <w:rFonts w:eastAsiaTheme="minorEastAsia"/>
          <w:b/>
          <w:sz w:val="22"/>
          <w:szCs w:val="22"/>
        </w:rPr>
      </w:pPr>
      <w:r w:rsidRPr="00242ADD">
        <w:rPr>
          <w:rFonts w:eastAsiaTheme="minorEastAsia"/>
          <w:b/>
          <w:sz w:val="22"/>
          <w:szCs w:val="22"/>
        </w:rPr>
        <w:t>3.3. Sabiedr</w:t>
      </w:r>
      <w:r w:rsidRPr="00242ADD">
        <w:rPr>
          <w:b/>
          <w:sz w:val="22"/>
          <w:szCs w:val="22"/>
        </w:rPr>
        <w:t>ības tiesības:</w:t>
      </w:r>
    </w:p>
    <w:p w:rsidR="00242ADD" w:rsidRPr="00242ADD" w:rsidRDefault="00242ADD" w:rsidP="009E6231">
      <w:pPr>
        <w:widowControl w:val="0"/>
        <w:numPr>
          <w:ilvl w:val="0"/>
          <w:numId w:val="21"/>
        </w:numPr>
        <w:shd w:val="clear" w:color="auto" w:fill="FFFFFF"/>
        <w:tabs>
          <w:tab w:val="left" w:pos="1147"/>
        </w:tabs>
        <w:autoSpaceDE w:val="0"/>
        <w:autoSpaceDN w:val="0"/>
        <w:adjustRightInd w:val="0"/>
        <w:rPr>
          <w:rFonts w:eastAsiaTheme="minorEastAsia"/>
          <w:spacing w:val="-5"/>
          <w:sz w:val="22"/>
          <w:szCs w:val="22"/>
        </w:rPr>
      </w:pPr>
      <w:r w:rsidRPr="00242ADD">
        <w:rPr>
          <w:rFonts w:eastAsiaTheme="minorEastAsia"/>
          <w:sz w:val="22"/>
          <w:szCs w:val="22"/>
        </w:rPr>
        <w:t>dzīvokļu īpašnieku vārdā sl</w:t>
      </w:r>
      <w:r w:rsidRPr="00242ADD">
        <w:rPr>
          <w:sz w:val="22"/>
          <w:szCs w:val="22"/>
        </w:rPr>
        <w:t>ēgt līgumus un vienošanās, lai nodrošinātu Īpašumu pārvaldīšanu un apsaimniekošanu;</w:t>
      </w:r>
    </w:p>
    <w:p w:rsidR="00242ADD" w:rsidRPr="00242ADD" w:rsidRDefault="00242ADD" w:rsidP="009E6231">
      <w:pPr>
        <w:widowControl w:val="0"/>
        <w:numPr>
          <w:ilvl w:val="0"/>
          <w:numId w:val="21"/>
        </w:numPr>
        <w:shd w:val="clear" w:color="auto" w:fill="FFFFFF"/>
        <w:tabs>
          <w:tab w:val="left" w:pos="851"/>
          <w:tab w:val="left" w:pos="993"/>
        </w:tabs>
        <w:autoSpaceDE w:val="0"/>
        <w:autoSpaceDN w:val="0"/>
        <w:adjustRightInd w:val="0"/>
        <w:jc w:val="both"/>
        <w:rPr>
          <w:rFonts w:eastAsiaTheme="minorEastAsia"/>
          <w:spacing w:val="-5"/>
          <w:sz w:val="22"/>
          <w:szCs w:val="22"/>
        </w:rPr>
      </w:pPr>
      <w:r w:rsidRPr="00242ADD">
        <w:rPr>
          <w:rFonts w:eastAsiaTheme="minorEastAsia"/>
          <w:sz w:val="22"/>
          <w:szCs w:val="22"/>
        </w:rPr>
        <w:t>ja netiek nodrošināti tiešie saņemto pakalpojumu norēķini, tad Sabiedrībai ir tiesības Dzīvokļu īpašumu īpašnieku vārdā slēgt līgumus par apkures, aukstā ūdens un kanalizācijas nodrošināšanu, kā arī sadzīves atkritumu izvešanu Īpašumā un nodrošināt šajos līgumos ietverto saistību izpildi atbilstoši dzīvokļu īpašumu īpašnieku veiktajiem maksājumiem. Sabiedrībai nav pilnvarojuma šai punktā minētos līgumus slēgt Pašvaldības vārdā, izņemot gadījumus, kad visi nekustamajā īpašumā esošie dzīvokļu īpašumi ir Amatas novada pašvaldības īpašumā.</w:t>
      </w:r>
    </w:p>
    <w:p w:rsidR="00242ADD" w:rsidRPr="00242ADD" w:rsidRDefault="00242ADD" w:rsidP="009E6231">
      <w:pPr>
        <w:widowControl w:val="0"/>
        <w:numPr>
          <w:ilvl w:val="0"/>
          <w:numId w:val="21"/>
        </w:numPr>
        <w:shd w:val="clear" w:color="auto" w:fill="FFFFFF"/>
        <w:tabs>
          <w:tab w:val="left" w:pos="1147"/>
        </w:tabs>
        <w:autoSpaceDE w:val="0"/>
        <w:autoSpaceDN w:val="0"/>
        <w:adjustRightInd w:val="0"/>
        <w:rPr>
          <w:rFonts w:eastAsiaTheme="minorEastAsia"/>
          <w:spacing w:val="-5"/>
          <w:sz w:val="22"/>
          <w:szCs w:val="22"/>
        </w:rPr>
      </w:pPr>
      <w:r w:rsidRPr="00242ADD">
        <w:rPr>
          <w:rFonts w:eastAsiaTheme="minorEastAsia"/>
          <w:sz w:val="22"/>
          <w:szCs w:val="22"/>
        </w:rPr>
        <w:t xml:space="preserve">veikt apsaimniekojamo </w:t>
      </w:r>
      <w:r w:rsidRPr="00242ADD">
        <w:rPr>
          <w:sz w:val="22"/>
          <w:szCs w:val="22"/>
        </w:rPr>
        <w:t>Īpašumu</w:t>
      </w:r>
      <w:r w:rsidRPr="00242ADD">
        <w:rPr>
          <w:rFonts w:eastAsiaTheme="minorEastAsia"/>
          <w:sz w:val="22"/>
          <w:szCs w:val="22"/>
        </w:rPr>
        <w:t xml:space="preserve"> (</w:t>
      </w:r>
      <w:proofErr w:type="spellStart"/>
      <w:r w:rsidRPr="00242ADD">
        <w:rPr>
          <w:rFonts w:eastAsiaTheme="minorEastAsia"/>
          <w:sz w:val="22"/>
          <w:szCs w:val="22"/>
        </w:rPr>
        <w:t>t.sk</w:t>
      </w:r>
      <w:proofErr w:type="spellEnd"/>
      <w:r w:rsidRPr="00242ADD">
        <w:rPr>
          <w:rFonts w:eastAsiaTheme="minorEastAsia"/>
          <w:sz w:val="22"/>
          <w:szCs w:val="22"/>
        </w:rPr>
        <w:t>. atsevi</w:t>
      </w:r>
      <w:r w:rsidRPr="00242ADD">
        <w:rPr>
          <w:sz w:val="22"/>
          <w:szCs w:val="22"/>
        </w:rPr>
        <w:t>šķo dzīvokļa īpašumu) apskati, lai nodrošinātu Īpašumu kopīpašumā esošo daļu pārvaldīšanu un apsaimniekošanu;</w:t>
      </w:r>
    </w:p>
    <w:p w:rsidR="00242ADD" w:rsidRPr="00242ADD" w:rsidRDefault="00242ADD" w:rsidP="009E6231">
      <w:pPr>
        <w:widowControl w:val="0"/>
        <w:numPr>
          <w:ilvl w:val="0"/>
          <w:numId w:val="22"/>
        </w:numPr>
        <w:shd w:val="clear" w:color="auto" w:fill="FFFFFF"/>
        <w:tabs>
          <w:tab w:val="left" w:pos="1656"/>
        </w:tabs>
        <w:autoSpaceDE w:val="0"/>
        <w:autoSpaceDN w:val="0"/>
        <w:adjustRightInd w:val="0"/>
        <w:ind w:right="19"/>
        <w:jc w:val="both"/>
        <w:rPr>
          <w:rFonts w:eastAsiaTheme="minorEastAsia"/>
          <w:spacing w:val="-4"/>
          <w:sz w:val="22"/>
          <w:szCs w:val="22"/>
        </w:rPr>
      </w:pPr>
      <w:r w:rsidRPr="00242ADD">
        <w:rPr>
          <w:rFonts w:eastAsiaTheme="minorEastAsia"/>
          <w:sz w:val="22"/>
          <w:szCs w:val="22"/>
        </w:rPr>
        <w:t>nepiecie</w:t>
      </w:r>
      <w:r w:rsidRPr="00242ADD">
        <w:rPr>
          <w:sz w:val="22"/>
          <w:szCs w:val="22"/>
        </w:rPr>
        <w:t>šamības gadījuma, veikt apsaimniekošanas tāmē neiekļautus darbus, saskaņojot to ar dzīvokļu īpašniekiem;</w:t>
      </w:r>
    </w:p>
    <w:p w:rsidR="00242ADD" w:rsidRPr="00242ADD" w:rsidRDefault="00242ADD" w:rsidP="009E6231">
      <w:pPr>
        <w:widowControl w:val="0"/>
        <w:numPr>
          <w:ilvl w:val="0"/>
          <w:numId w:val="22"/>
        </w:numPr>
        <w:shd w:val="clear" w:color="auto" w:fill="FFFFFF"/>
        <w:tabs>
          <w:tab w:val="left" w:pos="1656"/>
        </w:tabs>
        <w:autoSpaceDE w:val="0"/>
        <w:autoSpaceDN w:val="0"/>
        <w:adjustRightInd w:val="0"/>
        <w:ind w:right="10"/>
        <w:jc w:val="both"/>
        <w:rPr>
          <w:rFonts w:eastAsiaTheme="minorEastAsia"/>
          <w:spacing w:val="-4"/>
          <w:sz w:val="22"/>
          <w:szCs w:val="22"/>
        </w:rPr>
      </w:pPr>
      <w:r w:rsidRPr="00242ADD">
        <w:rPr>
          <w:rFonts w:eastAsiaTheme="minorEastAsia"/>
          <w:sz w:val="22"/>
          <w:szCs w:val="22"/>
        </w:rPr>
        <w:t>dot r</w:t>
      </w:r>
      <w:r w:rsidRPr="00242ADD">
        <w:rPr>
          <w:sz w:val="22"/>
          <w:szCs w:val="22"/>
        </w:rPr>
        <w:t>īkojumus dzīvokļu īpašniekiem, īrniekiem un nomniekiem attiecīgus norādījumus ēku iekšējās kārtības noteikumu, sanitāri tehnisko, ugunsdrošības un drošības tehnikas prasību, kā arī citu normatīvo aktu prasību nodrošināšanai;</w:t>
      </w:r>
    </w:p>
    <w:p w:rsidR="00242ADD" w:rsidRPr="00242ADD" w:rsidRDefault="00242ADD" w:rsidP="009E6231">
      <w:pPr>
        <w:widowControl w:val="0"/>
        <w:numPr>
          <w:ilvl w:val="0"/>
          <w:numId w:val="22"/>
        </w:numPr>
        <w:shd w:val="clear" w:color="auto" w:fill="FFFFFF"/>
        <w:tabs>
          <w:tab w:val="left" w:pos="1656"/>
        </w:tabs>
        <w:autoSpaceDE w:val="0"/>
        <w:autoSpaceDN w:val="0"/>
        <w:adjustRightInd w:val="0"/>
        <w:jc w:val="both"/>
        <w:rPr>
          <w:rFonts w:eastAsiaTheme="minorEastAsia"/>
          <w:spacing w:val="-4"/>
          <w:sz w:val="22"/>
          <w:szCs w:val="22"/>
        </w:rPr>
      </w:pPr>
      <w:r w:rsidRPr="00242ADD">
        <w:rPr>
          <w:rFonts w:eastAsiaTheme="minorEastAsia"/>
          <w:spacing w:val="-4"/>
          <w:sz w:val="22"/>
          <w:szCs w:val="22"/>
        </w:rPr>
        <w:t xml:space="preserve">Pašvaldība katru mēnesi par Līgumā noteikto pienākumu izpildi, īres un nomas maksu par Īpašumiem, saskaņā ar Līguma 7. pielikumu, izrakstīto rēķinu </w:t>
      </w:r>
      <w:r w:rsidRPr="00242ADD">
        <w:rPr>
          <w:sz w:val="22"/>
          <w:szCs w:val="22"/>
        </w:rPr>
        <w:t>pilnā apmērā</w:t>
      </w:r>
      <w:r w:rsidRPr="00242ADD">
        <w:rPr>
          <w:rFonts w:eastAsiaTheme="minorEastAsia"/>
          <w:spacing w:val="-4"/>
          <w:sz w:val="22"/>
          <w:szCs w:val="22"/>
        </w:rPr>
        <w:t xml:space="preserve"> pārskaita Sabiedrībai</w:t>
      </w:r>
      <w:r w:rsidRPr="00242ADD">
        <w:rPr>
          <w:bCs/>
          <w:iCs/>
          <w:sz w:val="22"/>
          <w:szCs w:val="22"/>
        </w:rPr>
        <w:t>.</w:t>
      </w:r>
    </w:p>
    <w:p w:rsidR="00242ADD" w:rsidRPr="00242ADD" w:rsidRDefault="00242ADD" w:rsidP="00242ADD">
      <w:pPr>
        <w:widowControl w:val="0"/>
        <w:shd w:val="clear" w:color="auto" w:fill="FFFFFF"/>
        <w:autoSpaceDE w:val="0"/>
        <w:autoSpaceDN w:val="0"/>
        <w:adjustRightInd w:val="0"/>
        <w:rPr>
          <w:rFonts w:eastAsiaTheme="minorEastAsia"/>
          <w:b/>
          <w:sz w:val="22"/>
          <w:szCs w:val="22"/>
        </w:rPr>
      </w:pPr>
      <w:r w:rsidRPr="00242ADD">
        <w:rPr>
          <w:rFonts w:eastAsiaTheme="minorEastAsia"/>
          <w:b/>
          <w:bCs/>
          <w:sz w:val="22"/>
          <w:szCs w:val="22"/>
        </w:rPr>
        <w:t>3.4. Sabiedr</w:t>
      </w:r>
      <w:r w:rsidRPr="00242ADD">
        <w:rPr>
          <w:b/>
          <w:bCs/>
          <w:sz w:val="22"/>
          <w:szCs w:val="22"/>
        </w:rPr>
        <w:t>ības pienākumi:</w:t>
      </w:r>
    </w:p>
    <w:p w:rsidR="00242ADD" w:rsidRPr="00242ADD" w:rsidRDefault="00242ADD" w:rsidP="009E6231">
      <w:pPr>
        <w:widowControl w:val="0"/>
        <w:numPr>
          <w:ilvl w:val="0"/>
          <w:numId w:val="23"/>
        </w:numPr>
        <w:shd w:val="clear" w:color="auto" w:fill="FFFFFF"/>
        <w:tabs>
          <w:tab w:val="left" w:pos="1656"/>
        </w:tabs>
        <w:autoSpaceDE w:val="0"/>
        <w:autoSpaceDN w:val="0"/>
        <w:adjustRightInd w:val="0"/>
        <w:rPr>
          <w:rFonts w:eastAsiaTheme="minorEastAsia"/>
          <w:spacing w:val="-5"/>
          <w:sz w:val="22"/>
          <w:szCs w:val="22"/>
        </w:rPr>
      </w:pPr>
      <w:r w:rsidRPr="00242ADD">
        <w:rPr>
          <w:rFonts w:eastAsiaTheme="minorEastAsia"/>
          <w:sz w:val="22"/>
          <w:szCs w:val="22"/>
        </w:rPr>
        <w:t>sav</w:t>
      </w:r>
      <w:r w:rsidRPr="00242ADD">
        <w:rPr>
          <w:sz w:val="22"/>
          <w:szCs w:val="22"/>
        </w:rPr>
        <w:t>ā darbībā ievērot Latvijas Republikā spēkā esošos normatīvos aktus;</w:t>
      </w:r>
    </w:p>
    <w:p w:rsidR="00242ADD" w:rsidRPr="00242ADD" w:rsidRDefault="00242ADD" w:rsidP="009E6231">
      <w:pPr>
        <w:widowControl w:val="0"/>
        <w:numPr>
          <w:ilvl w:val="0"/>
          <w:numId w:val="23"/>
        </w:numPr>
        <w:shd w:val="clear" w:color="auto" w:fill="FFFFFF"/>
        <w:tabs>
          <w:tab w:val="left" w:pos="1651"/>
        </w:tabs>
        <w:autoSpaceDE w:val="0"/>
        <w:autoSpaceDN w:val="0"/>
        <w:adjustRightInd w:val="0"/>
        <w:ind w:right="29"/>
        <w:jc w:val="both"/>
        <w:rPr>
          <w:rFonts w:eastAsiaTheme="minorEastAsia"/>
          <w:spacing w:val="-4"/>
          <w:sz w:val="22"/>
          <w:szCs w:val="22"/>
        </w:rPr>
      </w:pPr>
      <w:r w:rsidRPr="00242ADD">
        <w:rPr>
          <w:rFonts w:eastAsiaTheme="minorEastAsia"/>
          <w:sz w:val="22"/>
          <w:szCs w:val="22"/>
        </w:rPr>
        <w:t>veikt Dz</w:t>
      </w:r>
      <w:r w:rsidRPr="00242ADD">
        <w:rPr>
          <w:sz w:val="22"/>
          <w:szCs w:val="22"/>
        </w:rPr>
        <w:t>īvojamo māju pārvaldīšanas likuma 6.pantā noteiktās dzīvojamās mājas kopīpašumā esošās daļas pārvaldīšanas darbības;</w:t>
      </w:r>
    </w:p>
    <w:p w:rsidR="00242ADD" w:rsidRPr="00242ADD" w:rsidRDefault="00242ADD" w:rsidP="009E6231">
      <w:pPr>
        <w:widowControl w:val="0"/>
        <w:numPr>
          <w:ilvl w:val="0"/>
          <w:numId w:val="23"/>
        </w:numPr>
        <w:shd w:val="clear" w:color="auto" w:fill="FFFFFF"/>
        <w:autoSpaceDE w:val="0"/>
        <w:autoSpaceDN w:val="0"/>
        <w:adjustRightInd w:val="0"/>
        <w:ind w:right="29"/>
        <w:jc w:val="both"/>
        <w:rPr>
          <w:rFonts w:eastAsiaTheme="minorEastAsia"/>
          <w:spacing w:val="-4"/>
          <w:sz w:val="22"/>
          <w:szCs w:val="22"/>
        </w:rPr>
      </w:pPr>
      <w:r w:rsidRPr="00242ADD">
        <w:rPr>
          <w:sz w:val="22"/>
          <w:szCs w:val="22"/>
        </w:rPr>
        <w:t>organizēt un nodrošināt Īpašumu ar komunālajiem pakalpojumiem, kuri tiek sniegti ar Pārvaldnieka starpniecību, slēdzot attiecīgus līgumus ar pakalpojuma sniedzējiem;</w:t>
      </w:r>
    </w:p>
    <w:p w:rsidR="00242ADD" w:rsidRPr="00242ADD" w:rsidRDefault="00242ADD" w:rsidP="009E6231">
      <w:pPr>
        <w:widowControl w:val="0"/>
        <w:numPr>
          <w:ilvl w:val="0"/>
          <w:numId w:val="23"/>
        </w:numPr>
        <w:shd w:val="clear" w:color="auto" w:fill="FFFFFF"/>
        <w:autoSpaceDE w:val="0"/>
        <w:autoSpaceDN w:val="0"/>
        <w:adjustRightInd w:val="0"/>
        <w:ind w:right="29"/>
        <w:jc w:val="both"/>
        <w:rPr>
          <w:rFonts w:eastAsiaTheme="minorEastAsia"/>
          <w:spacing w:val="-4"/>
          <w:sz w:val="22"/>
          <w:szCs w:val="22"/>
        </w:rPr>
      </w:pPr>
      <w:r w:rsidRPr="00242ADD">
        <w:rPr>
          <w:rFonts w:eastAsiaTheme="minorEastAsia"/>
          <w:sz w:val="22"/>
          <w:szCs w:val="22"/>
        </w:rPr>
        <w:t>Saņemto maksājumu apmērā norēķināties ar komunālo pakalpojumu sniedzējiem;</w:t>
      </w:r>
    </w:p>
    <w:p w:rsidR="00242ADD" w:rsidRPr="00242ADD" w:rsidRDefault="00242ADD" w:rsidP="009E6231">
      <w:pPr>
        <w:widowControl w:val="0"/>
        <w:numPr>
          <w:ilvl w:val="0"/>
          <w:numId w:val="23"/>
        </w:numPr>
        <w:shd w:val="clear" w:color="auto" w:fill="FFFFFF"/>
        <w:autoSpaceDE w:val="0"/>
        <w:autoSpaceDN w:val="0"/>
        <w:adjustRightInd w:val="0"/>
        <w:ind w:right="29"/>
        <w:jc w:val="both"/>
        <w:rPr>
          <w:rFonts w:eastAsiaTheme="minorEastAsia"/>
          <w:spacing w:val="-4"/>
          <w:sz w:val="22"/>
          <w:szCs w:val="22"/>
        </w:rPr>
      </w:pPr>
      <w:r w:rsidRPr="00242ADD">
        <w:rPr>
          <w:sz w:val="22"/>
          <w:szCs w:val="22"/>
        </w:rPr>
        <w:t>pamatojoties uz īpašuma tiesību apliecinošiem dokumentiem, slēgt līgumus par dzīvojamo</w:t>
      </w:r>
      <w:r w:rsidRPr="00242ADD">
        <w:rPr>
          <w:rFonts w:eastAsiaTheme="minorEastAsia"/>
          <w:sz w:val="22"/>
          <w:szCs w:val="22"/>
        </w:rPr>
        <w:t xml:space="preserve"> m</w:t>
      </w:r>
      <w:r w:rsidRPr="00242ADD">
        <w:rPr>
          <w:sz w:val="22"/>
          <w:szCs w:val="22"/>
        </w:rPr>
        <w:t>āju kopīpašumā esošās daļas pārvaldīšanu un apsaimniekošanu ar privatizēto dzīvokļu īpašniekiem, slēgt līgumus par Pašvaldības īpašumā esošo īpašumu izīrēšanu, iznomāšanu vai nodošanu bezatlīdzības lietošanā, pamatojoties uz Pašvaldības lēmumiem, ievērojot Līguma noteikumus, un noslēgtā īres/nomas līguma 1 (vienu) eksemplāru iesniedzot Pašvaldībai, kontrolēt īres/nomas līgumu izpildi un to termiņus;</w:t>
      </w:r>
    </w:p>
    <w:p w:rsidR="00242ADD" w:rsidRPr="00242ADD" w:rsidRDefault="00242ADD" w:rsidP="009E6231">
      <w:pPr>
        <w:widowControl w:val="0"/>
        <w:numPr>
          <w:ilvl w:val="0"/>
          <w:numId w:val="23"/>
        </w:numPr>
        <w:shd w:val="clear" w:color="auto" w:fill="FFFFFF"/>
        <w:autoSpaceDE w:val="0"/>
        <w:autoSpaceDN w:val="0"/>
        <w:adjustRightInd w:val="0"/>
        <w:ind w:right="29"/>
        <w:jc w:val="both"/>
        <w:rPr>
          <w:rFonts w:eastAsiaTheme="minorEastAsia"/>
          <w:spacing w:val="-4"/>
          <w:sz w:val="22"/>
          <w:szCs w:val="22"/>
        </w:rPr>
      </w:pPr>
      <w:r w:rsidRPr="00242ADD">
        <w:rPr>
          <w:bCs/>
          <w:iCs/>
          <w:sz w:val="22"/>
          <w:szCs w:val="22"/>
        </w:rPr>
        <w:t>iekasēto īres/nomas un pārvaldīšanas maksas uzkrājumu ietvaros veikt Īpašuma pārvaldīšanu atbilstoši Līgumam un tā pielikumiem, kā arī spēkā esošajiem normatīvajiem aktiem;</w:t>
      </w:r>
    </w:p>
    <w:p w:rsidR="00242ADD" w:rsidRPr="00242ADD" w:rsidRDefault="00242ADD" w:rsidP="009E6231">
      <w:pPr>
        <w:widowControl w:val="0"/>
        <w:numPr>
          <w:ilvl w:val="0"/>
          <w:numId w:val="23"/>
        </w:numPr>
        <w:shd w:val="clear" w:color="auto" w:fill="FFFFFF"/>
        <w:autoSpaceDE w:val="0"/>
        <w:autoSpaceDN w:val="0"/>
        <w:adjustRightInd w:val="0"/>
        <w:ind w:right="29"/>
        <w:jc w:val="both"/>
        <w:rPr>
          <w:rFonts w:eastAsiaTheme="minorEastAsia"/>
          <w:spacing w:val="-4"/>
          <w:sz w:val="22"/>
          <w:szCs w:val="22"/>
        </w:rPr>
      </w:pPr>
      <w:r w:rsidRPr="00242ADD">
        <w:rPr>
          <w:sz w:val="22"/>
          <w:szCs w:val="22"/>
        </w:rPr>
        <w:t>iekasēt no Īpašuma īrniekiem/nomniekiem un lietotājiem maksu par pakalpojumiem, kas noteikti Līguma 3.3.1. punktā, īres/nomas un pārvaldīšanas maksu, obligātos maksājumus saskaņā ar ārējo normatīvo aktu prasībām un citus maksājumus par izdevumiem dzīvojamās mājas pārvaldīšanā un apsaimniekošanā;</w:t>
      </w:r>
    </w:p>
    <w:p w:rsidR="00242ADD" w:rsidRPr="00242ADD" w:rsidRDefault="00242ADD" w:rsidP="009E6231">
      <w:pPr>
        <w:widowControl w:val="0"/>
        <w:numPr>
          <w:ilvl w:val="0"/>
          <w:numId w:val="24"/>
        </w:numPr>
        <w:shd w:val="clear" w:color="auto" w:fill="FFFFFF"/>
        <w:autoSpaceDE w:val="0"/>
        <w:autoSpaceDN w:val="0"/>
        <w:adjustRightInd w:val="0"/>
        <w:ind w:left="993" w:right="24" w:hanging="568"/>
        <w:jc w:val="both"/>
        <w:rPr>
          <w:rFonts w:eastAsiaTheme="minorEastAsia"/>
          <w:spacing w:val="-4"/>
          <w:sz w:val="22"/>
          <w:szCs w:val="22"/>
        </w:rPr>
      </w:pPr>
      <w:r w:rsidRPr="00242ADD">
        <w:rPr>
          <w:rFonts w:eastAsiaTheme="minorEastAsia"/>
          <w:sz w:val="22"/>
          <w:szCs w:val="22"/>
        </w:rPr>
        <w:t>saska</w:t>
      </w:r>
      <w:r w:rsidRPr="00242ADD">
        <w:rPr>
          <w:sz w:val="22"/>
          <w:szCs w:val="22"/>
        </w:rPr>
        <w:t>ņā ar Latvijas Republikas spēkā esošajiem normatīvajiem aktiem noteikt maksu par dzīvojamo māju pārvaldīšanu;</w:t>
      </w:r>
    </w:p>
    <w:p w:rsidR="00242ADD" w:rsidRPr="00242ADD" w:rsidRDefault="00242ADD" w:rsidP="009E6231">
      <w:pPr>
        <w:widowControl w:val="0"/>
        <w:numPr>
          <w:ilvl w:val="0"/>
          <w:numId w:val="24"/>
        </w:numPr>
        <w:shd w:val="clear" w:color="auto" w:fill="FFFFFF"/>
        <w:autoSpaceDE w:val="0"/>
        <w:autoSpaceDN w:val="0"/>
        <w:adjustRightInd w:val="0"/>
        <w:ind w:left="993" w:hanging="568"/>
        <w:rPr>
          <w:rFonts w:eastAsiaTheme="minorEastAsia"/>
          <w:spacing w:val="-4"/>
          <w:sz w:val="22"/>
          <w:szCs w:val="22"/>
        </w:rPr>
      </w:pPr>
      <w:r w:rsidRPr="00242ADD">
        <w:rPr>
          <w:rFonts w:eastAsiaTheme="minorEastAsia"/>
          <w:sz w:val="22"/>
          <w:szCs w:val="22"/>
        </w:rPr>
        <w:t>iekas</w:t>
      </w:r>
      <w:r w:rsidRPr="00242ADD">
        <w:rPr>
          <w:sz w:val="22"/>
          <w:szCs w:val="22"/>
        </w:rPr>
        <w:t>ēt no dzīvokļu īpašniekiem noteikto dzīvojamo māju pārvaldīšanas maksu;</w:t>
      </w:r>
    </w:p>
    <w:p w:rsidR="00242ADD" w:rsidRPr="00242ADD" w:rsidRDefault="00242ADD" w:rsidP="009E6231">
      <w:pPr>
        <w:widowControl w:val="0"/>
        <w:numPr>
          <w:ilvl w:val="0"/>
          <w:numId w:val="24"/>
        </w:numPr>
        <w:shd w:val="clear" w:color="auto" w:fill="FFFFFF"/>
        <w:autoSpaceDE w:val="0"/>
        <w:autoSpaceDN w:val="0"/>
        <w:adjustRightInd w:val="0"/>
        <w:ind w:left="993" w:hanging="568"/>
        <w:rPr>
          <w:rFonts w:eastAsiaTheme="minorEastAsia"/>
          <w:spacing w:val="-4"/>
          <w:sz w:val="22"/>
          <w:szCs w:val="22"/>
        </w:rPr>
      </w:pPr>
      <w:r w:rsidRPr="00242ADD">
        <w:rPr>
          <w:rFonts w:eastAsiaTheme="minorEastAsia"/>
          <w:sz w:val="22"/>
          <w:szCs w:val="22"/>
        </w:rPr>
        <w:lastRenderedPageBreak/>
        <w:t>iekas</w:t>
      </w:r>
      <w:r w:rsidRPr="00242ADD">
        <w:rPr>
          <w:sz w:val="22"/>
          <w:szCs w:val="22"/>
        </w:rPr>
        <w:t>ēt no pašvaldības īpašumā vai valdījumā esošo dzīvojamo telpu īrniekiem īres maksu;</w:t>
      </w:r>
    </w:p>
    <w:p w:rsidR="00242ADD" w:rsidRPr="00242ADD" w:rsidRDefault="00242ADD" w:rsidP="009E6231">
      <w:pPr>
        <w:widowControl w:val="0"/>
        <w:numPr>
          <w:ilvl w:val="0"/>
          <w:numId w:val="24"/>
        </w:numPr>
        <w:shd w:val="clear" w:color="auto" w:fill="FFFFFF"/>
        <w:autoSpaceDE w:val="0"/>
        <w:autoSpaceDN w:val="0"/>
        <w:adjustRightInd w:val="0"/>
        <w:ind w:left="993" w:hanging="568"/>
        <w:rPr>
          <w:rFonts w:eastAsiaTheme="minorEastAsia"/>
          <w:spacing w:val="-4"/>
          <w:sz w:val="22"/>
          <w:szCs w:val="22"/>
        </w:rPr>
      </w:pPr>
      <w:r w:rsidRPr="00242ADD">
        <w:rPr>
          <w:rFonts w:eastAsiaTheme="minorEastAsia"/>
          <w:sz w:val="22"/>
          <w:szCs w:val="22"/>
        </w:rPr>
        <w:t>Ievērot Ministru kabineta 2008.gada 9.decembra noteikumos Nr.408 “</w:t>
      </w:r>
      <w:r w:rsidRPr="00242ADD">
        <w:rPr>
          <w:rFonts w:eastAsiaTheme="minorEastAsia"/>
          <w:bCs/>
          <w:sz w:val="22"/>
          <w:szCs w:val="22"/>
          <w:shd w:val="clear" w:color="auto" w:fill="FFFFFF"/>
        </w:rPr>
        <w:t>Dzīvojamās mājas pārvaldīšanas un apsaimniekošanas maksas aprēķināšanas noteikumi</w:t>
      </w:r>
      <w:r w:rsidRPr="00242ADD">
        <w:rPr>
          <w:rFonts w:eastAsiaTheme="minorEastAsia"/>
          <w:sz w:val="22"/>
          <w:szCs w:val="22"/>
        </w:rPr>
        <w:t>” noteikto dzīvojamo māju pārvaldīšanas un apsaimniekošanas izdevumu noteikšanas un mainīšanas kārtību;</w:t>
      </w:r>
    </w:p>
    <w:p w:rsidR="00242ADD" w:rsidRPr="00242ADD" w:rsidRDefault="00242ADD" w:rsidP="009E6231">
      <w:pPr>
        <w:widowControl w:val="0"/>
        <w:numPr>
          <w:ilvl w:val="0"/>
          <w:numId w:val="24"/>
        </w:numPr>
        <w:shd w:val="clear" w:color="auto" w:fill="FFFFFF"/>
        <w:autoSpaceDE w:val="0"/>
        <w:autoSpaceDN w:val="0"/>
        <w:adjustRightInd w:val="0"/>
        <w:ind w:left="993" w:hanging="568"/>
        <w:jc w:val="both"/>
        <w:rPr>
          <w:rFonts w:eastAsiaTheme="minorEastAsia"/>
          <w:spacing w:val="-4"/>
          <w:sz w:val="22"/>
          <w:szCs w:val="22"/>
        </w:rPr>
      </w:pPr>
      <w:r w:rsidRPr="00242ADD">
        <w:rPr>
          <w:sz w:val="22"/>
          <w:szCs w:val="22"/>
        </w:rPr>
        <w:t xml:space="preserve">pārskatāmi un saprotami izrakstīt rēķinus īrniekiem, nomniekiem, lietotājiem un dzīvokļu īpašniekiem par īres/nomas/lietošanā nodoto telpu izmantošanu un dzīvokļu īpašumu domājamo daļu pārvaldīšanu, un ar Sabiedrības starpniecību nodrošinātajiem pakalpojumiem, ievērojot attiecīgā īres/nomas/lietošanas/pārvaldīšanas līguma noslēgšanas dienu un rēķinos norādāmajai informācijai papildus atspoguļojot iepriekšējo periodu pārmaksas un parādus pārskata perioda sākumā; pēc īrnieku/nomnieku/lietotāju un Pašvaldības pieprasījuma sniegt paskaidrojumus par izrakstītajiem rēķiniem un iesniegt Pašvaldībai attiecīgos aprēķinus pamatojošus dokumentus;  </w:t>
      </w:r>
    </w:p>
    <w:p w:rsidR="00242ADD" w:rsidRPr="00242ADD" w:rsidRDefault="00242ADD" w:rsidP="009E6231">
      <w:pPr>
        <w:widowControl w:val="0"/>
        <w:numPr>
          <w:ilvl w:val="0"/>
          <w:numId w:val="24"/>
        </w:numPr>
        <w:shd w:val="clear" w:color="auto" w:fill="FFFFFF"/>
        <w:autoSpaceDE w:val="0"/>
        <w:autoSpaceDN w:val="0"/>
        <w:adjustRightInd w:val="0"/>
        <w:ind w:left="993" w:right="38" w:hanging="568"/>
        <w:jc w:val="both"/>
        <w:rPr>
          <w:rFonts w:eastAsiaTheme="minorEastAsia"/>
          <w:spacing w:val="-4"/>
          <w:sz w:val="22"/>
          <w:szCs w:val="22"/>
        </w:rPr>
      </w:pPr>
      <w:r w:rsidRPr="00242ADD">
        <w:rPr>
          <w:rFonts w:eastAsiaTheme="minorEastAsia"/>
          <w:sz w:val="22"/>
          <w:szCs w:val="22"/>
        </w:rPr>
        <w:t>p</w:t>
      </w:r>
      <w:r w:rsidRPr="00242ADD">
        <w:rPr>
          <w:sz w:val="22"/>
          <w:szCs w:val="22"/>
        </w:rPr>
        <w:t>ēc Pašvaldības pieprasījuma sniegt paskaidrojumus sakarā ar savu pienākumu veikšanu, kā arī uzrādīt Pašvaldībai dokumentus, kas saistīti ar savu, no šī Līguma izrietošo, pienākumu izpildi;</w:t>
      </w:r>
    </w:p>
    <w:p w:rsidR="00242ADD" w:rsidRPr="00242ADD" w:rsidRDefault="00242ADD" w:rsidP="009E6231">
      <w:pPr>
        <w:widowControl w:val="0"/>
        <w:numPr>
          <w:ilvl w:val="0"/>
          <w:numId w:val="24"/>
        </w:numPr>
        <w:shd w:val="clear" w:color="auto" w:fill="FFFFFF"/>
        <w:autoSpaceDE w:val="0"/>
        <w:autoSpaceDN w:val="0"/>
        <w:adjustRightInd w:val="0"/>
        <w:ind w:left="993" w:hanging="568"/>
        <w:rPr>
          <w:rFonts w:eastAsiaTheme="minorEastAsia"/>
          <w:spacing w:val="-4"/>
          <w:sz w:val="22"/>
          <w:szCs w:val="22"/>
        </w:rPr>
      </w:pPr>
      <w:r w:rsidRPr="00242ADD">
        <w:rPr>
          <w:rFonts w:eastAsiaTheme="minorEastAsia"/>
          <w:sz w:val="22"/>
          <w:szCs w:val="22"/>
        </w:rPr>
        <w:t>sniegt Pa</w:t>
      </w:r>
      <w:r w:rsidRPr="00242ADD">
        <w:rPr>
          <w:sz w:val="22"/>
          <w:szCs w:val="22"/>
        </w:rPr>
        <w:t>švaldībai rakstisku pārskatu par saņemtajiem un izlietotajiem dzīvojamās mājas naudas līdzekļiem;</w:t>
      </w:r>
    </w:p>
    <w:p w:rsidR="00242ADD" w:rsidRPr="00242ADD" w:rsidRDefault="00242ADD" w:rsidP="009E6231">
      <w:pPr>
        <w:widowControl w:val="0"/>
        <w:numPr>
          <w:ilvl w:val="0"/>
          <w:numId w:val="24"/>
        </w:numPr>
        <w:shd w:val="clear" w:color="auto" w:fill="FFFFFF"/>
        <w:autoSpaceDE w:val="0"/>
        <w:autoSpaceDN w:val="0"/>
        <w:adjustRightInd w:val="0"/>
        <w:ind w:left="993" w:right="29" w:hanging="568"/>
        <w:jc w:val="both"/>
        <w:rPr>
          <w:rFonts w:eastAsiaTheme="minorEastAsia"/>
          <w:spacing w:val="-3"/>
          <w:sz w:val="22"/>
          <w:szCs w:val="22"/>
        </w:rPr>
      </w:pPr>
      <w:r w:rsidRPr="00242ADD">
        <w:rPr>
          <w:rFonts w:eastAsiaTheme="minorEastAsia"/>
          <w:sz w:val="22"/>
          <w:szCs w:val="22"/>
        </w:rPr>
        <w:t>nodro</w:t>
      </w:r>
      <w:r w:rsidRPr="00242ADD">
        <w:rPr>
          <w:sz w:val="22"/>
          <w:szCs w:val="22"/>
        </w:rPr>
        <w:t>šināt diennakts avārijas dienesta funkcionēšanu, iedzīvotāju pieteikumu pieņemšanu un bojājumu novēršanu normatīvajos aktos noteiktajos termiņos;</w:t>
      </w:r>
    </w:p>
    <w:p w:rsidR="00242ADD" w:rsidRPr="00242ADD" w:rsidRDefault="00242ADD" w:rsidP="009E6231">
      <w:pPr>
        <w:widowControl w:val="0"/>
        <w:numPr>
          <w:ilvl w:val="0"/>
          <w:numId w:val="24"/>
        </w:numPr>
        <w:shd w:val="clear" w:color="auto" w:fill="FFFFFF"/>
        <w:autoSpaceDE w:val="0"/>
        <w:autoSpaceDN w:val="0"/>
        <w:adjustRightInd w:val="0"/>
        <w:ind w:left="993" w:right="29" w:hanging="568"/>
        <w:jc w:val="both"/>
        <w:rPr>
          <w:rFonts w:eastAsiaTheme="minorEastAsia"/>
          <w:spacing w:val="-3"/>
          <w:sz w:val="22"/>
          <w:szCs w:val="22"/>
        </w:rPr>
      </w:pPr>
      <w:r w:rsidRPr="00242ADD">
        <w:rPr>
          <w:rFonts w:eastAsiaTheme="minorEastAsia"/>
          <w:sz w:val="22"/>
          <w:szCs w:val="22"/>
        </w:rPr>
        <w:t xml:space="preserve">veikt </w:t>
      </w:r>
      <w:r w:rsidRPr="00242ADD">
        <w:rPr>
          <w:sz w:val="22"/>
          <w:szCs w:val="22"/>
        </w:rPr>
        <w:t xml:space="preserve">ūdens patēriņa mēraparatūras uzstādīšanas, nomaiņas, plombēšanas darbību uzraudzību pēc atsevišķa pieprasījuma, </w:t>
      </w:r>
      <w:r w:rsidRPr="00242ADD">
        <w:rPr>
          <w:rFonts w:eastAsiaTheme="minorEastAsia"/>
          <w:sz w:val="22"/>
          <w:szCs w:val="22"/>
        </w:rPr>
        <w:t>saskaņā ar pārvaldīšanas plānu, pēc vajadzības vai pēc īpašnieku pieprasījuma, par atsevišķu samaksu</w:t>
      </w:r>
      <w:r w:rsidRPr="00242ADD">
        <w:rPr>
          <w:sz w:val="22"/>
          <w:szCs w:val="22"/>
        </w:rPr>
        <w:t>;</w:t>
      </w:r>
    </w:p>
    <w:p w:rsidR="00242ADD" w:rsidRPr="00242ADD" w:rsidRDefault="00242ADD" w:rsidP="009E6231">
      <w:pPr>
        <w:widowControl w:val="0"/>
        <w:numPr>
          <w:ilvl w:val="0"/>
          <w:numId w:val="30"/>
        </w:numPr>
        <w:shd w:val="clear" w:color="auto" w:fill="FFFFFF"/>
        <w:autoSpaceDE w:val="0"/>
        <w:autoSpaceDN w:val="0"/>
        <w:adjustRightInd w:val="0"/>
        <w:ind w:right="34" w:hanging="567"/>
        <w:jc w:val="both"/>
        <w:rPr>
          <w:rFonts w:eastAsiaTheme="minorEastAsia"/>
          <w:spacing w:val="-3"/>
          <w:sz w:val="22"/>
          <w:szCs w:val="22"/>
        </w:rPr>
      </w:pPr>
      <w:r w:rsidRPr="00242ADD">
        <w:rPr>
          <w:rFonts w:eastAsiaTheme="minorEastAsia"/>
          <w:sz w:val="22"/>
          <w:szCs w:val="22"/>
        </w:rPr>
        <w:t>rakstveid</w:t>
      </w:r>
      <w:r w:rsidRPr="00242ADD">
        <w:rPr>
          <w:sz w:val="22"/>
          <w:szCs w:val="22"/>
        </w:rPr>
        <w:t>ā informēt pakalpojuma sniedzēju par ūdens mēraparatūras nolasījumiem pakalpojumu sniedzēja noteiktajā kārtībā attiecībā uz neizīrētajiem dzīvokļiem;</w:t>
      </w:r>
    </w:p>
    <w:p w:rsidR="00242ADD" w:rsidRPr="00242ADD" w:rsidRDefault="00242ADD" w:rsidP="009E6231">
      <w:pPr>
        <w:widowControl w:val="0"/>
        <w:numPr>
          <w:ilvl w:val="0"/>
          <w:numId w:val="30"/>
        </w:numPr>
        <w:shd w:val="clear" w:color="auto" w:fill="FFFFFF"/>
        <w:autoSpaceDE w:val="0"/>
        <w:autoSpaceDN w:val="0"/>
        <w:adjustRightInd w:val="0"/>
        <w:ind w:right="34" w:hanging="568"/>
        <w:jc w:val="both"/>
        <w:rPr>
          <w:rFonts w:eastAsiaTheme="minorEastAsia"/>
          <w:spacing w:val="-3"/>
          <w:sz w:val="22"/>
          <w:szCs w:val="22"/>
        </w:rPr>
      </w:pPr>
      <w:r w:rsidRPr="00242ADD">
        <w:rPr>
          <w:rFonts w:eastAsiaTheme="minorEastAsia"/>
          <w:sz w:val="22"/>
          <w:szCs w:val="22"/>
        </w:rPr>
        <w:t>Sabiedrības ikmēneša sastādītos rēķinus par šajā Līgumā minētajiem maksājumiem var saņemt:</w:t>
      </w:r>
    </w:p>
    <w:p w:rsidR="00242ADD" w:rsidRPr="00242ADD" w:rsidRDefault="00242ADD" w:rsidP="00242ADD">
      <w:pPr>
        <w:widowControl w:val="0"/>
        <w:autoSpaceDE w:val="0"/>
        <w:autoSpaceDN w:val="0"/>
        <w:adjustRightInd w:val="0"/>
        <w:spacing w:line="288" w:lineRule="auto"/>
        <w:ind w:left="1985" w:hanging="992"/>
        <w:jc w:val="both"/>
        <w:rPr>
          <w:rFonts w:eastAsiaTheme="minorEastAsia"/>
          <w:sz w:val="22"/>
          <w:szCs w:val="22"/>
        </w:rPr>
      </w:pPr>
      <w:r w:rsidRPr="00242ADD">
        <w:rPr>
          <w:rFonts w:eastAsiaTheme="minorEastAsia"/>
          <w:sz w:val="22"/>
          <w:szCs w:val="22"/>
        </w:rPr>
        <w:t xml:space="preserve">3.4.16.1. uz katra dzīvokļa īpašuma pasta kastīti - papīra formātā, piekrītot, ka šādā gadījumā rēķina saņemšana nodrošināta papildus apmaksājot piegādes izdevumus EUR 1,00 + PVN apmērā. </w:t>
      </w:r>
    </w:p>
    <w:p w:rsidR="00242ADD" w:rsidRPr="00242ADD" w:rsidRDefault="00242ADD" w:rsidP="00242ADD">
      <w:pPr>
        <w:widowControl w:val="0"/>
        <w:autoSpaceDE w:val="0"/>
        <w:autoSpaceDN w:val="0"/>
        <w:adjustRightInd w:val="0"/>
        <w:spacing w:line="288" w:lineRule="auto"/>
        <w:ind w:left="1985" w:hanging="992"/>
        <w:jc w:val="both"/>
        <w:rPr>
          <w:rFonts w:eastAsiaTheme="minorEastAsia"/>
          <w:sz w:val="22"/>
          <w:szCs w:val="22"/>
        </w:rPr>
      </w:pPr>
      <w:r w:rsidRPr="00242ADD">
        <w:rPr>
          <w:rFonts w:eastAsiaTheme="minorEastAsia"/>
          <w:sz w:val="22"/>
          <w:szCs w:val="22"/>
        </w:rPr>
        <w:t>3.4.16.1. Pamatojoties uz Īpašnieka iesniegumu, Sabiedrība nodrošina iespēju rēķinu saņemt Sabiedrības e-vidē bez maksas.</w:t>
      </w:r>
    </w:p>
    <w:p w:rsidR="00242ADD" w:rsidRPr="00242ADD" w:rsidRDefault="00242ADD" w:rsidP="009E6231">
      <w:pPr>
        <w:widowControl w:val="0"/>
        <w:numPr>
          <w:ilvl w:val="0"/>
          <w:numId w:val="30"/>
        </w:numPr>
        <w:shd w:val="clear" w:color="auto" w:fill="FFFFFF"/>
        <w:autoSpaceDE w:val="0"/>
        <w:autoSpaceDN w:val="0"/>
        <w:adjustRightInd w:val="0"/>
        <w:ind w:right="38" w:hanging="568"/>
        <w:jc w:val="both"/>
        <w:rPr>
          <w:rFonts w:eastAsiaTheme="minorEastAsia"/>
          <w:spacing w:val="-4"/>
          <w:sz w:val="22"/>
          <w:szCs w:val="22"/>
        </w:rPr>
      </w:pPr>
      <w:r w:rsidRPr="00242ADD">
        <w:rPr>
          <w:rFonts w:eastAsiaTheme="minorEastAsia"/>
          <w:sz w:val="22"/>
          <w:szCs w:val="22"/>
        </w:rPr>
        <w:t>veikt pien</w:t>
      </w:r>
      <w:r w:rsidRPr="00242ADD">
        <w:rPr>
          <w:sz w:val="22"/>
          <w:szCs w:val="22"/>
        </w:rPr>
        <w:t>ācīgu saņemto maksājumu uzskaiti un kārtot grāmatvedības uzskaiti saskaņā ar tiesību aktu un Pašvaldības lēmumu prasībām, kā arī glabāt grāmatvedības un citus dokumentus, kas attiecas uz māju pārvaldīšanu;</w:t>
      </w:r>
    </w:p>
    <w:p w:rsidR="00242ADD" w:rsidRPr="00242ADD" w:rsidRDefault="00242ADD" w:rsidP="009E6231">
      <w:pPr>
        <w:widowControl w:val="0"/>
        <w:numPr>
          <w:ilvl w:val="0"/>
          <w:numId w:val="30"/>
        </w:numPr>
        <w:autoSpaceDE w:val="0"/>
        <w:autoSpaceDN w:val="0"/>
        <w:adjustRightInd w:val="0"/>
        <w:ind w:left="1134" w:hanging="708"/>
        <w:contextualSpacing/>
        <w:jc w:val="both"/>
        <w:rPr>
          <w:sz w:val="22"/>
          <w:szCs w:val="22"/>
        </w:rPr>
      </w:pPr>
      <w:r w:rsidRPr="00242ADD">
        <w:rPr>
          <w:sz w:val="22"/>
          <w:szCs w:val="22"/>
        </w:rPr>
        <w:t>.līdz katra mēneša 30. datumam iesniegt Pašvaldībai:</w:t>
      </w:r>
    </w:p>
    <w:p w:rsidR="00242ADD" w:rsidRPr="00242ADD" w:rsidRDefault="00242ADD" w:rsidP="00242ADD">
      <w:pPr>
        <w:widowControl w:val="0"/>
        <w:autoSpaceDE w:val="0"/>
        <w:autoSpaceDN w:val="0"/>
        <w:adjustRightInd w:val="0"/>
        <w:ind w:left="1134" w:hanging="708"/>
        <w:contextualSpacing/>
        <w:jc w:val="both"/>
        <w:rPr>
          <w:sz w:val="22"/>
          <w:szCs w:val="22"/>
        </w:rPr>
      </w:pPr>
      <w:r w:rsidRPr="00242ADD">
        <w:rPr>
          <w:sz w:val="22"/>
          <w:szCs w:val="22"/>
        </w:rPr>
        <w:t>3.4.17.1.informāciju par dzīvojamo telpu īrniekiem/nomniekiem/lietotājiem - parādniekiem, norādot attiecīgā parāda summu pēc stāvokļa mēneša 1. datumā;</w:t>
      </w:r>
    </w:p>
    <w:p w:rsidR="00242ADD" w:rsidRPr="00242ADD" w:rsidRDefault="00242ADD" w:rsidP="00242ADD">
      <w:pPr>
        <w:widowControl w:val="0"/>
        <w:autoSpaceDE w:val="0"/>
        <w:autoSpaceDN w:val="0"/>
        <w:adjustRightInd w:val="0"/>
        <w:ind w:left="1134" w:hanging="708"/>
        <w:contextualSpacing/>
        <w:jc w:val="both"/>
        <w:rPr>
          <w:sz w:val="22"/>
          <w:szCs w:val="22"/>
        </w:rPr>
      </w:pPr>
      <w:r w:rsidRPr="00242ADD">
        <w:rPr>
          <w:sz w:val="22"/>
          <w:szCs w:val="22"/>
        </w:rPr>
        <w:t>3.4.17.2.pārskatu par iepriekšējā mēnesī īrniekiem/nomniekiem/lietotājiem – parādniekiem izsniegtajiem brīdinājumiem par īres/nomas/lietošanas maksas un ar dzīvojamās telpas lietošanu saistīto pamatpakalpojumu un pakalpojumu, kas tiek nodrošināti ar Sabiedrības starpniecību, maksas parādu samaksu;</w:t>
      </w:r>
    </w:p>
    <w:p w:rsidR="00242ADD" w:rsidRPr="00242ADD" w:rsidRDefault="00242ADD" w:rsidP="009E6231">
      <w:pPr>
        <w:widowControl w:val="0"/>
        <w:numPr>
          <w:ilvl w:val="0"/>
          <w:numId w:val="30"/>
        </w:numPr>
        <w:shd w:val="clear" w:color="auto" w:fill="FFFFFF"/>
        <w:tabs>
          <w:tab w:val="left" w:pos="1642"/>
        </w:tabs>
        <w:autoSpaceDE w:val="0"/>
        <w:autoSpaceDN w:val="0"/>
        <w:adjustRightInd w:val="0"/>
        <w:ind w:left="1134" w:right="38" w:hanging="708"/>
        <w:jc w:val="both"/>
        <w:rPr>
          <w:rFonts w:eastAsiaTheme="minorEastAsia"/>
          <w:spacing w:val="-4"/>
          <w:sz w:val="22"/>
          <w:szCs w:val="22"/>
        </w:rPr>
      </w:pPr>
      <w:r w:rsidRPr="00242ADD">
        <w:rPr>
          <w:sz w:val="22"/>
          <w:szCs w:val="22"/>
        </w:rPr>
        <w:t>katru gadu līdz 01. oktobrim iesniegt Pašvaldībai dzīvojamās mājas uzturēšanas un apsaimniekošanas darbu tāmi (4. pielikums) nākamajam kalendārajam gadam, dzīvojamās mājas uzturēšanas darbu plānu (5. pielikums) un dzīvojamās mājas pārvaldīšanas un apsaimniekošanas ieņēmumu un izdevumu pārskatu (6.pielikums);</w:t>
      </w:r>
    </w:p>
    <w:p w:rsidR="00242ADD" w:rsidRPr="00242ADD" w:rsidRDefault="00242ADD" w:rsidP="009E6231">
      <w:pPr>
        <w:widowControl w:val="0"/>
        <w:numPr>
          <w:ilvl w:val="0"/>
          <w:numId w:val="30"/>
        </w:numPr>
        <w:shd w:val="clear" w:color="auto" w:fill="FFFFFF"/>
        <w:tabs>
          <w:tab w:val="left" w:pos="1642"/>
        </w:tabs>
        <w:autoSpaceDE w:val="0"/>
        <w:autoSpaceDN w:val="0"/>
        <w:adjustRightInd w:val="0"/>
        <w:ind w:left="1134" w:right="19" w:hanging="708"/>
        <w:jc w:val="both"/>
        <w:rPr>
          <w:rFonts w:eastAsiaTheme="minorEastAsia"/>
          <w:spacing w:val="-4"/>
          <w:sz w:val="22"/>
          <w:szCs w:val="22"/>
        </w:rPr>
      </w:pPr>
      <w:r w:rsidRPr="00242ADD">
        <w:rPr>
          <w:rFonts w:eastAsiaTheme="minorEastAsia"/>
          <w:sz w:val="22"/>
          <w:szCs w:val="22"/>
        </w:rPr>
        <w:t>iesniegt Pa</w:t>
      </w:r>
      <w:r w:rsidRPr="00242ADD">
        <w:rPr>
          <w:sz w:val="22"/>
          <w:szCs w:val="22"/>
        </w:rPr>
        <w:t>švaldībai līdz nākamā mēneša 30.datumam informāciju par dzīvokļu īrnieku veiktajiem maksājumiem, parādsaistībām par katru izīrēto dzīvojamo telpu un pašvaldības īpašumā esošajām neizīrētajām dzīvojamām telpām par iepriekšējo kalendāro mēnesi;</w:t>
      </w:r>
    </w:p>
    <w:p w:rsidR="00242ADD" w:rsidRPr="00242ADD" w:rsidRDefault="00242ADD" w:rsidP="009E6231">
      <w:pPr>
        <w:widowControl w:val="0"/>
        <w:numPr>
          <w:ilvl w:val="0"/>
          <w:numId w:val="30"/>
        </w:numPr>
        <w:shd w:val="clear" w:color="auto" w:fill="FFFFFF"/>
        <w:tabs>
          <w:tab w:val="left" w:pos="1642"/>
        </w:tabs>
        <w:autoSpaceDE w:val="0"/>
        <w:autoSpaceDN w:val="0"/>
        <w:adjustRightInd w:val="0"/>
        <w:ind w:left="1134" w:right="38" w:hanging="708"/>
        <w:jc w:val="both"/>
        <w:rPr>
          <w:rFonts w:eastAsiaTheme="minorEastAsia"/>
          <w:spacing w:val="-5"/>
          <w:sz w:val="22"/>
          <w:szCs w:val="22"/>
        </w:rPr>
      </w:pPr>
      <w:r w:rsidRPr="00242ADD">
        <w:rPr>
          <w:rFonts w:eastAsiaTheme="minorEastAsia"/>
          <w:sz w:val="22"/>
          <w:szCs w:val="22"/>
        </w:rPr>
        <w:t>nodro</w:t>
      </w:r>
      <w:r w:rsidRPr="00242ADD">
        <w:rPr>
          <w:sz w:val="22"/>
          <w:szCs w:val="22"/>
        </w:rPr>
        <w:t xml:space="preserve">šināt ēku </w:t>
      </w:r>
      <w:proofErr w:type="spellStart"/>
      <w:r w:rsidRPr="00242ADD">
        <w:rPr>
          <w:sz w:val="22"/>
          <w:szCs w:val="22"/>
        </w:rPr>
        <w:t>būvelementu</w:t>
      </w:r>
      <w:proofErr w:type="spellEnd"/>
      <w:r w:rsidRPr="00242ADD">
        <w:rPr>
          <w:sz w:val="22"/>
          <w:szCs w:val="22"/>
        </w:rPr>
        <w:t xml:space="preserve"> regulāru apsekošanu un ar Pašvaldību saskaņotos termiņos novērst konstatētos bojājumus;</w:t>
      </w:r>
    </w:p>
    <w:p w:rsidR="00242ADD" w:rsidRPr="00242ADD" w:rsidRDefault="00242ADD" w:rsidP="009E6231">
      <w:pPr>
        <w:widowControl w:val="0"/>
        <w:numPr>
          <w:ilvl w:val="0"/>
          <w:numId w:val="30"/>
        </w:numPr>
        <w:shd w:val="clear" w:color="auto" w:fill="FFFFFF"/>
        <w:tabs>
          <w:tab w:val="left" w:pos="1642"/>
        </w:tabs>
        <w:autoSpaceDE w:val="0"/>
        <w:autoSpaceDN w:val="0"/>
        <w:adjustRightInd w:val="0"/>
        <w:ind w:left="1134" w:right="43" w:hanging="708"/>
        <w:jc w:val="both"/>
        <w:rPr>
          <w:rFonts w:eastAsiaTheme="minorEastAsia"/>
          <w:spacing w:val="-5"/>
          <w:sz w:val="22"/>
          <w:szCs w:val="22"/>
        </w:rPr>
      </w:pPr>
      <w:r w:rsidRPr="00242ADD">
        <w:rPr>
          <w:rFonts w:eastAsiaTheme="minorEastAsia"/>
          <w:sz w:val="22"/>
          <w:szCs w:val="22"/>
        </w:rPr>
        <w:t>tr</w:t>
      </w:r>
      <w:r w:rsidRPr="00242ADD">
        <w:rPr>
          <w:sz w:val="22"/>
          <w:szCs w:val="22"/>
        </w:rPr>
        <w:t>īs nedēļu laikā no brīdinājuma saņemšanas par Īpašuma izslēgšanu no apsaimniekojamo Īpašumu saraksta, sastādīt un iesniegt Pašvaldībai ēkas vai būves vizuālā stāvokļa apsekošanas aktu;</w:t>
      </w:r>
    </w:p>
    <w:p w:rsidR="00242ADD" w:rsidRPr="00242ADD" w:rsidRDefault="00242ADD" w:rsidP="009E6231">
      <w:pPr>
        <w:widowControl w:val="0"/>
        <w:numPr>
          <w:ilvl w:val="0"/>
          <w:numId w:val="30"/>
        </w:numPr>
        <w:shd w:val="clear" w:color="auto" w:fill="FFFFFF"/>
        <w:tabs>
          <w:tab w:val="left" w:pos="1642"/>
        </w:tabs>
        <w:autoSpaceDE w:val="0"/>
        <w:autoSpaceDN w:val="0"/>
        <w:adjustRightInd w:val="0"/>
        <w:ind w:left="1134" w:right="43" w:hanging="708"/>
        <w:jc w:val="both"/>
        <w:rPr>
          <w:rFonts w:eastAsiaTheme="minorEastAsia"/>
          <w:spacing w:val="-5"/>
          <w:sz w:val="22"/>
          <w:szCs w:val="22"/>
        </w:rPr>
      </w:pPr>
      <w:r w:rsidRPr="00242ADD">
        <w:rPr>
          <w:sz w:val="22"/>
          <w:szCs w:val="22"/>
        </w:rPr>
        <w:t xml:space="preserve">Līgumā un normatīvo aktu noteiktā kārtībā, bez īpaša pilnvarojuma, pārstāvot Pašvaldības intereses, vērsties tiesā ar prasību par parāda piedziņu no Īpašuma </w:t>
      </w:r>
      <w:r w:rsidRPr="00242ADD">
        <w:rPr>
          <w:sz w:val="22"/>
          <w:szCs w:val="22"/>
        </w:rPr>
        <w:lastRenderedPageBreak/>
        <w:t>nomniekiem/lietotajiem/īpašniekiem vai solidāri no Īpašuma īrniekiem un viņu ģimenes locekļiem;</w:t>
      </w:r>
    </w:p>
    <w:p w:rsidR="00242ADD" w:rsidRPr="00242ADD" w:rsidRDefault="00242ADD" w:rsidP="009E6231">
      <w:pPr>
        <w:widowControl w:val="0"/>
        <w:numPr>
          <w:ilvl w:val="0"/>
          <w:numId w:val="30"/>
        </w:numPr>
        <w:shd w:val="clear" w:color="auto" w:fill="FFFFFF"/>
        <w:tabs>
          <w:tab w:val="left" w:pos="1642"/>
        </w:tabs>
        <w:autoSpaceDE w:val="0"/>
        <w:autoSpaceDN w:val="0"/>
        <w:adjustRightInd w:val="0"/>
        <w:ind w:left="1134" w:right="29" w:hanging="708"/>
        <w:jc w:val="both"/>
        <w:rPr>
          <w:rFonts w:eastAsiaTheme="minorEastAsia"/>
          <w:spacing w:val="-7"/>
          <w:sz w:val="22"/>
          <w:szCs w:val="22"/>
        </w:rPr>
      </w:pPr>
      <w:r w:rsidRPr="00242ADD">
        <w:rPr>
          <w:sz w:val="22"/>
          <w:szCs w:val="22"/>
        </w:rPr>
        <w:t>pamatojoties uz Pašvaldības lēmumu, likumā noteiktā kārtībā izbeigt īres/nomas/lietošanas līgumu, un ja īrnieks/nomnieks/lietotājs neatbrīvo telpu, bez īpaša pilnvarojuma vērsties tiesā ar prasību par nomnieka/lietotāja/īrnieka un viņu ģimenes locekļu vai citu dzīvojamā telpā iemitināto personu izlikšanu no dzīvojamās telpas vai nomas/lietošanas telpu atbrīvošanu;</w:t>
      </w:r>
    </w:p>
    <w:p w:rsidR="00242ADD" w:rsidRPr="00242ADD" w:rsidRDefault="00242ADD" w:rsidP="009E6231">
      <w:pPr>
        <w:widowControl w:val="0"/>
        <w:numPr>
          <w:ilvl w:val="0"/>
          <w:numId w:val="30"/>
        </w:numPr>
        <w:shd w:val="clear" w:color="auto" w:fill="FFFFFF"/>
        <w:tabs>
          <w:tab w:val="left" w:pos="1642"/>
        </w:tabs>
        <w:autoSpaceDE w:val="0"/>
        <w:autoSpaceDN w:val="0"/>
        <w:adjustRightInd w:val="0"/>
        <w:ind w:left="1134" w:right="29" w:hanging="708"/>
        <w:jc w:val="both"/>
        <w:rPr>
          <w:rFonts w:eastAsiaTheme="minorEastAsia"/>
          <w:spacing w:val="-7"/>
          <w:sz w:val="22"/>
          <w:szCs w:val="22"/>
        </w:rPr>
      </w:pPr>
      <w:r w:rsidRPr="00242ADD">
        <w:rPr>
          <w:sz w:val="22"/>
          <w:szCs w:val="22"/>
        </w:rPr>
        <w:t>ne vēlāk kā 10 (desmit) dienu laikā rakstiski informēt Pašvaldību par katru no īrnieka/ nomnieka/lietotāja saņemto vai īrniekam/nomniekam/lietotājam nosūtīto īres/nomas/lietošanas līguma uzteikumu, īres/nomas/lietošanas līguma izbeigšanu un īrnieka/nomnieka/lietotāja atbrīvoto dzīvojamo/nomas/lietošanas telpu, ņemot vērā Sabiedrības vai īrnieka/nomnieka/lietotāja noslēgtajā īres/nomas/lietošanas līgumā noteiktos līguma izbeigšanas termiņus;</w:t>
      </w:r>
    </w:p>
    <w:p w:rsidR="00242ADD" w:rsidRPr="00242ADD" w:rsidRDefault="00242ADD" w:rsidP="009E6231">
      <w:pPr>
        <w:widowControl w:val="0"/>
        <w:numPr>
          <w:ilvl w:val="0"/>
          <w:numId w:val="30"/>
        </w:numPr>
        <w:shd w:val="clear" w:color="auto" w:fill="FFFFFF"/>
        <w:tabs>
          <w:tab w:val="left" w:pos="1642"/>
        </w:tabs>
        <w:autoSpaceDE w:val="0"/>
        <w:autoSpaceDN w:val="0"/>
        <w:adjustRightInd w:val="0"/>
        <w:ind w:left="1134" w:right="29" w:hanging="708"/>
        <w:jc w:val="both"/>
        <w:rPr>
          <w:rFonts w:eastAsiaTheme="minorEastAsia"/>
          <w:spacing w:val="-7"/>
          <w:sz w:val="22"/>
          <w:szCs w:val="22"/>
        </w:rPr>
      </w:pPr>
      <w:r w:rsidRPr="00242ADD">
        <w:rPr>
          <w:sz w:val="22"/>
          <w:szCs w:val="22"/>
        </w:rPr>
        <w:t>katrā īres/nomas/lietošanas līguma izbeigšanas gadījumā sastādīt telpas nodošanas – pieņemšanas aktu, norādot ziņas par telpas stāvokli, un akta kopiju;</w:t>
      </w:r>
    </w:p>
    <w:p w:rsidR="00242ADD" w:rsidRPr="00242ADD" w:rsidRDefault="00242ADD" w:rsidP="009E6231">
      <w:pPr>
        <w:widowControl w:val="0"/>
        <w:numPr>
          <w:ilvl w:val="0"/>
          <w:numId w:val="30"/>
        </w:numPr>
        <w:autoSpaceDE w:val="0"/>
        <w:autoSpaceDN w:val="0"/>
        <w:adjustRightInd w:val="0"/>
        <w:ind w:left="1134" w:hanging="708"/>
        <w:contextualSpacing/>
        <w:jc w:val="both"/>
        <w:rPr>
          <w:sz w:val="22"/>
          <w:szCs w:val="22"/>
        </w:rPr>
      </w:pPr>
      <w:r w:rsidRPr="00242ADD">
        <w:rPr>
          <w:sz w:val="22"/>
          <w:szCs w:val="22"/>
        </w:rPr>
        <w:t>izstrādāt īres līgumus un ietvert tajos noteikumus:</w:t>
      </w:r>
    </w:p>
    <w:p w:rsidR="00242ADD" w:rsidRPr="00242ADD" w:rsidRDefault="00242ADD" w:rsidP="00242ADD">
      <w:pPr>
        <w:widowControl w:val="0"/>
        <w:autoSpaceDE w:val="0"/>
        <w:autoSpaceDN w:val="0"/>
        <w:adjustRightInd w:val="0"/>
        <w:ind w:left="1134" w:hanging="708"/>
        <w:contextualSpacing/>
        <w:jc w:val="both"/>
        <w:rPr>
          <w:sz w:val="22"/>
          <w:szCs w:val="22"/>
        </w:rPr>
      </w:pPr>
      <w:r w:rsidRPr="00242ADD">
        <w:rPr>
          <w:sz w:val="22"/>
          <w:szCs w:val="22"/>
        </w:rPr>
        <w:t>3.4.26.1. par īrnieka pienākumu maksāt nokavējuma procentus par īres maksas un maksas par pakalpojumiem, kas tiek nodrošināti ar pārvaldnieka starpniecību, nokavējumu, nepārsniedzot likumisko procentu apmēru, un līgumsodu 0,1% (viena procenta desmitā daļa) apmērā no nenomaksātās summas par katru kavējuma dienu;</w:t>
      </w:r>
    </w:p>
    <w:p w:rsidR="00242ADD" w:rsidRPr="00242ADD" w:rsidRDefault="00242ADD" w:rsidP="009E6231">
      <w:pPr>
        <w:widowControl w:val="0"/>
        <w:numPr>
          <w:ilvl w:val="0"/>
          <w:numId w:val="30"/>
        </w:numPr>
        <w:shd w:val="clear" w:color="auto" w:fill="FFFFFF"/>
        <w:tabs>
          <w:tab w:val="left" w:pos="1642"/>
        </w:tabs>
        <w:autoSpaceDE w:val="0"/>
        <w:autoSpaceDN w:val="0"/>
        <w:adjustRightInd w:val="0"/>
        <w:ind w:left="1134" w:right="29" w:hanging="708"/>
        <w:jc w:val="both"/>
        <w:rPr>
          <w:rFonts w:eastAsiaTheme="minorEastAsia"/>
          <w:spacing w:val="-7"/>
          <w:sz w:val="22"/>
          <w:szCs w:val="22"/>
        </w:rPr>
      </w:pPr>
      <w:r w:rsidRPr="00242ADD">
        <w:rPr>
          <w:sz w:val="22"/>
          <w:szCs w:val="22"/>
        </w:rPr>
        <w:t>saskaņojot ar Pašvaldību, bez īpaša pilnvarojuma vērsties ar prasību tiesā par īrnieku, viņa ģimenes locekļu vai citu dzīvojamā telpā iemitināt personu izlikšanu no dzīvojamās telpas, ja īres līgums ir izbeidzies un dzīvojamā telpa nav atbrīvota īres līgumā noteiktajā termiņā vai vērsties ar prasību tiesā par nomā/lietošanā nodoto telpu atbrīvošanu, ja, izbeidzoties nomas/lietošanas līgumam, nomnieks nav atbrīvojis telpas;</w:t>
      </w:r>
    </w:p>
    <w:p w:rsidR="00242ADD" w:rsidRPr="00242ADD" w:rsidRDefault="00242ADD" w:rsidP="009E6231">
      <w:pPr>
        <w:widowControl w:val="0"/>
        <w:numPr>
          <w:ilvl w:val="0"/>
          <w:numId w:val="30"/>
        </w:numPr>
        <w:shd w:val="clear" w:color="auto" w:fill="FFFFFF"/>
        <w:tabs>
          <w:tab w:val="left" w:pos="1642"/>
        </w:tabs>
        <w:autoSpaceDE w:val="0"/>
        <w:autoSpaceDN w:val="0"/>
        <w:adjustRightInd w:val="0"/>
        <w:ind w:left="1134" w:right="38" w:hanging="708"/>
        <w:jc w:val="both"/>
        <w:rPr>
          <w:rFonts w:eastAsiaTheme="minorEastAsia"/>
          <w:spacing w:val="-5"/>
          <w:sz w:val="22"/>
          <w:szCs w:val="22"/>
        </w:rPr>
      </w:pPr>
      <w:r w:rsidRPr="00242ADD">
        <w:rPr>
          <w:rFonts w:eastAsiaTheme="minorEastAsia"/>
          <w:sz w:val="22"/>
          <w:szCs w:val="22"/>
        </w:rPr>
        <w:t>pie</w:t>
      </w:r>
      <w:r w:rsidRPr="00242ADD">
        <w:rPr>
          <w:sz w:val="22"/>
          <w:szCs w:val="22"/>
        </w:rPr>
        <w:t>ņemt, reģistrēt un izskatīt rakstiskas un mutiskas sūdzības un sniegt uz tām atbildes normatīvajos aktos noteiktā kārtībā;</w:t>
      </w:r>
    </w:p>
    <w:p w:rsidR="00242ADD" w:rsidRPr="00242ADD" w:rsidRDefault="00242ADD" w:rsidP="009E6231">
      <w:pPr>
        <w:widowControl w:val="0"/>
        <w:numPr>
          <w:ilvl w:val="0"/>
          <w:numId w:val="30"/>
        </w:numPr>
        <w:shd w:val="clear" w:color="auto" w:fill="FFFFFF"/>
        <w:tabs>
          <w:tab w:val="left" w:pos="1642"/>
        </w:tabs>
        <w:autoSpaceDE w:val="0"/>
        <w:autoSpaceDN w:val="0"/>
        <w:adjustRightInd w:val="0"/>
        <w:ind w:left="1134" w:right="38" w:hanging="708"/>
        <w:jc w:val="both"/>
        <w:rPr>
          <w:rFonts w:eastAsiaTheme="minorEastAsia"/>
          <w:spacing w:val="-5"/>
          <w:sz w:val="22"/>
          <w:szCs w:val="22"/>
        </w:rPr>
      </w:pPr>
      <w:r w:rsidRPr="00242ADD">
        <w:rPr>
          <w:rFonts w:eastAsiaTheme="minorEastAsia"/>
          <w:sz w:val="22"/>
          <w:szCs w:val="22"/>
        </w:rPr>
        <w:t xml:space="preserve"> sniegt inform</w:t>
      </w:r>
      <w:r w:rsidRPr="00242ADD">
        <w:rPr>
          <w:sz w:val="22"/>
          <w:szCs w:val="22"/>
        </w:rPr>
        <w:t>āciju Pašvaldības kontaktpersonai informācijas apmaiņas jomā šī Līguma darbības laikā vai to aizvietojošajai personai par īrniekiem, kuri iepriekšējā mēnesī nav veikuši īres maksas nomaksu;</w:t>
      </w:r>
    </w:p>
    <w:p w:rsidR="00242ADD" w:rsidRPr="00242ADD" w:rsidRDefault="00242ADD" w:rsidP="009E6231">
      <w:pPr>
        <w:widowControl w:val="0"/>
        <w:numPr>
          <w:ilvl w:val="0"/>
          <w:numId w:val="30"/>
        </w:numPr>
        <w:shd w:val="clear" w:color="auto" w:fill="FFFFFF"/>
        <w:tabs>
          <w:tab w:val="left" w:pos="1642"/>
        </w:tabs>
        <w:autoSpaceDE w:val="0"/>
        <w:autoSpaceDN w:val="0"/>
        <w:adjustRightInd w:val="0"/>
        <w:ind w:left="1134" w:right="38" w:hanging="708"/>
        <w:jc w:val="both"/>
        <w:rPr>
          <w:rFonts w:eastAsiaTheme="minorEastAsia"/>
          <w:spacing w:val="-5"/>
          <w:sz w:val="22"/>
          <w:szCs w:val="22"/>
        </w:rPr>
      </w:pPr>
      <w:r w:rsidRPr="00242ADD">
        <w:rPr>
          <w:sz w:val="22"/>
          <w:szCs w:val="22"/>
        </w:rPr>
        <w:t>izbeidzoties Līguma tiesiskajām attiecībām Dzīvojamo māju pārvaldīšanas likumā noteiktajā kārtībā nodot Pašvaldībai no Līguma izrietošās saistības un lietas.</w:t>
      </w:r>
    </w:p>
    <w:p w:rsidR="00242ADD" w:rsidRPr="00242ADD" w:rsidRDefault="00242ADD" w:rsidP="00242ADD">
      <w:pPr>
        <w:widowControl w:val="0"/>
        <w:shd w:val="clear" w:color="auto" w:fill="FFFFFF"/>
        <w:autoSpaceDE w:val="0"/>
        <w:autoSpaceDN w:val="0"/>
        <w:adjustRightInd w:val="0"/>
        <w:ind w:left="2251"/>
        <w:rPr>
          <w:rFonts w:eastAsiaTheme="minorEastAsia"/>
          <w:b/>
          <w:bCs/>
          <w:sz w:val="22"/>
          <w:szCs w:val="22"/>
        </w:rPr>
      </w:pPr>
    </w:p>
    <w:p w:rsidR="00242ADD" w:rsidRPr="00242ADD" w:rsidRDefault="00242ADD" w:rsidP="00242ADD">
      <w:pPr>
        <w:widowControl w:val="0"/>
        <w:shd w:val="clear" w:color="auto" w:fill="FFFFFF"/>
        <w:autoSpaceDE w:val="0"/>
        <w:autoSpaceDN w:val="0"/>
        <w:adjustRightInd w:val="0"/>
        <w:ind w:left="2251"/>
        <w:rPr>
          <w:b/>
          <w:bCs/>
          <w:sz w:val="22"/>
          <w:szCs w:val="22"/>
        </w:rPr>
      </w:pPr>
      <w:r w:rsidRPr="00242ADD">
        <w:rPr>
          <w:rFonts w:eastAsiaTheme="minorEastAsia"/>
          <w:b/>
          <w:bCs/>
          <w:sz w:val="22"/>
          <w:szCs w:val="22"/>
        </w:rPr>
        <w:t>4. PA</w:t>
      </w:r>
      <w:r w:rsidRPr="00242ADD">
        <w:rPr>
          <w:b/>
          <w:bCs/>
          <w:sz w:val="22"/>
          <w:szCs w:val="22"/>
        </w:rPr>
        <w:t>ŠVALDĪBAS UN SABIEDRĪBAS ATBILDĪBA</w:t>
      </w:r>
    </w:p>
    <w:p w:rsidR="00242ADD" w:rsidRPr="00242ADD" w:rsidRDefault="00242ADD" w:rsidP="009E6231">
      <w:pPr>
        <w:widowControl w:val="0"/>
        <w:numPr>
          <w:ilvl w:val="0"/>
          <w:numId w:val="25"/>
        </w:numPr>
        <w:shd w:val="clear" w:color="auto" w:fill="FFFFFF"/>
        <w:tabs>
          <w:tab w:val="left" w:pos="851"/>
        </w:tabs>
        <w:autoSpaceDE w:val="0"/>
        <w:autoSpaceDN w:val="0"/>
        <w:adjustRightInd w:val="0"/>
        <w:ind w:right="10"/>
        <w:jc w:val="both"/>
        <w:rPr>
          <w:rFonts w:eastAsiaTheme="minorEastAsia"/>
          <w:spacing w:val="-5"/>
          <w:sz w:val="22"/>
          <w:szCs w:val="22"/>
        </w:rPr>
      </w:pPr>
      <w:r w:rsidRPr="00242ADD">
        <w:rPr>
          <w:rFonts w:eastAsiaTheme="minorEastAsia"/>
          <w:sz w:val="22"/>
          <w:szCs w:val="22"/>
        </w:rPr>
        <w:t>Pa</w:t>
      </w:r>
      <w:r w:rsidRPr="00242ADD">
        <w:rPr>
          <w:sz w:val="22"/>
          <w:szCs w:val="22"/>
        </w:rPr>
        <w:t xml:space="preserve">švaldība ir atbildīga par deleģēto uzdevumu īstenošanu kopumā un par pašvaldībai piederošā dzīvojamā fonda un tam piesaistīto teritoriju, ieskaitot </w:t>
      </w:r>
      <w:proofErr w:type="spellStart"/>
      <w:r w:rsidRPr="00242ADD">
        <w:rPr>
          <w:sz w:val="22"/>
          <w:szCs w:val="22"/>
        </w:rPr>
        <w:t>elektroapgaismojuma</w:t>
      </w:r>
      <w:proofErr w:type="spellEnd"/>
      <w:r w:rsidRPr="00242ADD">
        <w:rPr>
          <w:sz w:val="22"/>
          <w:szCs w:val="22"/>
        </w:rPr>
        <w:t xml:space="preserve"> tīklu -pārvaldīšanu un apsaimniekošanu.</w:t>
      </w:r>
    </w:p>
    <w:p w:rsidR="00242ADD" w:rsidRPr="00242ADD" w:rsidRDefault="00242ADD" w:rsidP="009E6231">
      <w:pPr>
        <w:widowControl w:val="0"/>
        <w:numPr>
          <w:ilvl w:val="0"/>
          <w:numId w:val="25"/>
        </w:numPr>
        <w:shd w:val="clear" w:color="auto" w:fill="FFFFFF"/>
        <w:tabs>
          <w:tab w:val="left" w:pos="851"/>
        </w:tabs>
        <w:autoSpaceDE w:val="0"/>
        <w:autoSpaceDN w:val="0"/>
        <w:adjustRightInd w:val="0"/>
        <w:ind w:right="10"/>
        <w:jc w:val="both"/>
        <w:rPr>
          <w:rFonts w:eastAsiaTheme="minorEastAsia"/>
          <w:spacing w:val="-6"/>
          <w:sz w:val="22"/>
          <w:szCs w:val="22"/>
        </w:rPr>
      </w:pPr>
      <w:r w:rsidRPr="00242ADD">
        <w:rPr>
          <w:rFonts w:eastAsiaTheme="minorEastAsia"/>
          <w:sz w:val="22"/>
          <w:szCs w:val="22"/>
        </w:rPr>
        <w:t>Sabiedr</w:t>
      </w:r>
      <w:r w:rsidRPr="00242ADD">
        <w:rPr>
          <w:sz w:val="22"/>
          <w:szCs w:val="22"/>
        </w:rPr>
        <w:t>ība nodrošina un ir atbildīga par deleģēto uzdevumu izpildi šā Līguma darbības laikā. Sabiedrība apzināti nepieļauj rīcību, kas pasliktina Pašvaldības un trešo personu īpašuma stāvokli vai samazina to vērtību.</w:t>
      </w:r>
    </w:p>
    <w:p w:rsidR="00242ADD" w:rsidRPr="00242ADD" w:rsidRDefault="00242ADD" w:rsidP="009E6231">
      <w:pPr>
        <w:widowControl w:val="0"/>
        <w:numPr>
          <w:ilvl w:val="0"/>
          <w:numId w:val="25"/>
        </w:numPr>
        <w:shd w:val="clear" w:color="auto" w:fill="FFFFFF"/>
        <w:tabs>
          <w:tab w:val="left" w:pos="851"/>
        </w:tabs>
        <w:autoSpaceDE w:val="0"/>
        <w:autoSpaceDN w:val="0"/>
        <w:adjustRightInd w:val="0"/>
        <w:ind w:right="10"/>
        <w:jc w:val="both"/>
        <w:rPr>
          <w:rFonts w:eastAsiaTheme="minorEastAsia"/>
          <w:spacing w:val="-6"/>
          <w:sz w:val="22"/>
          <w:szCs w:val="22"/>
        </w:rPr>
      </w:pPr>
      <w:r w:rsidRPr="00242ADD">
        <w:rPr>
          <w:rFonts w:eastAsiaTheme="minorEastAsia"/>
          <w:sz w:val="22"/>
          <w:szCs w:val="22"/>
        </w:rPr>
        <w:t>Gad</w:t>
      </w:r>
      <w:r w:rsidRPr="00242ADD">
        <w:rPr>
          <w:sz w:val="22"/>
          <w:szCs w:val="22"/>
        </w:rPr>
        <w:t>ījumā, ja Sabiedrības deleģētā uzdevuma izpildes vai nepienācīgas izpildes rezultātā Pašvaldībai ir nodarīti zaudējumi, Sabiedrība atlīdzina Pašvaldībai visus zaudējumus un izdevumus, kas Pašvaldībai radušies Sabiedrības prettiesiskas darbības vai bezdarbības, kā arī neizpildīta vai nepienācīgi izpildīta uzdevuma rezultātā.</w:t>
      </w:r>
    </w:p>
    <w:p w:rsidR="00242ADD" w:rsidRPr="00242ADD" w:rsidRDefault="00242ADD" w:rsidP="009E6231">
      <w:pPr>
        <w:widowControl w:val="0"/>
        <w:numPr>
          <w:ilvl w:val="0"/>
          <w:numId w:val="25"/>
        </w:numPr>
        <w:shd w:val="clear" w:color="auto" w:fill="FFFFFF"/>
        <w:tabs>
          <w:tab w:val="left" w:pos="851"/>
        </w:tabs>
        <w:autoSpaceDE w:val="0"/>
        <w:autoSpaceDN w:val="0"/>
        <w:adjustRightInd w:val="0"/>
        <w:ind w:right="10"/>
        <w:jc w:val="both"/>
        <w:rPr>
          <w:rFonts w:eastAsiaTheme="minorEastAsia"/>
          <w:spacing w:val="-5"/>
          <w:sz w:val="22"/>
          <w:szCs w:val="22"/>
        </w:rPr>
      </w:pPr>
      <w:r w:rsidRPr="00242ADD">
        <w:rPr>
          <w:rFonts w:eastAsiaTheme="minorEastAsia"/>
          <w:sz w:val="22"/>
          <w:szCs w:val="22"/>
        </w:rPr>
        <w:t>Zaud</w:t>
      </w:r>
      <w:r w:rsidRPr="00242ADD">
        <w:rPr>
          <w:sz w:val="22"/>
          <w:szCs w:val="22"/>
        </w:rPr>
        <w:t>ējumus, ko trešajai personai ir nodarījusi Sabiedrība deleģētā uzdevuma izpildes vai nepienācīgas izpildes rezultātā, sedz no Sabiedrības budžeta.</w:t>
      </w:r>
    </w:p>
    <w:p w:rsidR="00242ADD" w:rsidRPr="00242ADD" w:rsidRDefault="00242ADD" w:rsidP="009E6231">
      <w:pPr>
        <w:widowControl w:val="0"/>
        <w:numPr>
          <w:ilvl w:val="0"/>
          <w:numId w:val="25"/>
        </w:numPr>
        <w:shd w:val="clear" w:color="auto" w:fill="FFFFFF"/>
        <w:tabs>
          <w:tab w:val="left" w:pos="851"/>
        </w:tabs>
        <w:autoSpaceDE w:val="0"/>
        <w:autoSpaceDN w:val="0"/>
        <w:adjustRightInd w:val="0"/>
        <w:ind w:right="10"/>
        <w:jc w:val="both"/>
        <w:rPr>
          <w:rFonts w:eastAsiaTheme="minorEastAsia"/>
          <w:spacing w:val="-6"/>
          <w:sz w:val="22"/>
          <w:szCs w:val="22"/>
        </w:rPr>
      </w:pPr>
      <w:r w:rsidRPr="00242ADD">
        <w:rPr>
          <w:rFonts w:eastAsiaTheme="minorEastAsia"/>
          <w:sz w:val="22"/>
          <w:szCs w:val="22"/>
        </w:rPr>
        <w:t>Sabiedr</w:t>
      </w:r>
      <w:r w:rsidRPr="00242ADD">
        <w:rPr>
          <w:sz w:val="22"/>
          <w:szCs w:val="22"/>
        </w:rPr>
        <w:t>ība regresa kārtībā atlīdzina Pašvaldībai mantiskos zaudējumus un personisko kaitējumu, kas nodarīts trešajām personām ar Sabiedrības prettiesisku darbību vai bezdarbību, kā arī neizpildītu vai nepienācīgi izpildītu uzdevumu.</w:t>
      </w:r>
    </w:p>
    <w:p w:rsidR="00242ADD" w:rsidRPr="00242ADD" w:rsidRDefault="00242ADD" w:rsidP="00242ADD">
      <w:pPr>
        <w:widowControl w:val="0"/>
        <w:shd w:val="clear" w:color="auto" w:fill="FFFFFF"/>
        <w:tabs>
          <w:tab w:val="left" w:pos="1152"/>
        </w:tabs>
        <w:autoSpaceDE w:val="0"/>
        <w:autoSpaceDN w:val="0"/>
        <w:adjustRightInd w:val="0"/>
        <w:ind w:left="451"/>
        <w:rPr>
          <w:rFonts w:eastAsiaTheme="minorEastAsia"/>
          <w:spacing w:val="-5"/>
          <w:sz w:val="22"/>
          <w:szCs w:val="22"/>
        </w:rPr>
      </w:pPr>
    </w:p>
    <w:p w:rsidR="00242ADD" w:rsidRPr="00242ADD" w:rsidRDefault="00242ADD" w:rsidP="00242ADD">
      <w:pPr>
        <w:widowControl w:val="0"/>
        <w:shd w:val="clear" w:color="auto" w:fill="FFFFFF"/>
        <w:autoSpaceDE w:val="0"/>
        <w:autoSpaceDN w:val="0"/>
        <w:adjustRightInd w:val="0"/>
        <w:ind w:left="91"/>
        <w:jc w:val="center"/>
        <w:rPr>
          <w:b/>
          <w:bCs/>
          <w:sz w:val="22"/>
          <w:szCs w:val="22"/>
        </w:rPr>
      </w:pPr>
      <w:r w:rsidRPr="00242ADD">
        <w:rPr>
          <w:rFonts w:eastAsiaTheme="minorEastAsia"/>
          <w:b/>
          <w:bCs/>
          <w:sz w:val="22"/>
          <w:szCs w:val="22"/>
        </w:rPr>
        <w:t>5. SAVSTARP</w:t>
      </w:r>
      <w:r w:rsidRPr="00242ADD">
        <w:rPr>
          <w:b/>
          <w:bCs/>
          <w:sz w:val="22"/>
          <w:szCs w:val="22"/>
        </w:rPr>
        <w:t xml:space="preserve">ĒJO NORĒĶINU KĀRTĪBA, FINANŠU UN </w:t>
      </w:r>
    </w:p>
    <w:p w:rsidR="00242ADD" w:rsidRPr="00242ADD" w:rsidRDefault="00242ADD" w:rsidP="00242ADD">
      <w:pPr>
        <w:widowControl w:val="0"/>
        <w:shd w:val="clear" w:color="auto" w:fill="FFFFFF"/>
        <w:autoSpaceDE w:val="0"/>
        <w:autoSpaceDN w:val="0"/>
        <w:adjustRightInd w:val="0"/>
        <w:ind w:left="91"/>
        <w:jc w:val="center"/>
        <w:rPr>
          <w:b/>
          <w:bCs/>
          <w:sz w:val="22"/>
          <w:szCs w:val="22"/>
        </w:rPr>
      </w:pPr>
      <w:r w:rsidRPr="00242ADD">
        <w:rPr>
          <w:b/>
          <w:bCs/>
          <w:sz w:val="22"/>
          <w:szCs w:val="22"/>
        </w:rPr>
        <w:t>CITU RESURSU PIEŠĶIRŠANAS</w:t>
      </w:r>
      <w:r w:rsidRPr="00242ADD">
        <w:rPr>
          <w:rFonts w:eastAsiaTheme="minorEastAsia"/>
          <w:sz w:val="22"/>
          <w:szCs w:val="22"/>
        </w:rPr>
        <w:t xml:space="preserve"> </w:t>
      </w:r>
      <w:r w:rsidRPr="00242ADD">
        <w:rPr>
          <w:rFonts w:eastAsiaTheme="minorEastAsia"/>
          <w:b/>
          <w:bCs/>
          <w:spacing w:val="-1"/>
          <w:sz w:val="22"/>
          <w:szCs w:val="22"/>
        </w:rPr>
        <w:t>NOTEIKUMI</w:t>
      </w:r>
    </w:p>
    <w:p w:rsidR="00242ADD" w:rsidRPr="00242ADD" w:rsidRDefault="00242ADD" w:rsidP="009E6231">
      <w:pPr>
        <w:widowControl w:val="0"/>
        <w:numPr>
          <w:ilvl w:val="1"/>
          <w:numId w:val="31"/>
        </w:numPr>
        <w:shd w:val="clear" w:color="auto" w:fill="FFFFFF"/>
        <w:tabs>
          <w:tab w:val="left" w:pos="142"/>
          <w:tab w:val="left" w:pos="851"/>
          <w:tab w:val="left" w:pos="993"/>
        </w:tabs>
        <w:autoSpaceDE w:val="0"/>
        <w:autoSpaceDN w:val="0"/>
        <w:adjustRightInd w:val="0"/>
        <w:ind w:left="851" w:right="10" w:hanging="425"/>
        <w:contextualSpacing/>
        <w:jc w:val="both"/>
        <w:rPr>
          <w:rFonts w:eastAsiaTheme="minorEastAsia"/>
          <w:spacing w:val="-7"/>
          <w:sz w:val="22"/>
          <w:szCs w:val="22"/>
        </w:rPr>
      </w:pPr>
      <w:r w:rsidRPr="00242ADD">
        <w:rPr>
          <w:rFonts w:eastAsiaTheme="minorEastAsia"/>
          <w:sz w:val="22"/>
          <w:szCs w:val="22"/>
        </w:rPr>
        <w:t>L</w:t>
      </w:r>
      <w:r w:rsidRPr="00242ADD">
        <w:rPr>
          <w:sz w:val="22"/>
          <w:szCs w:val="22"/>
        </w:rPr>
        <w:t>īguma 3.3.6. punktā minētā samaksa šī Līguma izpratnē uzskatāma par Pašvaldības sniegto finansējumu Sabiedrībai deleģētā uzdevuma izpildē.</w:t>
      </w:r>
    </w:p>
    <w:p w:rsidR="00242ADD" w:rsidRPr="00242ADD" w:rsidRDefault="00242ADD" w:rsidP="009E6231">
      <w:pPr>
        <w:widowControl w:val="0"/>
        <w:numPr>
          <w:ilvl w:val="1"/>
          <w:numId w:val="31"/>
        </w:numPr>
        <w:shd w:val="clear" w:color="auto" w:fill="FFFFFF"/>
        <w:tabs>
          <w:tab w:val="left" w:pos="851"/>
          <w:tab w:val="left" w:pos="993"/>
        </w:tabs>
        <w:autoSpaceDE w:val="0"/>
        <w:autoSpaceDN w:val="0"/>
        <w:adjustRightInd w:val="0"/>
        <w:ind w:left="851" w:right="10" w:hanging="425"/>
        <w:contextualSpacing/>
        <w:jc w:val="both"/>
        <w:rPr>
          <w:rFonts w:eastAsiaTheme="minorEastAsia"/>
          <w:spacing w:val="-7"/>
          <w:sz w:val="22"/>
          <w:szCs w:val="22"/>
        </w:rPr>
      </w:pPr>
      <w:r w:rsidRPr="00242ADD">
        <w:rPr>
          <w:rFonts w:eastAsiaTheme="minorEastAsia"/>
          <w:sz w:val="22"/>
          <w:szCs w:val="22"/>
        </w:rPr>
        <w:t>Lai nodro</w:t>
      </w:r>
      <w:r w:rsidRPr="00242ADD">
        <w:rPr>
          <w:sz w:val="22"/>
          <w:szCs w:val="22"/>
        </w:rPr>
        <w:t xml:space="preserve">šinātu Sabiedrības deleģēto pienākumu - dzīvojamā fonda un tam piesaistīto teritoriju un iekš kvartālu </w:t>
      </w:r>
      <w:proofErr w:type="spellStart"/>
      <w:r w:rsidRPr="00242ADD">
        <w:rPr>
          <w:sz w:val="22"/>
          <w:szCs w:val="22"/>
        </w:rPr>
        <w:t>elektroapgaismojuma</w:t>
      </w:r>
      <w:proofErr w:type="spellEnd"/>
      <w:r w:rsidRPr="00242ADD">
        <w:rPr>
          <w:sz w:val="22"/>
          <w:szCs w:val="22"/>
        </w:rPr>
        <w:t xml:space="preserve"> tīklu pārvaldīšanu un apsaimniekošanu - izpildi, Pašvaldība finansē Pašvaldības īpašumā esošo dzīvojamo māju, dzīvojamo telpu, kā </w:t>
      </w:r>
      <w:r w:rsidRPr="00242ADD">
        <w:rPr>
          <w:sz w:val="22"/>
          <w:szCs w:val="22"/>
        </w:rPr>
        <w:lastRenderedPageBreak/>
        <w:t xml:space="preserve">arī tām piesaistīto </w:t>
      </w:r>
      <w:r w:rsidRPr="00242ADD">
        <w:rPr>
          <w:spacing w:val="-1"/>
          <w:sz w:val="22"/>
          <w:szCs w:val="22"/>
        </w:rPr>
        <w:t xml:space="preserve">teritoriju un </w:t>
      </w:r>
      <w:proofErr w:type="spellStart"/>
      <w:r w:rsidRPr="00242ADD">
        <w:rPr>
          <w:spacing w:val="-1"/>
          <w:sz w:val="22"/>
          <w:szCs w:val="22"/>
        </w:rPr>
        <w:t>iekškvartālu</w:t>
      </w:r>
      <w:proofErr w:type="spellEnd"/>
      <w:r w:rsidRPr="00242ADD">
        <w:rPr>
          <w:spacing w:val="-1"/>
          <w:sz w:val="22"/>
          <w:szCs w:val="22"/>
        </w:rPr>
        <w:t xml:space="preserve"> </w:t>
      </w:r>
      <w:proofErr w:type="spellStart"/>
      <w:r w:rsidRPr="00242ADD">
        <w:rPr>
          <w:spacing w:val="-1"/>
          <w:sz w:val="22"/>
          <w:szCs w:val="22"/>
        </w:rPr>
        <w:t>elektroapgaismojuma</w:t>
      </w:r>
      <w:proofErr w:type="spellEnd"/>
      <w:r w:rsidRPr="00242ADD">
        <w:rPr>
          <w:spacing w:val="-1"/>
          <w:sz w:val="22"/>
          <w:szCs w:val="22"/>
        </w:rPr>
        <w:t xml:space="preserve"> tīklu remontu kā Pašvaldības pasūtījumu, atbilstoši </w:t>
      </w:r>
      <w:r w:rsidRPr="00242ADD">
        <w:rPr>
          <w:sz w:val="22"/>
          <w:szCs w:val="22"/>
        </w:rPr>
        <w:t>savstarpēji saskaņotam remonta plānam.</w:t>
      </w:r>
    </w:p>
    <w:p w:rsidR="00242ADD" w:rsidRPr="00242ADD" w:rsidRDefault="00242ADD" w:rsidP="009E6231">
      <w:pPr>
        <w:widowControl w:val="0"/>
        <w:numPr>
          <w:ilvl w:val="1"/>
          <w:numId w:val="31"/>
        </w:numPr>
        <w:shd w:val="clear" w:color="auto" w:fill="FFFFFF"/>
        <w:tabs>
          <w:tab w:val="left" w:pos="851"/>
          <w:tab w:val="left" w:pos="993"/>
        </w:tabs>
        <w:autoSpaceDE w:val="0"/>
        <w:autoSpaceDN w:val="0"/>
        <w:adjustRightInd w:val="0"/>
        <w:ind w:left="851" w:right="10" w:hanging="425"/>
        <w:contextualSpacing/>
        <w:jc w:val="both"/>
        <w:rPr>
          <w:rFonts w:eastAsiaTheme="minorEastAsia"/>
          <w:spacing w:val="-7"/>
          <w:sz w:val="22"/>
          <w:szCs w:val="22"/>
        </w:rPr>
      </w:pPr>
      <w:r w:rsidRPr="00242ADD">
        <w:rPr>
          <w:rFonts w:eastAsiaTheme="minorEastAsia"/>
          <w:sz w:val="22"/>
          <w:szCs w:val="22"/>
        </w:rPr>
        <w:t>Pa</w:t>
      </w:r>
      <w:r w:rsidRPr="00242ADD">
        <w:rPr>
          <w:sz w:val="22"/>
          <w:szCs w:val="22"/>
        </w:rPr>
        <w:t>švaldība sedz šī Līguma 5.2.punktā noteikto pienākumu izpildes izmaksas saskaņā ar veikto darbu izpildes apstiprināto tāmi.</w:t>
      </w:r>
    </w:p>
    <w:p w:rsidR="00242ADD" w:rsidRPr="00242ADD" w:rsidRDefault="00242ADD" w:rsidP="009E6231">
      <w:pPr>
        <w:widowControl w:val="0"/>
        <w:numPr>
          <w:ilvl w:val="1"/>
          <w:numId w:val="31"/>
        </w:numPr>
        <w:shd w:val="clear" w:color="auto" w:fill="FFFFFF"/>
        <w:tabs>
          <w:tab w:val="left" w:pos="851"/>
          <w:tab w:val="left" w:pos="993"/>
        </w:tabs>
        <w:autoSpaceDE w:val="0"/>
        <w:autoSpaceDN w:val="0"/>
        <w:adjustRightInd w:val="0"/>
        <w:ind w:left="851" w:right="10" w:hanging="425"/>
        <w:contextualSpacing/>
        <w:jc w:val="both"/>
        <w:rPr>
          <w:rFonts w:eastAsiaTheme="minorEastAsia"/>
          <w:spacing w:val="-7"/>
          <w:sz w:val="22"/>
          <w:szCs w:val="22"/>
        </w:rPr>
      </w:pPr>
      <w:r w:rsidRPr="00242ADD">
        <w:rPr>
          <w:rFonts w:eastAsiaTheme="minorEastAsia"/>
          <w:sz w:val="22"/>
          <w:szCs w:val="22"/>
        </w:rPr>
        <w:t>Maks</w:t>
      </w:r>
      <w:r w:rsidRPr="00242ADD">
        <w:rPr>
          <w:sz w:val="22"/>
          <w:szCs w:val="22"/>
        </w:rPr>
        <w:t>ājumus par iepriekšējā mēnesī veiktajiem darbiem apmaksā pēc Sabiedrības izrakstītajiem rēķiniem līdz kārtējā mēneša pēdējai dienai.</w:t>
      </w:r>
    </w:p>
    <w:p w:rsidR="00242ADD" w:rsidRPr="00242ADD" w:rsidRDefault="00242ADD" w:rsidP="009E6231">
      <w:pPr>
        <w:widowControl w:val="0"/>
        <w:numPr>
          <w:ilvl w:val="1"/>
          <w:numId w:val="31"/>
        </w:numPr>
        <w:shd w:val="clear" w:color="auto" w:fill="FFFFFF"/>
        <w:tabs>
          <w:tab w:val="left" w:pos="851"/>
          <w:tab w:val="left" w:pos="993"/>
        </w:tabs>
        <w:autoSpaceDE w:val="0"/>
        <w:autoSpaceDN w:val="0"/>
        <w:adjustRightInd w:val="0"/>
        <w:ind w:left="851" w:right="10" w:hanging="425"/>
        <w:contextualSpacing/>
        <w:jc w:val="both"/>
        <w:rPr>
          <w:rFonts w:eastAsiaTheme="minorEastAsia"/>
          <w:spacing w:val="-7"/>
          <w:sz w:val="22"/>
          <w:szCs w:val="22"/>
        </w:rPr>
      </w:pPr>
      <w:r w:rsidRPr="00242ADD">
        <w:rPr>
          <w:rFonts w:eastAsiaTheme="minorEastAsia"/>
          <w:sz w:val="22"/>
          <w:szCs w:val="22"/>
        </w:rPr>
        <w:t>Sabiedr</w:t>
      </w:r>
      <w:r w:rsidRPr="00242ADD">
        <w:rPr>
          <w:sz w:val="22"/>
          <w:szCs w:val="22"/>
        </w:rPr>
        <w:t>ība racionāli un lietderīgi izmanto deleģētā uzdevuma izpildes laikā iegūtos finanšu līdzekļus un Pašvaldības piešķirto finansējumu deleģētā uzdevuma izpildei.</w:t>
      </w:r>
    </w:p>
    <w:p w:rsidR="00242ADD" w:rsidRPr="00242ADD" w:rsidRDefault="00242ADD" w:rsidP="00242ADD">
      <w:pPr>
        <w:widowControl w:val="0"/>
        <w:shd w:val="clear" w:color="auto" w:fill="FFFFFF"/>
        <w:tabs>
          <w:tab w:val="left" w:pos="427"/>
        </w:tabs>
        <w:autoSpaceDE w:val="0"/>
        <w:autoSpaceDN w:val="0"/>
        <w:adjustRightInd w:val="0"/>
        <w:ind w:left="427" w:right="5"/>
        <w:jc w:val="both"/>
        <w:rPr>
          <w:rFonts w:eastAsiaTheme="minorEastAsia"/>
          <w:spacing w:val="-7"/>
          <w:sz w:val="22"/>
          <w:szCs w:val="22"/>
        </w:rPr>
      </w:pPr>
    </w:p>
    <w:p w:rsidR="00242ADD" w:rsidRPr="00242ADD" w:rsidRDefault="00242ADD" w:rsidP="009E6231">
      <w:pPr>
        <w:widowControl w:val="0"/>
        <w:numPr>
          <w:ilvl w:val="0"/>
          <w:numId w:val="31"/>
        </w:numPr>
        <w:autoSpaceDE w:val="0"/>
        <w:autoSpaceDN w:val="0"/>
        <w:adjustRightInd w:val="0"/>
        <w:contextualSpacing/>
        <w:jc w:val="center"/>
        <w:rPr>
          <w:b/>
          <w:caps/>
          <w:sz w:val="22"/>
          <w:szCs w:val="22"/>
        </w:rPr>
      </w:pPr>
      <w:r w:rsidRPr="00242ADD">
        <w:rPr>
          <w:b/>
          <w:caps/>
          <w:sz w:val="22"/>
          <w:szCs w:val="22"/>
        </w:rPr>
        <w:t>Īrnieku un nomnieku parādu piedziņa un atmaksāšana</w:t>
      </w:r>
    </w:p>
    <w:p w:rsidR="00242ADD" w:rsidRPr="00242ADD" w:rsidRDefault="00242ADD" w:rsidP="00242ADD">
      <w:pPr>
        <w:widowControl w:val="0"/>
        <w:autoSpaceDE w:val="0"/>
        <w:autoSpaceDN w:val="0"/>
        <w:adjustRightInd w:val="0"/>
        <w:ind w:left="851" w:hanging="425"/>
        <w:jc w:val="both"/>
        <w:rPr>
          <w:sz w:val="22"/>
          <w:szCs w:val="22"/>
        </w:rPr>
      </w:pPr>
      <w:r w:rsidRPr="00242ADD">
        <w:rPr>
          <w:sz w:val="22"/>
          <w:szCs w:val="22"/>
        </w:rPr>
        <w:t>6.1. Sabiedrība veic nepieciešamās darbības (parādnieka brīdināšana, prasības iesniegšana tiesā par parāda piedziņu un/vai izlikšanu, izpildraksta iesniegšanu zvērinātam tiesu izpildītājam pēc tiesas sprieduma stāšanās spēkā) parāda atgūšanai no īrniekiem/nomniekiem/lietotājiem;</w:t>
      </w:r>
    </w:p>
    <w:p w:rsidR="00242ADD" w:rsidRPr="00242ADD" w:rsidRDefault="00242ADD" w:rsidP="00242ADD">
      <w:pPr>
        <w:widowControl w:val="0"/>
        <w:autoSpaceDE w:val="0"/>
        <w:autoSpaceDN w:val="0"/>
        <w:adjustRightInd w:val="0"/>
        <w:ind w:left="851" w:hanging="425"/>
        <w:jc w:val="both"/>
        <w:rPr>
          <w:sz w:val="22"/>
          <w:szCs w:val="22"/>
        </w:rPr>
      </w:pPr>
      <w:r w:rsidRPr="00242ADD">
        <w:rPr>
          <w:sz w:val="22"/>
          <w:szCs w:val="22"/>
        </w:rPr>
        <w:t xml:space="preserve">6.2. Sabiedrība iesniedz prasību tiesā par īres/nomas/lietošanas un pakalpojumu, kas tiek nodrošināti ar Sabiedrības starpniecību, maksas parāda piedziņu no īrniekiem/nomniekiem/lietotājiem, ja īrnieks/nomnieks/lietotājs vairāk kā </w:t>
      </w:r>
      <w:r w:rsidRPr="00242ADD">
        <w:rPr>
          <w:b/>
          <w:sz w:val="22"/>
          <w:szCs w:val="22"/>
        </w:rPr>
        <w:t>3</w:t>
      </w:r>
      <w:r w:rsidRPr="00242ADD">
        <w:rPr>
          <w:sz w:val="22"/>
          <w:szCs w:val="22"/>
        </w:rPr>
        <w:t xml:space="preserve"> (trīs) mēnešus nemaksā īres/nomas/lietošanas maksu vai īres/nomas/lietošanas maksas parāds pārsniedz </w:t>
      </w:r>
      <w:r w:rsidRPr="00242ADD">
        <w:rPr>
          <w:b/>
          <w:sz w:val="22"/>
          <w:szCs w:val="22"/>
        </w:rPr>
        <w:t>400,00</w:t>
      </w:r>
      <w:r w:rsidRPr="00242ADD">
        <w:rPr>
          <w:sz w:val="22"/>
          <w:szCs w:val="22"/>
        </w:rPr>
        <w:t xml:space="preserve"> (četri simti </w:t>
      </w:r>
      <w:r w:rsidRPr="00242ADD">
        <w:rPr>
          <w:i/>
          <w:sz w:val="22"/>
          <w:szCs w:val="22"/>
        </w:rPr>
        <w:t>euro</w:t>
      </w:r>
      <w:r w:rsidRPr="00242ADD">
        <w:rPr>
          <w:sz w:val="22"/>
          <w:szCs w:val="22"/>
        </w:rPr>
        <w:t xml:space="preserve">); šāda prasība tiesā iesniedzama </w:t>
      </w:r>
      <w:r w:rsidRPr="00242ADD">
        <w:rPr>
          <w:b/>
          <w:sz w:val="22"/>
          <w:szCs w:val="22"/>
        </w:rPr>
        <w:t xml:space="preserve">2 </w:t>
      </w:r>
      <w:r w:rsidRPr="00242ADD">
        <w:rPr>
          <w:sz w:val="22"/>
          <w:szCs w:val="22"/>
        </w:rPr>
        <w:t>(divu</w:t>
      </w:r>
      <w:r w:rsidRPr="00242ADD">
        <w:rPr>
          <w:b/>
          <w:sz w:val="22"/>
          <w:szCs w:val="22"/>
        </w:rPr>
        <w:t>)</w:t>
      </w:r>
      <w:r w:rsidRPr="00242ADD">
        <w:rPr>
          <w:sz w:val="22"/>
          <w:szCs w:val="22"/>
        </w:rPr>
        <w:t xml:space="preserve"> mēnešu laikā no dienas, kad Sabiedrība šo faktu konstatējusi; </w:t>
      </w:r>
    </w:p>
    <w:p w:rsidR="00242ADD" w:rsidRPr="00242ADD" w:rsidRDefault="00242ADD" w:rsidP="00242ADD">
      <w:pPr>
        <w:widowControl w:val="0"/>
        <w:autoSpaceDE w:val="0"/>
        <w:autoSpaceDN w:val="0"/>
        <w:adjustRightInd w:val="0"/>
        <w:ind w:left="851" w:hanging="425"/>
        <w:jc w:val="both"/>
        <w:rPr>
          <w:sz w:val="22"/>
          <w:szCs w:val="22"/>
        </w:rPr>
      </w:pPr>
      <w:r w:rsidRPr="00242ADD">
        <w:rPr>
          <w:sz w:val="22"/>
          <w:szCs w:val="22"/>
        </w:rPr>
        <w:t>6.3. Sabiedrībai ir tiesības pieprasīt īrnieka/nomnieka/lietotāja parādus un ar attiecīgās prasības iesniegšanu saistītos tiesas un sprieduma izpildes izdevumus no Pašvaldības šādos gadījumos:</w:t>
      </w:r>
    </w:p>
    <w:p w:rsidR="00242ADD" w:rsidRPr="00242ADD" w:rsidRDefault="00242ADD" w:rsidP="00242ADD">
      <w:pPr>
        <w:widowControl w:val="0"/>
        <w:autoSpaceDE w:val="0"/>
        <w:autoSpaceDN w:val="0"/>
        <w:adjustRightInd w:val="0"/>
        <w:ind w:left="851" w:hanging="425"/>
        <w:jc w:val="both"/>
        <w:rPr>
          <w:sz w:val="22"/>
          <w:szCs w:val="22"/>
        </w:rPr>
      </w:pPr>
      <w:r w:rsidRPr="00242ADD">
        <w:rPr>
          <w:sz w:val="22"/>
          <w:szCs w:val="22"/>
        </w:rPr>
        <w:t>6.3.1.ja īres un pakalpojumu maksas parāds ir īrniekam, kurš Līguma darbības laikā dzīvoklī ir reģistrējies viens vai kopā ar citām personām likuma “Par dzīvojamo telpu īri” izpratnē, un ir miris, vai nomas un pakalpojuma maksas parāds ir nomniekam, kurš ir miris un nav viņa saistību pārņēmēja, vai saņemts zvērināta tiesu izpildītāja sagatavots dokuments par izpildu lietvedības izbeigšanu sakarā ar šādu parādnieku nāvi, vai arī nomas/lietošanas un pakalpojumu maksas parāds ir juridiskai personai, kura ir likvidēta (bankrotējusi) un likvidācijas rezultātā parāda piedziņa nav bijusi iespējama;</w:t>
      </w:r>
    </w:p>
    <w:p w:rsidR="00242ADD" w:rsidRPr="00242ADD" w:rsidRDefault="00242ADD" w:rsidP="00242ADD">
      <w:pPr>
        <w:widowControl w:val="0"/>
        <w:autoSpaceDE w:val="0"/>
        <w:autoSpaceDN w:val="0"/>
        <w:adjustRightInd w:val="0"/>
        <w:ind w:left="851" w:hanging="425"/>
        <w:jc w:val="both"/>
        <w:rPr>
          <w:sz w:val="22"/>
          <w:szCs w:val="22"/>
        </w:rPr>
      </w:pPr>
      <w:r w:rsidRPr="00242ADD">
        <w:rPr>
          <w:sz w:val="22"/>
          <w:szCs w:val="22"/>
        </w:rPr>
        <w:t>6.3.2.ja ir stājies likumīgā spēkā tiesas spriedums par parāda piedziņu no nomnieka/lietotāja vai solidāri no īrnieka un viņa pilngadīgajiem ģimenes locekļiem un attiecīgais izpildraksts iesniegts izpildei zvērinātam tiesu izpildītājam;</w:t>
      </w:r>
    </w:p>
    <w:p w:rsidR="00242ADD" w:rsidRPr="00242ADD" w:rsidRDefault="00242ADD" w:rsidP="00242ADD">
      <w:pPr>
        <w:widowControl w:val="0"/>
        <w:autoSpaceDE w:val="0"/>
        <w:autoSpaceDN w:val="0"/>
        <w:adjustRightInd w:val="0"/>
        <w:ind w:left="851" w:hanging="425"/>
        <w:jc w:val="both"/>
        <w:rPr>
          <w:sz w:val="22"/>
          <w:szCs w:val="22"/>
        </w:rPr>
      </w:pPr>
      <w:r w:rsidRPr="00242ADD">
        <w:rPr>
          <w:sz w:val="22"/>
          <w:szCs w:val="22"/>
        </w:rPr>
        <w:t>6.4.Sabiedrībai ir tiesības pieprasīt no Pašvaldības atmaksāt no īrnieka/nomnieka/lietotāja piedzenamos tiesas un sprieduma izpildes izdevumus, ja ir stājies likumīgā spēkā tiesas spriedums par īrnieka/nomnieka/lietotāja izlikšanu no izīrētās/iznomātās vai lietošanā nodotās telpas un attiecīgais izpildraksts iesniegts izpildei zvērinātam tiesu izpildītājam.;</w:t>
      </w:r>
    </w:p>
    <w:p w:rsidR="00242ADD" w:rsidRPr="00242ADD" w:rsidRDefault="00242ADD" w:rsidP="00242ADD">
      <w:pPr>
        <w:widowControl w:val="0"/>
        <w:autoSpaceDE w:val="0"/>
        <w:autoSpaceDN w:val="0"/>
        <w:adjustRightInd w:val="0"/>
        <w:ind w:left="851" w:hanging="425"/>
        <w:jc w:val="both"/>
        <w:rPr>
          <w:sz w:val="22"/>
          <w:szCs w:val="22"/>
        </w:rPr>
      </w:pPr>
      <w:r w:rsidRPr="00242ADD">
        <w:rPr>
          <w:sz w:val="22"/>
          <w:szCs w:val="22"/>
        </w:rPr>
        <w:t>6.5. Pašvaldība 20 (divdesmit) darba dienu laikā Līguma 6.3. un 6.4. un 6.7. punktā noteiktajos gadījumos atmaksā Pārvaldniekam īrnieka/nomnieka/lietotāja parādus un ar parāda piedziņu saistītos tiesas un sprieduma izpildes izdevumus, ja konstatē, ka prasības pieteikums par parāda piedziņu iesniegts tiesā ne vēlāk, kā Līguma 6.2. punktā noteiktajā termiņā;</w:t>
      </w:r>
    </w:p>
    <w:p w:rsidR="00242ADD" w:rsidRPr="00242ADD" w:rsidRDefault="00242ADD" w:rsidP="00242ADD">
      <w:pPr>
        <w:widowControl w:val="0"/>
        <w:autoSpaceDE w:val="0"/>
        <w:autoSpaceDN w:val="0"/>
        <w:adjustRightInd w:val="0"/>
        <w:ind w:left="851" w:hanging="425"/>
        <w:jc w:val="both"/>
        <w:rPr>
          <w:sz w:val="22"/>
          <w:szCs w:val="22"/>
        </w:rPr>
      </w:pPr>
      <w:r w:rsidRPr="00242ADD">
        <w:rPr>
          <w:sz w:val="22"/>
          <w:szCs w:val="22"/>
        </w:rPr>
        <w:t xml:space="preserve">6.6. Ja īrnieka/nomnieka/lietotāja parāds pēc prasības iesniegšanas tiesā ir pieaudzis, Sabiedrība, ievērojot normatīvo aktu prasības, palielina prasības apmēru par parāda pieauguma daļu.  </w:t>
      </w:r>
    </w:p>
    <w:p w:rsidR="00242ADD" w:rsidRPr="00242ADD" w:rsidRDefault="00242ADD" w:rsidP="00242ADD">
      <w:pPr>
        <w:widowControl w:val="0"/>
        <w:autoSpaceDE w:val="0"/>
        <w:autoSpaceDN w:val="0"/>
        <w:adjustRightInd w:val="0"/>
        <w:ind w:left="851" w:hanging="425"/>
        <w:jc w:val="both"/>
        <w:rPr>
          <w:sz w:val="22"/>
          <w:szCs w:val="22"/>
        </w:rPr>
      </w:pPr>
      <w:r w:rsidRPr="00242ADD">
        <w:rPr>
          <w:sz w:val="22"/>
          <w:szCs w:val="22"/>
        </w:rPr>
        <w:t xml:space="preserve">6.7.Sabiedrībai, iesniedzot pieprasījumu Pašvaldībai par īrnieka/nomnieka/lietotāja parāda, tiesas un sprieduma izpildes izdevumu atmaksu, kopā ar rēķinu ir iesniedzami sekojoši dokumenti: </w:t>
      </w:r>
    </w:p>
    <w:p w:rsidR="00242ADD" w:rsidRPr="00242ADD" w:rsidRDefault="00242ADD" w:rsidP="00242ADD">
      <w:pPr>
        <w:widowControl w:val="0"/>
        <w:autoSpaceDE w:val="0"/>
        <w:autoSpaceDN w:val="0"/>
        <w:adjustRightInd w:val="0"/>
        <w:ind w:left="851" w:hanging="425"/>
        <w:jc w:val="both"/>
        <w:rPr>
          <w:sz w:val="22"/>
          <w:szCs w:val="22"/>
        </w:rPr>
      </w:pPr>
      <w:r w:rsidRPr="00242ADD">
        <w:rPr>
          <w:sz w:val="22"/>
          <w:szCs w:val="22"/>
        </w:rPr>
        <w:t xml:space="preserve">6.7.1. pieprasot mirušo īrnieku parādu atmaksāšanu - tiesas sprieduma kopija, ja tiesā ir bijusi iesniegta prasība par parāda piedziņu, un zvērinātā tiesu izpildītāja dokumenta kopija par izpildu lietvedības izbeigšanu sakarā ar šāda parādnieka nāvi, ja bijusi uzsākta sprieduma izpilde; </w:t>
      </w:r>
    </w:p>
    <w:p w:rsidR="00242ADD" w:rsidRPr="00242ADD" w:rsidRDefault="00242ADD" w:rsidP="00242ADD">
      <w:pPr>
        <w:widowControl w:val="0"/>
        <w:autoSpaceDE w:val="0"/>
        <w:autoSpaceDN w:val="0"/>
        <w:adjustRightInd w:val="0"/>
        <w:ind w:left="851" w:hanging="425"/>
        <w:jc w:val="both"/>
        <w:rPr>
          <w:sz w:val="22"/>
          <w:szCs w:val="22"/>
        </w:rPr>
      </w:pPr>
      <w:r w:rsidRPr="00242ADD">
        <w:rPr>
          <w:sz w:val="22"/>
          <w:szCs w:val="22"/>
        </w:rPr>
        <w:t xml:space="preserve">6.7.2.dokumenta, kas apliecina, ka juridiskas personas likvidācijas rezultātā parāda piedziņa nav bijusi iespējama, kopiju; </w:t>
      </w:r>
    </w:p>
    <w:p w:rsidR="00242ADD" w:rsidRPr="00242ADD" w:rsidRDefault="00242ADD" w:rsidP="00242ADD">
      <w:pPr>
        <w:widowControl w:val="0"/>
        <w:autoSpaceDE w:val="0"/>
        <w:autoSpaceDN w:val="0"/>
        <w:adjustRightInd w:val="0"/>
        <w:ind w:left="851" w:hanging="425"/>
        <w:jc w:val="both"/>
        <w:rPr>
          <w:sz w:val="22"/>
          <w:szCs w:val="22"/>
        </w:rPr>
      </w:pPr>
      <w:r w:rsidRPr="00242ADD">
        <w:rPr>
          <w:sz w:val="22"/>
          <w:szCs w:val="22"/>
        </w:rPr>
        <w:t xml:space="preserve">6.7.3.dokumentu, kas apliecina tiesas izdevumu samaksu, tiesas sprieduma kopiju, izpildraksta kopiju, dokumentu, kas apliecina valsts nodevas par izpildraksta iesniegšanu un sprieduma izpildes izdevumu samaksu, kopijas, kā arī zvērināta tiesu izpildītāja nepieciešamo sprieduma izpildes izdevumu aprēķina kopiju. </w:t>
      </w:r>
    </w:p>
    <w:p w:rsidR="00242ADD" w:rsidRPr="00242ADD" w:rsidRDefault="00242ADD" w:rsidP="00242ADD">
      <w:pPr>
        <w:widowControl w:val="0"/>
        <w:shd w:val="clear" w:color="auto" w:fill="FFFFFF"/>
        <w:tabs>
          <w:tab w:val="left" w:pos="437"/>
        </w:tabs>
        <w:autoSpaceDE w:val="0"/>
        <w:autoSpaceDN w:val="0"/>
        <w:adjustRightInd w:val="0"/>
        <w:ind w:left="437" w:right="29"/>
        <w:jc w:val="both"/>
        <w:rPr>
          <w:rFonts w:eastAsiaTheme="minorEastAsia"/>
          <w:spacing w:val="-7"/>
          <w:sz w:val="22"/>
          <w:szCs w:val="22"/>
        </w:rPr>
      </w:pPr>
    </w:p>
    <w:p w:rsidR="00242ADD" w:rsidRDefault="00242ADD" w:rsidP="00242ADD">
      <w:pPr>
        <w:widowControl w:val="0"/>
        <w:shd w:val="clear" w:color="auto" w:fill="FFFFFF"/>
        <w:tabs>
          <w:tab w:val="left" w:pos="437"/>
        </w:tabs>
        <w:autoSpaceDE w:val="0"/>
        <w:autoSpaceDN w:val="0"/>
        <w:adjustRightInd w:val="0"/>
        <w:ind w:left="437" w:right="29"/>
        <w:jc w:val="both"/>
        <w:rPr>
          <w:rFonts w:eastAsiaTheme="minorEastAsia"/>
          <w:spacing w:val="-7"/>
          <w:sz w:val="22"/>
          <w:szCs w:val="22"/>
        </w:rPr>
      </w:pPr>
    </w:p>
    <w:p w:rsidR="00467D67" w:rsidRPr="00242ADD" w:rsidRDefault="00467D67" w:rsidP="00242ADD">
      <w:pPr>
        <w:widowControl w:val="0"/>
        <w:shd w:val="clear" w:color="auto" w:fill="FFFFFF"/>
        <w:tabs>
          <w:tab w:val="left" w:pos="437"/>
        </w:tabs>
        <w:autoSpaceDE w:val="0"/>
        <w:autoSpaceDN w:val="0"/>
        <w:adjustRightInd w:val="0"/>
        <w:ind w:left="437" w:right="29"/>
        <w:jc w:val="both"/>
        <w:rPr>
          <w:rFonts w:eastAsiaTheme="minorEastAsia"/>
          <w:spacing w:val="-7"/>
          <w:sz w:val="22"/>
          <w:szCs w:val="22"/>
        </w:rPr>
      </w:pPr>
    </w:p>
    <w:p w:rsidR="00242ADD" w:rsidRPr="00242ADD" w:rsidRDefault="00242ADD" w:rsidP="00242ADD">
      <w:pPr>
        <w:widowControl w:val="0"/>
        <w:shd w:val="clear" w:color="auto" w:fill="FFFFFF"/>
        <w:autoSpaceDE w:val="0"/>
        <w:autoSpaceDN w:val="0"/>
        <w:adjustRightInd w:val="0"/>
        <w:ind w:left="720" w:right="14"/>
        <w:contextualSpacing/>
        <w:jc w:val="center"/>
        <w:rPr>
          <w:rFonts w:eastAsiaTheme="minorEastAsia"/>
          <w:sz w:val="22"/>
          <w:szCs w:val="22"/>
        </w:rPr>
      </w:pPr>
      <w:r w:rsidRPr="00242ADD">
        <w:rPr>
          <w:rFonts w:eastAsiaTheme="minorEastAsia"/>
          <w:b/>
          <w:bCs/>
          <w:sz w:val="22"/>
          <w:szCs w:val="22"/>
        </w:rPr>
        <w:lastRenderedPageBreak/>
        <w:t>7. L</w:t>
      </w:r>
      <w:r w:rsidRPr="00242ADD">
        <w:rPr>
          <w:b/>
          <w:bCs/>
          <w:sz w:val="22"/>
          <w:szCs w:val="22"/>
        </w:rPr>
        <w:t>ĪGUMA GROZĪŠANA UN IZBEIGŠANA</w:t>
      </w:r>
    </w:p>
    <w:p w:rsidR="00242ADD" w:rsidRPr="00242ADD" w:rsidRDefault="00242ADD" w:rsidP="009E6231">
      <w:pPr>
        <w:widowControl w:val="0"/>
        <w:numPr>
          <w:ilvl w:val="1"/>
          <w:numId w:val="32"/>
        </w:numPr>
        <w:shd w:val="clear" w:color="auto" w:fill="FFFFFF"/>
        <w:tabs>
          <w:tab w:val="left" w:pos="709"/>
          <w:tab w:val="left" w:pos="851"/>
        </w:tabs>
        <w:autoSpaceDE w:val="0"/>
        <w:autoSpaceDN w:val="0"/>
        <w:adjustRightInd w:val="0"/>
        <w:ind w:left="851" w:right="17" w:hanging="425"/>
        <w:contextualSpacing/>
        <w:jc w:val="both"/>
        <w:rPr>
          <w:rFonts w:eastAsiaTheme="minorEastAsia"/>
          <w:spacing w:val="-8"/>
          <w:sz w:val="22"/>
          <w:szCs w:val="22"/>
        </w:rPr>
      </w:pPr>
      <w:r w:rsidRPr="00242ADD">
        <w:rPr>
          <w:sz w:val="22"/>
          <w:szCs w:val="22"/>
        </w:rPr>
        <w:t>Šo Līgumu var grozīt tikai Pusēm vienojoties, izņemot gadījumus, kad grozījumi Līgumā izdarāmi saskaņā ar Latvijas Republikā spēkā esošajiem normatīvajiem aktiem, noformējot tos rakstveidā vai pamatojoties uz tiesas nolēmumu. Būtiskas Līguma sastāvdaļas var tikt grozītas tikai ar Pašvaldības domes sēdē pieņemtu lēmumu.</w:t>
      </w:r>
    </w:p>
    <w:p w:rsidR="00242ADD" w:rsidRPr="00242ADD" w:rsidRDefault="00242ADD" w:rsidP="009E6231">
      <w:pPr>
        <w:widowControl w:val="0"/>
        <w:numPr>
          <w:ilvl w:val="1"/>
          <w:numId w:val="32"/>
        </w:numPr>
        <w:shd w:val="clear" w:color="auto" w:fill="FFFFFF"/>
        <w:tabs>
          <w:tab w:val="left" w:pos="709"/>
          <w:tab w:val="left" w:pos="851"/>
        </w:tabs>
        <w:autoSpaceDE w:val="0"/>
        <w:autoSpaceDN w:val="0"/>
        <w:adjustRightInd w:val="0"/>
        <w:ind w:left="851" w:right="17" w:hanging="425"/>
        <w:contextualSpacing/>
        <w:jc w:val="both"/>
        <w:rPr>
          <w:rFonts w:eastAsiaTheme="minorEastAsia"/>
          <w:spacing w:val="-8"/>
          <w:sz w:val="22"/>
          <w:szCs w:val="22"/>
        </w:rPr>
      </w:pPr>
      <w:r w:rsidRPr="00242ADD">
        <w:rPr>
          <w:rFonts w:eastAsiaTheme="minorEastAsia"/>
          <w:sz w:val="22"/>
          <w:szCs w:val="22"/>
        </w:rPr>
        <w:t>Jebkuri L</w:t>
      </w:r>
      <w:r w:rsidRPr="00242ADD">
        <w:rPr>
          <w:sz w:val="22"/>
          <w:szCs w:val="22"/>
        </w:rPr>
        <w:t>īguma grozījumi un papildinājumi ir spēkā tikai tad, ja tie izdarīti rakstveidā un tos parakstījušas Puses. Tie tiek pievienoti Līgumam un kļūst par tā neatņemamu sastāvdaļu. Līguma teksta dzēsumi, neatrunāti labojumi, aizkrāsojumi, svītrojumi un papildinājumi nav spēkā.</w:t>
      </w:r>
    </w:p>
    <w:p w:rsidR="00242ADD" w:rsidRPr="00242ADD" w:rsidRDefault="00242ADD" w:rsidP="009E6231">
      <w:pPr>
        <w:widowControl w:val="0"/>
        <w:numPr>
          <w:ilvl w:val="1"/>
          <w:numId w:val="32"/>
        </w:numPr>
        <w:shd w:val="clear" w:color="auto" w:fill="FFFFFF"/>
        <w:tabs>
          <w:tab w:val="left" w:pos="709"/>
          <w:tab w:val="left" w:pos="851"/>
        </w:tabs>
        <w:autoSpaceDE w:val="0"/>
        <w:autoSpaceDN w:val="0"/>
        <w:adjustRightInd w:val="0"/>
        <w:ind w:left="851" w:right="17" w:hanging="425"/>
        <w:contextualSpacing/>
        <w:jc w:val="both"/>
        <w:rPr>
          <w:rFonts w:eastAsiaTheme="minorEastAsia"/>
          <w:spacing w:val="-8"/>
          <w:sz w:val="22"/>
          <w:szCs w:val="22"/>
        </w:rPr>
      </w:pPr>
      <w:r w:rsidRPr="00242ADD">
        <w:rPr>
          <w:rFonts w:eastAsiaTheme="minorEastAsia"/>
          <w:sz w:val="22"/>
          <w:szCs w:val="22"/>
        </w:rPr>
        <w:t>Ar priek</w:t>
      </w:r>
      <w:r w:rsidRPr="00242ADD">
        <w:rPr>
          <w:sz w:val="22"/>
          <w:szCs w:val="22"/>
        </w:rPr>
        <w:t>šlikumiem par Līguma grozījumiem Puses viena otru iepazīstina ne vēlāk kā vienu mēnesi pirms grozījumu izdarīšanas.</w:t>
      </w:r>
    </w:p>
    <w:p w:rsidR="00242ADD" w:rsidRPr="00242ADD" w:rsidRDefault="00242ADD" w:rsidP="009E6231">
      <w:pPr>
        <w:widowControl w:val="0"/>
        <w:numPr>
          <w:ilvl w:val="1"/>
          <w:numId w:val="32"/>
        </w:numPr>
        <w:shd w:val="clear" w:color="auto" w:fill="FFFFFF"/>
        <w:tabs>
          <w:tab w:val="left" w:pos="709"/>
          <w:tab w:val="left" w:pos="851"/>
        </w:tabs>
        <w:autoSpaceDE w:val="0"/>
        <w:autoSpaceDN w:val="0"/>
        <w:adjustRightInd w:val="0"/>
        <w:ind w:left="851" w:right="17" w:hanging="425"/>
        <w:contextualSpacing/>
        <w:jc w:val="both"/>
        <w:rPr>
          <w:rFonts w:eastAsiaTheme="minorEastAsia"/>
          <w:spacing w:val="-8"/>
          <w:sz w:val="22"/>
          <w:szCs w:val="22"/>
        </w:rPr>
      </w:pPr>
      <w:r w:rsidRPr="00242ADD">
        <w:rPr>
          <w:rFonts w:eastAsiaTheme="minorEastAsia"/>
          <w:sz w:val="22"/>
          <w:szCs w:val="22"/>
        </w:rPr>
        <w:t>Gad</w:t>
      </w:r>
      <w:r w:rsidRPr="00242ADD">
        <w:rPr>
          <w:sz w:val="22"/>
          <w:szCs w:val="22"/>
        </w:rPr>
        <w:t>ījumā, ja kāda no Pusēm tiek reorganizēta, Līgums paliek spēkā un tā noteikumi ir saistoši attiecīgās Puses saistību un tiesību pārņēmējam.</w:t>
      </w:r>
    </w:p>
    <w:p w:rsidR="00242ADD" w:rsidRPr="00242ADD" w:rsidRDefault="00242ADD" w:rsidP="009E6231">
      <w:pPr>
        <w:widowControl w:val="0"/>
        <w:numPr>
          <w:ilvl w:val="1"/>
          <w:numId w:val="32"/>
        </w:numPr>
        <w:shd w:val="clear" w:color="auto" w:fill="FFFFFF"/>
        <w:tabs>
          <w:tab w:val="left" w:pos="709"/>
          <w:tab w:val="left" w:pos="851"/>
        </w:tabs>
        <w:autoSpaceDE w:val="0"/>
        <w:autoSpaceDN w:val="0"/>
        <w:adjustRightInd w:val="0"/>
        <w:ind w:left="851" w:right="17" w:hanging="425"/>
        <w:contextualSpacing/>
        <w:jc w:val="both"/>
        <w:rPr>
          <w:rFonts w:eastAsiaTheme="minorEastAsia"/>
          <w:spacing w:val="-8"/>
          <w:sz w:val="22"/>
          <w:szCs w:val="22"/>
        </w:rPr>
      </w:pPr>
      <w:r w:rsidRPr="00242ADD">
        <w:rPr>
          <w:rFonts w:eastAsiaTheme="minorEastAsia"/>
          <w:sz w:val="22"/>
          <w:szCs w:val="22"/>
        </w:rPr>
        <w:t>Pusei ir pien</w:t>
      </w:r>
      <w:r w:rsidRPr="00242ADD">
        <w:rPr>
          <w:sz w:val="22"/>
          <w:szCs w:val="22"/>
        </w:rPr>
        <w:t>ākums mēneša laikā rakstveidā paziņot otrai Pusei par juridiskā statusa, rekvizītu vai citu būtisku datu maiņu.</w:t>
      </w:r>
    </w:p>
    <w:p w:rsidR="00242ADD" w:rsidRPr="00242ADD" w:rsidRDefault="00242ADD" w:rsidP="009E6231">
      <w:pPr>
        <w:widowControl w:val="0"/>
        <w:numPr>
          <w:ilvl w:val="1"/>
          <w:numId w:val="32"/>
        </w:numPr>
        <w:shd w:val="clear" w:color="auto" w:fill="FFFFFF"/>
        <w:tabs>
          <w:tab w:val="left" w:pos="709"/>
          <w:tab w:val="left" w:pos="851"/>
        </w:tabs>
        <w:autoSpaceDE w:val="0"/>
        <w:autoSpaceDN w:val="0"/>
        <w:adjustRightInd w:val="0"/>
        <w:ind w:left="851" w:right="17" w:hanging="425"/>
        <w:contextualSpacing/>
        <w:jc w:val="both"/>
        <w:rPr>
          <w:rFonts w:eastAsiaTheme="minorEastAsia"/>
          <w:spacing w:val="-8"/>
          <w:sz w:val="22"/>
          <w:szCs w:val="22"/>
        </w:rPr>
      </w:pPr>
      <w:r w:rsidRPr="00242ADD">
        <w:rPr>
          <w:rFonts w:eastAsiaTheme="minorEastAsia"/>
          <w:sz w:val="22"/>
          <w:szCs w:val="22"/>
        </w:rPr>
        <w:t>Puses var vienpus</w:t>
      </w:r>
      <w:r w:rsidRPr="00242ADD">
        <w:rPr>
          <w:sz w:val="22"/>
          <w:szCs w:val="22"/>
        </w:rPr>
        <w:t>ēji uzteikt šo Līgumu pirms termiņa, rakstveidā brīdinot otru Pusi trīs mēnešus iepriekš.</w:t>
      </w:r>
    </w:p>
    <w:p w:rsidR="00242ADD" w:rsidRPr="00242ADD" w:rsidRDefault="00242ADD" w:rsidP="009E6231">
      <w:pPr>
        <w:widowControl w:val="0"/>
        <w:numPr>
          <w:ilvl w:val="1"/>
          <w:numId w:val="32"/>
        </w:numPr>
        <w:shd w:val="clear" w:color="auto" w:fill="FFFFFF"/>
        <w:tabs>
          <w:tab w:val="left" w:pos="709"/>
          <w:tab w:val="left" w:pos="851"/>
        </w:tabs>
        <w:autoSpaceDE w:val="0"/>
        <w:autoSpaceDN w:val="0"/>
        <w:adjustRightInd w:val="0"/>
        <w:ind w:left="851" w:right="17" w:hanging="425"/>
        <w:contextualSpacing/>
        <w:jc w:val="both"/>
        <w:rPr>
          <w:rFonts w:eastAsiaTheme="minorEastAsia"/>
          <w:spacing w:val="-8"/>
          <w:sz w:val="22"/>
          <w:szCs w:val="22"/>
        </w:rPr>
      </w:pPr>
      <w:r w:rsidRPr="00242ADD">
        <w:rPr>
          <w:rFonts w:eastAsiaTheme="minorEastAsia"/>
          <w:sz w:val="22"/>
          <w:szCs w:val="22"/>
        </w:rPr>
        <w:t>Katra Puse var uzteikt L</w:t>
      </w:r>
      <w:r w:rsidRPr="00242ADD">
        <w:rPr>
          <w:sz w:val="22"/>
          <w:szCs w:val="22"/>
        </w:rPr>
        <w:t>īgumu, neievērojot Līguma 9.6.punktā noteikto uzteikuma termiņu, ja:</w:t>
      </w:r>
    </w:p>
    <w:p w:rsidR="00242ADD" w:rsidRPr="00242ADD" w:rsidRDefault="00242ADD" w:rsidP="00242ADD">
      <w:pPr>
        <w:widowControl w:val="0"/>
        <w:shd w:val="clear" w:color="auto" w:fill="FFFFFF"/>
        <w:tabs>
          <w:tab w:val="left" w:pos="709"/>
          <w:tab w:val="left" w:pos="851"/>
          <w:tab w:val="left" w:pos="1142"/>
        </w:tabs>
        <w:autoSpaceDE w:val="0"/>
        <w:autoSpaceDN w:val="0"/>
        <w:adjustRightInd w:val="0"/>
        <w:ind w:left="851" w:hanging="425"/>
        <w:rPr>
          <w:rFonts w:eastAsiaTheme="minorEastAsia"/>
          <w:spacing w:val="-6"/>
          <w:sz w:val="22"/>
          <w:szCs w:val="22"/>
        </w:rPr>
      </w:pPr>
      <w:r w:rsidRPr="00242ADD">
        <w:rPr>
          <w:rFonts w:eastAsiaTheme="minorEastAsia"/>
          <w:spacing w:val="-2"/>
          <w:sz w:val="22"/>
          <w:szCs w:val="22"/>
        </w:rPr>
        <w:t>7.7.1. otra Puse rupji p</w:t>
      </w:r>
      <w:r w:rsidRPr="00242ADD">
        <w:rPr>
          <w:spacing w:val="-2"/>
          <w:sz w:val="22"/>
          <w:szCs w:val="22"/>
        </w:rPr>
        <w:t>ārkāpj Līguma noteikumus;</w:t>
      </w:r>
    </w:p>
    <w:p w:rsidR="00242ADD" w:rsidRPr="00242ADD" w:rsidRDefault="00242ADD" w:rsidP="00242ADD">
      <w:pPr>
        <w:widowControl w:val="0"/>
        <w:shd w:val="clear" w:color="auto" w:fill="FFFFFF"/>
        <w:tabs>
          <w:tab w:val="left" w:pos="709"/>
          <w:tab w:val="left" w:pos="851"/>
          <w:tab w:val="left" w:pos="1142"/>
        </w:tabs>
        <w:autoSpaceDE w:val="0"/>
        <w:autoSpaceDN w:val="0"/>
        <w:adjustRightInd w:val="0"/>
        <w:ind w:left="851" w:hanging="425"/>
        <w:rPr>
          <w:rFonts w:eastAsiaTheme="minorEastAsia"/>
          <w:spacing w:val="-5"/>
          <w:sz w:val="22"/>
          <w:szCs w:val="22"/>
        </w:rPr>
      </w:pPr>
      <w:r w:rsidRPr="00242ADD">
        <w:rPr>
          <w:rFonts w:eastAsiaTheme="minorEastAsia"/>
          <w:sz w:val="22"/>
          <w:szCs w:val="22"/>
        </w:rPr>
        <w:t>7.7.2.past</w:t>
      </w:r>
      <w:r w:rsidRPr="00242ADD">
        <w:rPr>
          <w:sz w:val="22"/>
          <w:szCs w:val="22"/>
        </w:rPr>
        <w:t>āv svarīgs iemesls, kas neļauj turpināt Līguma attiecības.</w:t>
      </w:r>
    </w:p>
    <w:p w:rsidR="00242ADD" w:rsidRPr="00242ADD" w:rsidRDefault="00242ADD" w:rsidP="00242ADD">
      <w:pPr>
        <w:widowControl w:val="0"/>
        <w:shd w:val="clear" w:color="auto" w:fill="FFFFFF"/>
        <w:tabs>
          <w:tab w:val="left" w:pos="709"/>
          <w:tab w:val="left" w:pos="851"/>
        </w:tabs>
        <w:autoSpaceDE w:val="0"/>
        <w:autoSpaceDN w:val="0"/>
        <w:adjustRightInd w:val="0"/>
        <w:ind w:left="851" w:hanging="425"/>
        <w:rPr>
          <w:rFonts w:eastAsiaTheme="minorEastAsia"/>
          <w:spacing w:val="-7"/>
          <w:sz w:val="22"/>
          <w:szCs w:val="22"/>
        </w:rPr>
      </w:pPr>
      <w:r w:rsidRPr="00242ADD">
        <w:rPr>
          <w:rFonts w:eastAsiaTheme="minorEastAsia"/>
          <w:sz w:val="22"/>
          <w:szCs w:val="22"/>
        </w:rPr>
        <w:t>7.8. L</w:t>
      </w:r>
      <w:r w:rsidRPr="00242ADD">
        <w:rPr>
          <w:sz w:val="22"/>
          <w:szCs w:val="22"/>
        </w:rPr>
        <w:t>īgums tiek izbeigts, ja vairs nepastāv tā noslēgšanas pamatnoteikumi.</w:t>
      </w:r>
    </w:p>
    <w:p w:rsidR="00242ADD" w:rsidRPr="00242ADD" w:rsidRDefault="00242ADD" w:rsidP="00242ADD">
      <w:pPr>
        <w:widowControl w:val="0"/>
        <w:shd w:val="clear" w:color="auto" w:fill="FFFFFF"/>
        <w:tabs>
          <w:tab w:val="left" w:pos="709"/>
          <w:tab w:val="left" w:pos="851"/>
        </w:tabs>
        <w:autoSpaceDE w:val="0"/>
        <w:autoSpaceDN w:val="0"/>
        <w:adjustRightInd w:val="0"/>
        <w:ind w:left="851" w:hanging="425"/>
        <w:rPr>
          <w:rFonts w:eastAsiaTheme="minorEastAsia"/>
          <w:spacing w:val="-8"/>
          <w:sz w:val="22"/>
          <w:szCs w:val="22"/>
        </w:rPr>
      </w:pPr>
      <w:r w:rsidRPr="00242ADD">
        <w:rPr>
          <w:rFonts w:eastAsiaTheme="minorEastAsia"/>
          <w:sz w:val="22"/>
          <w:szCs w:val="22"/>
        </w:rPr>
        <w:t>7.9.Izbeidzoties L</w:t>
      </w:r>
      <w:r w:rsidRPr="00242ADD">
        <w:rPr>
          <w:sz w:val="22"/>
          <w:szCs w:val="22"/>
        </w:rPr>
        <w:t>īgums, puses sagatavo savstarpējo norēķinu aktu.</w:t>
      </w:r>
    </w:p>
    <w:p w:rsidR="00242ADD" w:rsidRPr="00242ADD" w:rsidRDefault="00242ADD" w:rsidP="00242ADD">
      <w:pPr>
        <w:widowControl w:val="0"/>
        <w:shd w:val="clear" w:color="auto" w:fill="FFFFFF"/>
        <w:tabs>
          <w:tab w:val="left" w:pos="709"/>
          <w:tab w:val="left" w:pos="851"/>
        </w:tabs>
        <w:autoSpaceDE w:val="0"/>
        <w:autoSpaceDN w:val="0"/>
        <w:adjustRightInd w:val="0"/>
        <w:ind w:left="851" w:hanging="425"/>
        <w:jc w:val="both"/>
        <w:rPr>
          <w:rFonts w:eastAsiaTheme="minorEastAsia"/>
          <w:sz w:val="22"/>
          <w:szCs w:val="22"/>
        </w:rPr>
      </w:pPr>
      <w:r w:rsidRPr="00242ADD">
        <w:rPr>
          <w:rFonts w:eastAsiaTheme="minorEastAsia"/>
          <w:spacing w:val="-6"/>
          <w:sz w:val="22"/>
          <w:szCs w:val="22"/>
        </w:rPr>
        <w:t xml:space="preserve">7.10. </w:t>
      </w:r>
      <w:r w:rsidRPr="00242ADD">
        <w:rPr>
          <w:rFonts w:eastAsiaTheme="minorEastAsia"/>
          <w:sz w:val="22"/>
          <w:szCs w:val="22"/>
        </w:rPr>
        <w:t>Izbeidzot L</w:t>
      </w:r>
      <w:r w:rsidRPr="00242ADD">
        <w:rPr>
          <w:sz w:val="22"/>
          <w:szCs w:val="22"/>
        </w:rPr>
        <w:t>īgumu, Sabiedrībai ir pienākums mēneša laikā ar nodošanas - pieņemšanas aktu nodot Pašvaldībai:</w:t>
      </w:r>
    </w:p>
    <w:p w:rsidR="00242ADD" w:rsidRPr="00242ADD" w:rsidRDefault="00242ADD" w:rsidP="00242ADD">
      <w:pPr>
        <w:widowControl w:val="0"/>
        <w:shd w:val="clear" w:color="auto" w:fill="FFFFFF"/>
        <w:tabs>
          <w:tab w:val="left" w:pos="709"/>
          <w:tab w:val="left" w:pos="851"/>
          <w:tab w:val="left" w:pos="1421"/>
        </w:tabs>
        <w:autoSpaceDE w:val="0"/>
        <w:autoSpaceDN w:val="0"/>
        <w:adjustRightInd w:val="0"/>
        <w:ind w:left="851" w:right="5" w:hanging="425"/>
        <w:jc w:val="both"/>
        <w:rPr>
          <w:rFonts w:eastAsiaTheme="minorEastAsia"/>
          <w:spacing w:val="-4"/>
          <w:sz w:val="22"/>
          <w:szCs w:val="22"/>
        </w:rPr>
      </w:pPr>
      <w:r w:rsidRPr="00242ADD">
        <w:rPr>
          <w:rFonts w:eastAsiaTheme="minorEastAsia"/>
          <w:sz w:val="22"/>
          <w:szCs w:val="22"/>
        </w:rPr>
        <w:t>7.10.1. tai nodoto lietved</w:t>
      </w:r>
      <w:r w:rsidRPr="00242ADD">
        <w:rPr>
          <w:sz w:val="22"/>
          <w:szCs w:val="22"/>
        </w:rPr>
        <w:t>ību (mājas lietas vai atsevišķus to dokumentus, Pašvaldības lēmumus jautājumos, kas attiecas uz pārvaldīšanas uzdevumu un citus dokumentus, kas tikuši nodoti Sabiedrībai saskaņā ar šo Līgumu);</w:t>
      </w:r>
    </w:p>
    <w:p w:rsidR="00242ADD" w:rsidRPr="00242ADD" w:rsidRDefault="00242ADD" w:rsidP="00242ADD">
      <w:pPr>
        <w:widowControl w:val="0"/>
        <w:shd w:val="clear" w:color="auto" w:fill="FFFFFF"/>
        <w:tabs>
          <w:tab w:val="left" w:pos="709"/>
          <w:tab w:val="left" w:pos="851"/>
          <w:tab w:val="left" w:pos="1421"/>
        </w:tabs>
        <w:autoSpaceDE w:val="0"/>
        <w:autoSpaceDN w:val="0"/>
        <w:adjustRightInd w:val="0"/>
        <w:ind w:left="851" w:hanging="425"/>
        <w:jc w:val="both"/>
        <w:rPr>
          <w:rFonts w:eastAsiaTheme="minorEastAsia"/>
          <w:spacing w:val="-4"/>
          <w:sz w:val="22"/>
          <w:szCs w:val="22"/>
        </w:rPr>
      </w:pPr>
      <w:r w:rsidRPr="00242ADD">
        <w:rPr>
          <w:rFonts w:eastAsiaTheme="minorEastAsia"/>
          <w:sz w:val="22"/>
          <w:szCs w:val="22"/>
        </w:rPr>
        <w:t>7.10.2. ie</w:t>
      </w:r>
      <w:r w:rsidRPr="00242ADD">
        <w:rPr>
          <w:sz w:val="22"/>
          <w:szCs w:val="22"/>
        </w:rPr>
        <w:t>ņēmumu un izdevumu pārskatu uz nodošanas - pieņemšanas aktā norādīto dienu;</w:t>
      </w:r>
    </w:p>
    <w:p w:rsidR="00242ADD" w:rsidRPr="00242ADD" w:rsidRDefault="00242ADD" w:rsidP="00242ADD">
      <w:pPr>
        <w:widowControl w:val="0"/>
        <w:shd w:val="clear" w:color="auto" w:fill="FFFFFF"/>
        <w:tabs>
          <w:tab w:val="left" w:pos="709"/>
          <w:tab w:val="left" w:pos="851"/>
        </w:tabs>
        <w:autoSpaceDE w:val="0"/>
        <w:autoSpaceDN w:val="0"/>
        <w:adjustRightInd w:val="0"/>
        <w:ind w:left="851" w:right="14" w:hanging="425"/>
        <w:jc w:val="both"/>
        <w:rPr>
          <w:rFonts w:eastAsiaTheme="minorEastAsia"/>
          <w:spacing w:val="-3"/>
          <w:sz w:val="22"/>
          <w:szCs w:val="22"/>
        </w:rPr>
      </w:pPr>
      <w:r w:rsidRPr="00242ADD">
        <w:rPr>
          <w:rFonts w:eastAsiaTheme="minorEastAsia"/>
          <w:sz w:val="22"/>
          <w:szCs w:val="22"/>
        </w:rPr>
        <w:t>7.10.3. neizlietotos uzkr</w:t>
      </w:r>
      <w:r w:rsidRPr="00242ADD">
        <w:rPr>
          <w:sz w:val="22"/>
          <w:szCs w:val="22"/>
        </w:rPr>
        <w:t xml:space="preserve">ājumus (mantu, finanšu līdzekļus, </w:t>
      </w:r>
      <w:proofErr w:type="spellStart"/>
      <w:r w:rsidRPr="00242ADD">
        <w:rPr>
          <w:sz w:val="22"/>
          <w:szCs w:val="22"/>
        </w:rPr>
        <w:t>t.sk</w:t>
      </w:r>
      <w:proofErr w:type="spellEnd"/>
      <w:r w:rsidRPr="00242ADD">
        <w:rPr>
          <w:sz w:val="22"/>
          <w:szCs w:val="22"/>
        </w:rPr>
        <w:t xml:space="preserve">. naudu </w:t>
      </w:r>
      <w:proofErr w:type="spellStart"/>
      <w:r w:rsidRPr="00242ADD">
        <w:rPr>
          <w:sz w:val="22"/>
          <w:szCs w:val="22"/>
        </w:rPr>
        <w:t>u.c</w:t>
      </w:r>
      <w:proofErr w:type="spellEnd"/>
      <w:r w:rsidRPr="00242ADD">
        <w:rPr>
          <w:sz w:val="22"/>
          <w:szCs w:val="22"/>
        </w:rPr>
        <w:t>.) uz nodošanas -pieņemšanas aktā norādīto dienu;</w:t>
      </w:r>
    </w:p>
    <w:p w:rsidR="00242ADD" w:rsidRPr="00242ADD" w:rsidRDefault="00242ADD" w:rsidP="00242ADD">
      <w:pPr>
        <w:widowControl w:val="0"/>
        <w:shd w:val="clear" w:color="auto" w:fill="FFFFFF"/>
        <w:tabs>
          <w:tab w:val="left" w:pos="-993"/>
          <w:tab w:val="left" w:pos="709"/>
          <w:tab w:val="left" w:pos="851"/>
        </w:tabs>
        <w:autoSpaceDE w:val="0"/>
        <w:autoSpaceDN w:val="0"/>
        <w:adjustRightInd w:val="0"/>
        <w:ind w:left="851" w:right="5" w:hanging="425"/>
        <w:jc w:val="both"/>
        <w:rPr>
          <w:rFonts w:eastAsiaTheme="minorEastAsia"/>
          <w:spacing w:val="-4"/>
          <w:sz w:val="22"/>
          <w:szCs w:val="22"/>
        </w:rPr>
      </w:pPr>
      <w:r w:rsidRPr="00242ADD">
        <w:rPr>
          <w:rFonts w:eastAsiaTheme="minorEastAsia"/>
          <w:sz w:val="22"/>
          <w:szCs w:val="22"/>
        </w:rPr>
        <w:t>7.10.4. p</w:t>
      </w:r>
      <w:r w:rsidRPr="00242ADD">
        <w:rPr>
          <w:sz w:val="22"/>
          <w:szCs w:val="22"/>
        </w:rPr>
        <w:t>ārvaldīšanas laikā par Pašvaldības līdzekļiem iegūto mantu un Sabiedrībai valdījumā vai lietošanā nodoto mantu;</w:t>
      </w:r>
    </w:p>
    <w:p w:rsidR="00242ADD" w:rsidRPr="00242ADD" w:rsidRDefault="00242ADD" w:rsidP="00242ADD">
      <w:pPr>
        <w:widowControl w:val="0"/>
        <w:shd w:val="clear" w:color="auto" w:fill="FFFFFF"/>
        <w:tabs>
          <w:tab w:val="left" w:pos="-993"/>
          <w:tab w:val="left" w:pos="709"/>
          <w:tab w:val="left" w:pos="851"/>
        </w:tabs>
        <w:autoSpaceDE w:val="0"/>
        <w:autoSpaceDN w:val="0"/>
        <w:adjustRightInd w:val="0"/>
        <w:ind w:left="851" w:hanging="425"/>
        <w:jc w:val="both"/>
        <w:rPr>
          <w:rFonts w:eastAsiaTheme="minorEastAsia"/>
          <w:spacing w:val="-4"/>
          <w:sz w:val="22"/>
          <w:szCs w:val="22"/>
        </w:rPr>
      </w:pPr>
      <w:r w:rsidRPr="00242ADD">
        <w:rPr>
          <w:rFonts w:eastAsiaTheme="minorEastAsia"/>
          <w:sz w:val="22"/>
          <w:szCs w:val="22"/>
        </w:rPr>
        <w:t>7.10.5. uz p</w:t>
      </w:r>
      <w:r w:rsidRPr="00242ADD">
        <w:rPr>
          <w:sz w:val="22"/>
          <w:szCs w:val="22"/>
        </w:rPr>
        <w:t>ārvaldīšanas uzdevuma pamata iegūtās Pašvaldības saistības;</w:t>
      </w:r>
    </w:p>
    <w:p w:rsidR="00242ADD" w:rsidRPr="00242ADD" w:rsidRDefault="00242ADD" w:rsidP="00242ADD">
      <w:pPr>
        <w:widowControl w:val="0"/>
        <w:shd w:val="clear" w:color="auto" w:fill="FFFFFF"/>
        <w:tabs>
          <w:tab w:val="left" w:pos="-993"/>
          <w:tab w:val="left" w:pos="709"/>
          <w:tab w:val="left" w:pos="851"/>
        </w:tabs>
        <w:autoSpaceDE w:val="0"/>
        <w:autoSpaceDN w:val="0"/>
        <w:adjustRightInd w:val="0"/>
        <w:ind w:left="851" w:hanging="425"/>
        <w:jc w:val="both"/>
        <w:rPr>
          <w:rFonts w:eastAsiaTheme="minorEastAsia"/>
          <w:spacing w:val="-4"/>
          <w:sz w:val="22"/>
          <w:szCs w:val="22"/>
        </w:rPr>
      </w:pPr>
      <w:r w:rsidRPr="00242ADD">
        <w:rPr>
          <w:rFonts w:eastAsiaTheme="minorEastAsia"/>
          <w:sz w:val="22"/>
          <w:szCs w:val="22"/>
        </w:rPr>
        <w:t>7.10.5. citas saist</w:t>
      </w:r>
      <w:r w:rsidRPr="00242ADD">
        <w:rPr>
          <w:sz w:val="22"/>
          <w:szCs w:val="22"/>
        </w:rPr>
        <w:t>ības un lietas, kas iegūtas saskaņā ar pārvaldīšanas līguma noteikumiem.</w:t>
      </w:r>
    </w:p>
    <w:p w:rsidR="00242ADD" w:rsidRPr="00242ADD" w:rsidRDefault="00242ADD" w:rsidP="00242ADD">
      <w:pPr>
        <w:widowControl w:val="0"/>
        <w:shd w:val="clear" w:color="auto" w:fill="FFFFFF"/>
        <w:autoSpaceDE w:val="0"/>
        <w:autoSpaceDN w:val="0"/>
        <w:adjustRightInd w:val="0"/>
        <w:ind w:left="24"/>
        <w:jc w:val="center"/>
        <w:rPr>
          <w:rFonts w:eastAsiaTheme="minorEastAsia"/>
          <w:sz w:val="22"/>
          <w:szCs w:val="22"/>
        </w:rPr>
      </w:pPr>
    </w:p>
    <w:p w:rsidR="00242ADD" w:rsidRPr="00242ADD" w:rsidRDefault="00242ADD" w:rsidP="00242ADD">
      <w:pPr>
        <w:widowControl w:val="0"/>
        <w:shd w:val="clear" w:color="auto" w:fill="FFFFFF"/>
        <w:autoSpaceDE w:val="0"/>
        <w:autoSpaceDN w:val="0"/>
        <w:adjustRightInd w:val="0"/>
        <w:ind w:left="24"/>
        <w:jc w:val="center"/>
        <w:rPr>
          <w:b/>
          <w:sz w:val="22"/>
          <w:szCs w:val="22"/>
        </w:rPr>
      </w:pPr>
      <w:r w:rsidRPr="00242ADD">
        <w:rPr>
          <w:rFonts w:eastAsiaTheme="minorEastAsia"/>
          <w:b/>
          <w:sz w:val="22"/>
          <w:szCs w:val="22"/>
        </w:rPr>
        <w:t>8. NOSL</w:t>
      </w:r>
      <w:r w:rsidRPr="00242ADD">
        <w:rPr>
          <w:b/>
          <w:sz w:val="22"/>
          <w:szCs w:val="22"/>
        </w:rPr>
        <w:t>ĒGUMA JAUTĀJUMI</w:t>
      </w:r>
    </w:p>
    <w:p w:rsidR="00242ADD" w:rsidRPr="00242ADD" w:rsidRDefault="00242ADD" w:rsidP="00242ADD">
      <w:pPr>
        <w:widowControl w:val="0"/>
        <w:shd w:val="clear" w:color="auto" w:fill="FFFFFF"/>
        <w:tabs>
          <w:tab w:val="left" w:pos="284"/>
        </w:tabs>
        <w:autoSpaceDE w:val="0"/>
        <w:autoSpaceDN w:val="0"/>
        <w:adjustRightInd w:val="0"/>
        <w:ind w:left="851" w:right="10" w:hanging="425"/>
        <w:jc w:val="both"/>
        <w:rPr>
          <w:rFonts w:eastAsiaTheme="minorEastAsia"/>
          <w:sz w:val="22"/>
          <w:szCs w:val="22"/>
        </w:rPr>
      </w:pPr>
      <w:r w:rsidRPr="00242ADD">
        <w:rPr>
          <w:rFonts w:eastAsiaTheme="minorEastAsia"/>
          <w:sz w:val="22"/>
          <w:szCs w:val="22"/>
        </w:rPr>
        <w:t>8.1.Visus str</w:t>
      </w:r>
      <w:r w:rsidRPr="00242ADD">
        <w:rPr>
          <w:sz w:val="22"/>
          <w:szCs w:val="22"/>
        </w:rPr>
        <w:t xml:space="preserve">īdus, domstarpības, kas rodas Līguma izpildes laikā, kā arī sakarā ar Līguma </w:t>
      </w:r>
      <w:r w:rsidRPr="00242ADD">
        <w:rPr>
          <w:spacing w:val="-1"/>
          <w:sz w:val="22"/>
          <w:szCs w:val="22"/>
        </w:rPr>
        <w:t xml:space="preserve">izbeigšanu, Puses risina savstarpējo pārrunu ceļā. Strīdi un domstarpības, par kurām nav panākta </w:t>
      </w:r>
      <w:r w:rsidRPr="00242ADD">
        <w:rPr>
          <w:sz w:val="22"/>
          <w:szCs w:val="22"/>
        </w:rPr>
        <w:t>vienošanās sarunu ceļā, tiek izskatīti Latvijas Republikas normatīvajos aktos noteiktajā kārtībā.</w:t>
      </w:r>
    </w:p>
    <w:p w:rsidR="00242ADD" w:rsidRPr="00242ADD" w:rsidRDefault="00242ADD" w:rsidP="00242ADD">
      <w:pPr>
        <w:widowControl w:val="0"/>
        <w:shd w:val="clear" w:color="auto" w:fill="FFFFFF"/>
        <w:tabs>
          <w:tab w:val="left" w:pos="284"/>
        </w:tabs>
        <w:autoSpaceDE w:val="0"/>
        <w:autoSpaceDN w:val="0"/>
        <w:adjustRightInd w:val="0"/>
        <w:ind w:left="851" w:right="14" w:hanging="425"/>
        <w:jc w:val="both"/>
        <w:rPr>
          <w:rFonts w:eastAsiaTheme="minorEastAsia"/>
          <w:spacing w:val="-9"/>
          <w:sz w:val="22"/>
          <w:szCs w:val="22"/>
        </w:rPr>
      </w:pPr>
      <w:r w:rsidRPr="00242ADD">
        <w:rPr>
          <w:rFonts w:eastAsiaTheme="minorEastAsia"/>
          <w:sz w:val="22"/>
          <w:szCs w:val="22"/>
        </w:rPr>
        <w:t>8.2. K</w:t>
      </w:r>
      <w:r w:rsidRPr="00242ADD">
        <w:rPr>
          <w:sz w:val="22"/>
          <w:szCs w:val="22"/>
        </w:rPr>
        <w:t>ādam no Līguma noteikumiem zaudējot spēku Latvijas Republikas normatīvo aktu izmaiņu gadījumā, Līgums nezaudē spēku tā pārējos noteikumos. Šādā gadījumā Pusēm ir pienākums piemērot Līgumu atbilstoši spēkā esošajiem Latvijas Republikas normatīvajiem aktiem.</w:t>
      </w:r>
    </w:p>
    <w:p w:rsidR="00242ADD" w:rsidRPr="00242ADD" w:rsidRDefault="00242ADD" w:rsidP="00242ADD">
      <w:pPr>
        <w:widowControl w:val="0"/>
        <w:shd w:val="clear" w:color="auto" w:fill="FFFFFF"/>
        <w:tabs>
          <w:tab w:val="left" w:pos="284"/>
        </w:tabs>
        <w:autoSpaceDE w:val="0"/>
        <w:autoSpaceDN w:val="0"/>
        <w:adjustRightInd w:val="0"/>
        <w:ind w:left="851" w:right="19" w:hanging="425"/>
        <w:jc w:val="both"/>
        <w:rPr>
          <w:rFonts w:eastAsiaTheme="minorEastAsia"/>
          <w:spacing w:val="-9"/>
          <w:sz w:val="22"/>
          <w:szCs w:val="22"/>
        </w:rPr>
      </w:pPr>
      <w:r w:rsidRPr="00242ADD">
        <w:rPr>
          <w:rFonts w:eastAsiaTheme="minorEastAsia"/>
          <w:sz w:val="22"/>
          <w:szCs w:val="22"/>
        </w:rPr>
        <w:t>8.3. Nek</w:t>
      </w:r>
      <w:r w:rsidRPr="00242ADD">
        <w:rPr>
          <w:sz w:val="22"/>
          <w:szCs w:val="22"/>
        </w:rPr>
        <w:t>ādas mutiskas vienošanās vai argumenti, kas izteikti Līguma sastādīšanas laikā un nav iekļauti Līguma noteikumos, netiek uzskatīti par Līguma noteikumiem.</w:t>
      </w:r>
    </w:p>
    <w:p w:rsidR="00242ADD" w:rsidRPr="00242ADD" w:rsidRDefault="00242ADD" w:rsidP="00242ADD">
      <w:pPr>
        <w:widowControl w:val="0"/>
        <w:shd w:val="clear" w:color="auto" w:fill="FFFFFF"/>
        <w:tabs>
          <w:tab w:val="left" w:pos="284"/>
        </w:tabs>
        <w:autoSpaceDE w:val="0"/>
        <w:autoSpaceDN w:val="0"/>
        <w:adjustRightInd w:val="0"/>
        <w:ind w:left="851" w:right="24" w:hanging="425"/>
        <w:jc w:val="both"/>
        <w:rPr>
          <w:sz w:val="22"/>
          <w:szCs w:val="22"/>
        </w:rPr>
      </w:pPr>
      <w:r w:rsidRPr="00242ADD">
        <w:rPr>
          <w:rFonts w:eastAsiaTheme="minorEastAsia"/>
          <w:sz w:val="22"/>
          <w:szCs w:val="22"/>
        </w:rPr>
        <w:t>8.4. Inform</w:t>
      </w:r>
      <w:r w:rsidRPr="00242ADD">
        <w:rPr>
          <w:sz w:val="22"/>
          <w:szCs w:val="22"/>
        </w:rPr>
        <w:t>ācijas sniegšana notiek, ievērojot Latvijas Republika spēkā esošajos normatīvajos aktos noteiktās prasības par informācijas atklātību un fizisko personu datu aizsardzību.</w:t>
      </w:r>
    </w:p>
    <w:p w:rsidR="00242ADD" w:rsidRPr="00242ADD" w:rsidRDefault="00242ADD" w:rsidP="00242ADD">
      <w:pPr>
        <w:shd w:val="clear" w:color="auto" w:fill="FFFFFF"/>
        <w:ind w:left="851" w:hanging="425"/>
        <w:jc w:val="both"/>
        <w:rPr>
          <w:rFonts w:ascii="Arial" w:hAnsi="Arial" w:cs="Arial"/>
          <w:sz w:val="22"/>
          <w:szCs w:val="22"/>
        </w:rPr>
      </w:pPr>
      <w:r w:rsidRPr="00242ADD">
        <w:rPr>
          <w:sz w:val="22"/>
          <w:szCs w:val="22"/>
        </w:rPr>
        <w:t xml:space="preserve">8.5. </w:t>
      </w:r>
      <w:r w:rsidRPr="00242ADD">
        <w:rPr>
          <w:rFonts w:ascii="New" w:hAnsi="New" w:cs="Arial"/>
          <w:sz w:val="22"/>
          <w:szCs w:val="22"/>
        </w:rPr>
        <w:t xml:space="preserve">Ja Līguma izpildes laikā tiek iegūti dokumenti,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w:t>
      </w:r>
      <w:r w:rsidRPr="00242ADD">
        <w:rPr>
          <w:rFonts w:ascii="New" w:hAnsi="New" w:cs="Arial"/>
          <w:sz w:val="22"/>
          <w:szCs w:val="22"/>
        </w:rPr>
        <w:lastRenderedPageBreak/>
        <w:t xml:space="preserve">normatīvie akti paredz šādu datu nodošanu. Puses apņemas iznīcināt no otras Puses iegūtos </w:t>
      </w:r>
      <w:proofErr w:type="spellStart"/>
      <w:r w:rsidRPr="00242ADD">
        <w:rPr>
          <w:rFonts w:ascii="New" w:hAnsi="New" w:cs="Arial"/>
          <w:sz w:val="22"/>
          <w:szCs w:val="22"/>
        </w:rPr>
        <w:t>dokumentus, atbilstoši</w:t>
      </w:r>
      <w:proofErr w:type="spellEnd"/>
      <w:r w:rsidRPr="00242ADD">
        <w:rPr>
          <w:rFonts w:ascii="New" w:hAnsi="New" w:cs="Arial"/>
          <w:sz w:val="22"/>
          <w:szCs w:val="22"/>
        </w:rPr>
        <w:t xml:space="preserve"> normatīvo aktu </w:t>
      </w:r>
      <w:proofErr w:type="spellStart"/>
      <w:r w:rsidRPr="00242ADD">
        <w:rPr>
          <w:rFonts w:ascii="New" w:hAnsi="New" w:cs="Arial"/>
          <w:sz w:val="22"/>
          <w:szCs w:val="22"/>
        </w:rPr>
        <w:t>prasībām, kas</w:t>
      </w:r>
      <w:proofErr w:type="spellEnd"/>
      <w:r w:rsidRPr="00242ADD">
        <w:rPr>
          <w:rFonts w:ascii="New" w:hAnsi="New" w:cs="Arial"/>
          <w:sz w:val="22"/>
          <w:szCs w:val="22"/>
        </w:rPr>
        <w:t xml:space="preserve"> satur vai var saturēt fizisko personu datus, ja izbeidzas nepieciešamība tos apstrādāt šī Līguma izpildes nodrošināšanai. Izpildītājam ir pienākums, sniedzot Pakalpojumu, īstenot atbilstošus tehniskos un organizatoriskos pasākumus, lai ievērotu Regulas un Latvijas Republikas normatīvajos aktos noteiktās prasības attiecībā uz fizisko personu datu aizsardzību.</w:t>
      </w:r>
    </w:p>
    <w:p w:rsidR="00242ADD" w:rsidRPr="00242ADD" w:rsidRDefault="00242ADD" w:rsidP="00242ADD">
      <w:pPr>
        <w:widowControl w:val="0"/>
        <w:shd w:val="clear" w:color="auto" w:fill="FFFFFF"/>
        <w:tabs>
          <w:tab w:val="left" w:pos="284"/>
        </w:tabs>
        <w:autoSpaceDE w:val="0"/>
        <w:autoSpaceDN w:val="0"/>
        <w:adjustRightInd w:val="0"/>
        <w:ind w:left="851" w:hanging="425"/>
        <w:rPr>
          <w:rFonts w:eastAsiaTheme="minorEastAsia"/>
          <w:spacing w:val="-9"/>
          <w:sz w:val="22"/>
          <w:szCs w:val="22"/>
        </w:rPr>
      </w:pPr>
      <w:r w:rsidRPr="00242ADD">
        <w:rPr>
          <w:rFonts w:eastAsiaTheme="minorEastAsia"/>
          <w:sz w:val="22"/>
          <w:szCs w:val="22"/>
        </w:rPr>
        <w:t>8.5. Pu</w:t>
      </w:r>
      <w:r w:rsidRPr="00242ADD">
        <w:rPr>
          <w:sz w:val="22"/>
          <w:szCs w:val="22"/>
        </w:rPr>
        <w:t>šu kontaktpersonas informācijas apmaiņas jomā Līguma darbības laikā:</w:t>
      </w:r>
    </w:p>
    <w:p w:rsidR="00242ADD" w:rsidRPr="00242ADD" w:rsidRDefault="00242ADD" w:rsidP="00242ADD">
      <w:pPr>
        <w:widowControl w:val="0"/>
        <w:shd w:val="clear" w:color="auto" w:fill="FFFFFF"/>
        <w:tabs>
          <w:tab w:val="left" w:pos="1435"/>
        </w:tabs>
        <w:autoSpaceDE w:val="0"/>
        <w:autoSpaceDN w:val="0"/>
        <w:adjustRightInd w:val="0"/>
        <w:ind w:left="1134" w:right="14" w:hanging="567"/>
        <w:jc w:val="both"/>
        <w:rPr>
          <w:rFonts w:eastAsiaTheme="minorEastAsia"/>
          <w:spacing w:val="-5"/>
          <w:sz w:val="22"/>
          <w:szCs w:val="22"/>
        </w:rPr>
      </w:pPr>
      <w:r w:rsidRPr="00242ADD">
        <w:rPr>
          <w:rFonts w:eastAsiaTheme="minorEastAsia"/>
          <w:sz w:val="22"/>
          <w:szCs w:val="22"/>
        </w:rPr>
        <w:t>8.5.1. no Pa</w:t>
      </w:r>
      <w:r w:rsidRPr="00242ADD">
        <w:rPr>
          <w:sz w:val="22"/>
          <w:szCs w:val="22"/>
        </w:rPr>
        <w:t xml:space="preserve">švaldības puses - Amatas novada pašvaldības Finanšu nodaļas vadītāja Agita </w:t>
      </w:r>
      <w:proofErr w:type="spellStart"/>
      <w:r w:rsidRPr="00242ADD">
        <w:rPr>
          <w:sz w:val="22"/>
          <w:szCs w:val="22"/>
        </w:rPr>
        <w:t>Bičuka</w:t>
      </w:r>
      <w:proofErr w:type="spellEnd"/>
      <w:r w:rsidRPr="00242ADD">
        <w:rPr>
          <w:sz w:val="22"/>
          <w:szCs w:val="22"/>
        </w:rPr>
        <w:t xml:space="preserve">, tālr.64127901, e-pasts: </w:t>
      </w:r>
      <w:proofErr w:type="spellStart"/>
      <w:r w:rsidRPr="00242ADD">
        <w:rPr>
          <w:sz w:val="22"/>
          <w:szCs w:val="22"/>
        </w:rPr>
        <w:t>agita.bicuka@amatasnovads.lv</w:t>
      </w:r>
      <w:proofErr w:type="spellEnd"/>
      <w:r w:rsidRPr="00242ADD">
        <w:rPr>
          <w:sz w:val="22"/>
          <w:szCs w:val="22"/>
        </w:rPr>
        <w:t xml:space="preserve"> vai to aizvietojošā persona;</w:t>
      </w:r>
    </w:p>
    <w:p w:rsidR="00242ADD" w:rsidRPr="00242ADD" w:rsidRDefault="00242ADD" w:rsidP="00242ADD">
      <w:pPr>
        <w:widowControl w:val="0"/>
        <w:shd w:val="clear" w:color="auto" w:fill="FFFFFF"/>
        <w:tabs>
          <w:tab w:val="left" w:pos="1435"/>
        </w:tabs>
        <w:autoSpaceDE w:val="0"/>
        <w:autoSpaceDN w:val="0"/>
        <w:adjustRightInd w:val="0"/>
        <w:ind w:left="1134" w:right="14" w:hanging="567"/>
        <w:jc w:val="both"/>
        <w:rPr>
          <w:rFonts w:eastAsiaTheme="minorEastAsia"/>
          <w:spacing w:val="-5"/>
          <w:sz w:val="22"/>
          <w:szCs w:val="22"/>
        </w:rPr>
      </w:pPr>
      <w:r w:rsidRPr="00242ADD">
        <w:rPr>
          <w:rFonts w:eastAsiaTheme="minorEastAsia"/>
          <w:sz w:val="22"/>
          <w:szCs w:val="22"/>
        </w:rPr>
        <w:t>8.5.2. no Sabiedr</w:t>
      </w:r>
      <w:r w:rsidRPr="00242ADD">
        <w:rPr>
          <w:sz w:val="22"/>
          <w:szCs w:val="22"/>
        </w:rPr>
        <w:t>ības puses – SIA “</w:t>
      </w:r>
      <w:proofErr w:type="spellStart"/>
      <w:r w:rsidRPr="00242ADD">
        <w:rPr>
          <w:sz w:val="22"/>
          <w:szCs w:val="22"/>
        </w:rPr>
        <w:t>CDzP</w:t>
      </w:r>
      <w:proofErr w:type="spellEnd"/>
      <w:r w:rsidRPr="00242ADD">
        <w:rPr>
          <w:sz w:val="22"/>
          <w:szCs w:val="22"/>
        </w:rPr>
        <w:t xml:space="preserve">” māju pārvaldnieks Edgars Krastiņš, </w:t>
      </w:r>
      <w:proofErr w:type="spellStart"/>
      <w:r w:rsidRPr="00242ADD">
        <w:rPr>
          <w:sz w:val="22"/>
          <w:szCs w:val="22"/>
        </w:rPr>
        <w:t>tālr</w:t>
      </w:r>
      <w:proofErr w:type="spellEnd"/>
      <w:r w:rsidRPr="00242ADD">
        <w:rPr>
          <w:sz w:val="22"/>
          <w:szCs w:val="22"/>
        </w:rPr>
        <w:t xml:space="preserve">. 29449515 e-pasts: </w:t>
      </w:r>
      <w:proofErr w:type="spellStart"/>
      <w:r w:rsidRPr="00242ADD">
        <w:rPr>
          <w:sz w:val="22"/>
          <w:szCs w:val="22"/>
        </w:rPr>
        <w:t>edgars.krastins@cdzp.lv</w:t>
      </w:r>
      <w:proofErr w:type="spellEnd"/>
      <w:r w:rsidRPr="00242ADD">
        <w:rPr>
          <w:sz w:val="22"/>
          <w:szCs w:val="22"/>
          <w:lang w:val="en-US"/>
        </w:rPr>
        <w:t xml:space="preserve"> </w:t>
      </w:r>
      <w:r w:rsidRPr="00242ADD">
        <w:rPr>
          <w:sz w:val="22"/>
          <w:szCs w:val="22"/>
        </w:rPr>
        <w:t xml:space="preserve">vai to aizvietojošā persona. Tehniskie jautājumi – avārijas dienests, </w:t>
      </w:r>
      <w:proofErr w:type="spellStart"/>
      <w:r w:rsidRPr="00242ADD">
        <w:rPr>
          <w:sz w:val="22"/>
          <w:szCs w:val="22"/>
        </w:rPr>
        <w:t>tālr</w:t>
      </w:r>
      <w:proofErr w:type="spellEnd"/>
      <w:r w:rsidRPr="00242ADD">
        <w:rPr>
          <w:sz w:val="22"/>
          <w:szCs w:val="22"/>
        </w:rPr>
        <w:t>. 26440626.</w:t>
      </w:r>
    </w:p>
    <w:p w:rsidR="00242ADD" w:rsidRPr="00242ADD" w:rsidRDefault="00242ADD" w:rsidP="00242ADD">
      <w:pPr>
        <w:widowControl w:val="0"/>
        <w:autoSpaceDE w:val="0"/>
        <w:autoSpaceDN w:val="0"/>
        <w:adjustRightInd w:val="0"/>
        <w:rPr>
          <w:rFonts w:eastAsiaTheme="minorEastAsia"/>
          <w:sz w:val="22"/>
          <w:szCs w:val="22"/>
        </w:rPr>
      </w:pPr>
    </w:p>
    <w:p w:rsidR="00242ADD" w:rsidRPr="00242ADD" w:rsidRDefault="00242ADD" w:rsidP="00242ADD">
      <w:pPr>
        <w:widowControl w:val="0"/>
        <w:shd w:val="clear" w:color="auto" w:fill="FFFFFF"/>
        <w:tabs>
          <w:tab w:val="left" w:pos="576"/>
        </w:tabs>
        <w:autoSpaceDE w:val="0"/>
        <w:autoSpaceDN w:val="0"/>
        <w:adjustRightInd w:val="0"/>
        <w:ind w:left="851" w:right="14" w:hanging="425"/>
        <w:jc w:val="both"/>
        <w:rPr>
          <w:rFonts w:eastAsiaTheme="minorEastAsia"/>
          <w:spacing w:val="-9"/>
          <w:sz w:val="22"/>
          <w:szCs w:val="22"/>
        </w:rPr>
      </w:pPr>
      <w:r w:rsidRPr="00242ADD">
        <w:rPr>
          <w:sz w:val="22"/>
          <w:szCs w:val="22"/>
        </w:rPr>
        <w:t>8.6.Šī Līguma neatņemama sastāvdaļa ir pielikums - Apsaimniekojamo Īpašumu saraksts uz 1(lapas) lapām.</w:t>
      </w:r>
    </w:p>
    <w:p w:rsidR="00242ADD" w:rsidRPr="00242ADD" w:rsidRDefault="00242ADD" w:rsidP="00242ADD">
      <w:pPr>
        <w:widowControl w:val="0"/>
        <w:shd w:val="clear" w:color="auto" w:fill="FFFFFF"/>
        <w:autoSpaceDE w:val="0"/>
        <w:autoSpaceDN w:val="0"/>
        <w:adjustRightInd w:val="0"/>
        <w:ind w:left="851" w:right="29" w:hanging="425"/>
        <w:jc w:val="both"/>
        <w:rPr>
          <w:sz w:val="22"/>
          <w:szCs w:val="22"/>
        </w:rPr>
      </w:pPr>
      <w:r w:rsidRPr="00242ADD">
        <w:rPr>
          <w:sz w:val="22"/>
          <w:szCs w:val="22"/>
        </w:rPr>
        <w:t>8.7. Šis Līgums sastādīts un parakstīts 2 (divos) eksemplāros uz 24 (divdesmit četrām) lapām. Abiem eksemplāriem ir vienāds juridisks spēks. Katra Puse saņem vienu Līguma eksemplāru.</w:t>
      </w:r>
    </w:p>
    <w:p w:rsidR="00242ADD" w:rsidRPr="00242ADD" w:rsidRDefault="00242ADD" w:rsidP="00242ADD">
      <w:pPr>
        <w:widowControl w:val="0"/>
        <w:shd w:val="clear" w:color="auto" w:fill="FFFFFF"/>
        <w:autoSpaceDE w:val="0"/>
        <w:autoSpaceDN w:val="0"/>
        <w:adjustRightInd w:val="0"/>
        <w:ind w:right="29"/>
        <w:jc w:val="both"/>
        <w:rPr>
          <w:rFonts w:eastAsiaTheme="minorEastAsia"/>
          <w:spacing w:val="-10"/>
          <w:sz w:val="22"/>
          <w:szCs w:val="22"/>
        </w:rPr>
      </w:pPr>
    </w:p>
    <w:p w:rsidR="00242ADD" w:rsidRPr="00242ADD" w:rsidRDefault="00242ADD" w:rsidP="00242ADD">
      <w:pPr>
        <w:widowControl w:val="0"/>
        <w:shd w:val="clear" w:color="auto" w:fill="FFFFFF"/>
        <w:autoSpaceDE w:val="0"/>
        <w:autoSpaceDN w:val="0"/>
        <w:adjustRightInd w:val="0"/>
        <w:ind w:right="29"/>
        <w:jc w:val="both"/>
        <w:rPr>
          <w:rFonts w:eastAsiaTheme="minorEastAsia"/>
          <w:spacing w:val="-10"/>
          <w:sz w:val="22"/>
          <w:szCs w:val="22"/>
        </w:rPr>
      </w:pPr>
    </w:p>
    <w:p w:rsidR="00242ADD" w:rsidRPr="00242ADD" w:rsidRDefault="00242ADD" w:rsidP="009E6231">
      <w:pPr>
        <w:widowControl w:val="0"/>
        <w:numPr>
          <w:ilvl w:val="0"/>
          <w:numId w:val="32"/>
        </w:numPr>
        <w:shd w:val="clear" w:color="auto" w:fill="FFFFFF"/>
        <w:autoSpaceDE w:val="0"/>
        <w:autoSpaceDN w:val="0"/>
        <w:adjustRightInd w:val="0"/>
        <w:contextualSpacing/>
        <w:jc w:val="center"/>
        <w:rPr>
          <w:b/>
          <w:sz w:val="22"/>
          <w:szCs w:val="22"/>
        </w:rPr>
      </w:pPr>
      <w:r w:rsidRPr="00242ADD">
        <w:rPr>
          <w:rFonts w:eastAsiaTheme="minorEastAsia"/>
          <w:b/>
          <w:sz w:val="22"/>
          <w:szCs w:val="22"/>
        </w:rPr>
        <w:t>PU</w:t>
      </w:r>
      <w:r w:rsidRPr="00242ADD">
        <w:rPr>
          <w:b/>
          <w:sz w:val="22"/>
          <w:szCs w:val="22"/>
        </w:rPr>
        <w:t>ŠU REKVIZĪTI UN PARAKSTI</w:t>
      </w:r>
    </w:p>
    <w:p w:rsidR="00242ADD" w:rsidRPr="00242ADD" w:rsidRDefault="00242ADD" w:rsidP="00242ADD">
      <w:pPr>
        <w:widowControl w:val="0"/>
        <w:shd w:val="clear" w:color="auto" w:fill="FFFFFF"/>
        <w:autoSpaceDE w:val="0"/>
        <w:autoSpaceDN w:val="0"/>
        <w:adjustRightInd w:val="0"/>
        <w:ind w:left="360"/>
        <w:contextualSpacing/>
        <w:rPr>
          <w:b/>
          <w:sz w:val="22"/>
          <w:szCs w:val="22"/>
        </w:rPr>
      </w:pPr>
    </w:p>
    <w:p w:rsidR="00242ADD" w:rsidRPr="00242ADD" w:rsidRDefault="00242ADD" w:rsidP="00242ADD">
      <w:pPr>
        <w:widowControl w:val="0"/>
        <w:shd w:val="clear" w:color="auto" w:fill="FFFFFF"/>
        <w:tabs>
          <w:tab w:val="left" w:pos="4771"/>
        </w:tabs>
        <w:autoSpaceDE w:val="0"/>
        <w:autoSpaceDN w:val="0"/>
        <w:adjustRightInd w:val="0"/>
        <w:ind w:left="14"/>
        <w:rPr>
          <w:rFonts w:eastAsiaTheme="minorEastAsia"/>
          <w:b/>
          <w:sz w:val="22"/>
          <w:szCs w:val="22"/>
        </w:rPr>
      </w:pPr>
      <w:r w:rsidRPr="00242ADD">
        <w:rPr>
          <w:rFonts w:eastAsiaTheme="minorEastAsia"/>
          <w:b/>
          <w:spacing w:val="-3"/>
          <w:sz w:val="22"/>
          <w:szCs w:val="22"/>
        </w:rPr>
        <w:t xml:space="preserve">   PA</w:t>
      </w:r>
      <w:r w:rsidRPr="00242ADD">
        <w:rPr>
          <w:b/>
          <w:spacing w:val="-3"/>
          <w:sz w:val="22"/>
          <w:szCs w:val="22"/>
        </w:rPr>
        <w:t>ŠVALDĪBA:</w:t>
      </w:r>
      <w:r w:rsidRPr="00242ADD">
        <w:rPr>
          <w:b/>
          <w:sz w:val="22"/>
          <w:szCs w:val="22"/>
        </w:rPr>
        <w:tab/>
        <w:t xml:space="preserve"> SABIEDRĪBA:</w:t>
      </w:r>
    </w:p>
    <w:tbl>
      <w:tblPr>
        <w:tblStyle w:val="TableGrid13"/>
        <w:tblpPr w:leftFromText="180" w:rightFromText="180" w:vertAnchor="text" w:horzAnchor="margin" w:tblpX="108" w:tblpY="291"/>
        <w:tblW w:w="9464" w:type="dxa"/>
        <w:tblLook w:val="04A0" w:firstRow="1" w:lastRow="0" w:firstColumn="1" w:lastColumn="0" w:noHBand="0" w:noVBand="1"/>
      </w:tblPr>
      <w:tblGrid>
        <w:gridCol w:w="4644"/>
        <w:gridCol w:w="4820"/>
      </w:tblGrid>
      <w:tr w:rsidR="00242ADD" w:rsidRPr="00242ADD" w:rsidTr="00A913AF">
        <w:tc>
          <w:tcPr>
            <w:tcW w:w="4644" w:type="dxa"/>
          </w:tcPr>
          <w:p w:rsidR="00242ADD" w:rsidRPr="00242ADD" w:rsidRDefault="00242ADD" w:rsidP="00242ADD">
            <w:pPr>
              <w:widowControl w:val="0"/>
              <w:tabs>
                <w:tab w:val="left" w:pos="4536"/>
              </w:tabs>
              <w:suppressAutoHyphens/>
              <w:autoSpaceDE w:val="0"/>
              <w:autoSpaceDN w:val="0"/>
              <w:adjustRightInd w:val="0"/>
              <w:rPr>
                <w:rFonts w:eastAsiaTheme="minorEastAsia"/>
                <w:sz w:val="22"/>
                <w:szCs w:val="22"/>
                <w:lang w:eastAsia="zh-CN"/>
              </w:rPr>
            </w:pPr>
            <w:r w:rsidRPr="00242ADD">
              <w:rPr>
                <w:rFonts w:eastAsiaTheme="minorEastAsia"/>
                <w:b/>
                <w:bCs/>
                <w:sz w:val="22"/>
                <w:szCs w:val="22"/>
                <w:lang w:eastAsia="zh-CN"/>
              </w:rPr>
              <w:t>Amatas novada pašvaldība</w:t>
            </w:r>
          </w:p>
          <w:p w:rsidR="00242ADD" w:rsidRPr="00242ADD" w:rsidRDefault="00242ADD" w:rsidP="00242ADD">
            <w:pPr>
              <w:widowControl w:val="0"/>
              <w:tabs>
                <w:tab w:val="left" w:pos="4536"/>
              </w:tabs>
              <w:suppressAutoHyphens/>
              <w:autoSpaceDE w:val="0"/>
              <w:autoSpaceDN w:val="0"/>
              <w:adjustRightInd w:val="0"/>
              <w:rPr>
                <w:rFonts w:eastAsiaTheme="minorEastAsia"/>
                <w:sz w:val="22"/>
                <w:szCs w:val="22"/>
                <w:lang w:eastAsia="zh-CN"/>
              </w:rPr>
            </w:pPr>
            <w:r w:rsidRPr="00242ADD">
              <w:rPr>
                <w:rFonts w:eastAsiaTheme="minorEastAsia"/>
                <w:sz w:val="22"/>
                <w:szCs w:val="22"/>
                <w:lang w:eastAsia="zh-CN"/>
              </w:rPr>
              <w:t xml:space="preserve">Reģistrācijas </w:t>
            </w:r>
            <w:proofErr w:type="spellStart"/>
            <w:r w:rsidRPr="00242ADD">
              <w:rPr>
                <w:rFonts w:eastAsiaTheme="minorEastAsia"/>
                <w:sz w:val="22"/>
                <w:szCs w:val="22"/>
                <w:lang w:eastAsia="zh-CN"/>
              </w:rPr>
              <w:t>Nr</w:t>
            </w:r>
            <w:proofErr w:type="spellEnd"/>
            <w:r w:rsidRPr="00242ADD">
              <w:rPr>
                <w:rFonts w:eastAsiaTheme="minorEastAsia"/>
                <w:sz w:val="22"/>
                <w:szCs w:val="22"/>
                <w:lang w:eastAsia="zh-CN"/>
              </w:rPr>
              <w:t>.</w:t>
            </w:r>
          </w:p>
          <w:p w:rsidR="00242ADD" w:rsidRPr="00242ADD" w:rsidRDefault="00242ADD" w:rsidP="00242ADD">
            <w:pPr>
              <w:widowControl w:val="0"/>
              <w:tabs>
                <w:tab w:val="left" w:pos="4536"/>
              </w:tabs>
              <w:suppressAutoHyphens/>
              <w:autoSpaceDE w:val="0"/>
              <w:autoSpaceDN w:val="0"/>
              <w:adjustRightInd w:val="0"/>
              <w:rPr>
                <w:rFonts w:eastAsiaTheme="minorEastAsia"/>
                <w:sz w:val="22"/>
                <w:szCs w:val="22"/>
                <w:lang w:eastAsia="zh-CN"/>
              </w:rPr>
            </w:pPr>
            <w:r w:rsidRPr="00242ADD">
              <w:rPr>
                <w:rFonts w:eastAsiaTheme="minorEastAsia"/>
                <w:sz w:val="22"/>
                <w:szCs w:val="22"/>
                <w:lang w:eastAsia="zh-CN"/>
              </w:rPr>
              <w:t xml:space="preserve">Adrese: </w:t>
            </w:r>
          </w:p>
          <w:p w:rsidR="00242ADD" w:rsidRPr="00242ADD" w:rsidRDefault="00242ADD" w:rsidP="00242ADD">
            <w:pPr>
              <w:widowControl w:val="0"/>
              <w:tabs>
                <w:tab w:val="left" w:pos="4536"/>
              </w:tabs>
              <w:suppressAutoHyphens/>
              <w:autoSpaceDE w:val="0"/>
              <w:autoSpaceDN w:val="0"/>
              <w:adjustRightInd w:val="0"/>
              <w:rPr>
                <w:rFonts w:eastAsiaTheme="minorEastAsia"/>
                <w:sz w:val="22"/>
                <w:szCs w:val="22"/>
                <w:lang w:eastAsia="zh-CN"/>
              </w:rPr>
            </w:pPr>
            <w:r w:rsidRPr="00242ADD">
              <w:rPr>
                <w:rFonts w:eastAsiaTheme="minorEastAsia"/>
                <w:sz w:val="22"/>
                <w:szCs w:val="22"/>
                <w:lang w:eastAsia="zh-CN"/>
              </w:rPr>
              <w:t>Banka:</w:t>
            </w:r>
            <w:r w:rsidRPr="00242ADD">
              <w:rPr>
                <w:rFonts w:eastAsiaTheme="minorEastAsia"/>
                <w:sz w:val="22"/>
                <w:szCs w:val="22"/>
                <w:lang w:eastAsia="zh-CN"/>
              </w:rPr>
              <w:tab/>
            </w:r>
          </w:p>
          <w:p w:rsidR="00242ADD" w:rsidRPr="00242ADD" w:rsidRDefault="00242ADD" w:rsidP="00242ADD">
            <w:pPr>
              <w:widowControl w:val="0"/>
              <w:tabs>
                <w:tab w:val="left" w:pos="4536"/>
              </w:tabs>
              <w:suppressAutoHyphens/>
              <w:autoSpaceDE w:val="0"/>
              <w:autoSpaceDN w:val="0"/>
              <w:adjustRightInd w:val="0"/>
              <w:rPr>
                <w:rFonts w:eastAsiaTheme="minorEastAsia"/>
                <w:sz w:val="22"/>
                <w:szCs w:val="22"/>
                <w:lang w:eastAsia="zh-CN"/>
              </w:rPr>
            </w:pPr>
            <w:r w:rsidRPr="00242ADD">
              <w:rPr>
                <w:rFonts w:eastAsiaTheme="minorEastAsia"/>
                <w:sz w:val="22"/>
                <w:szCs w:val="22"/>
                <w:lang w:eastAsia="zh-CN"/>
              </w:rPr>
              <w:t>Kods:</w:t>
            </w:r>
          </w:p>
          <w:p w:rsidR="00242ADD" w:rsidRPr="00242ADD" w:rsidRDefault="00242ADD" w:rsidP="00242ADD">
            <w:pPr>
              <w:widowControl w:val="0"/>
              <w:tabs>
                <w:tab w:val="left" w:pos="4536"/>
              </w:tabs>
              <w:suppressAutoHyphens/>
              <w:autoSpaceDE w:val="0"/>
              <w:autoSpaceDN w:val="0"/>
              <w:adjustRightInd w:val="0"/>
              <w:rPr>
                <w:rFonts w:eastAsiaTheme="minorEastAsia"/>
                <w:sz w:val="22"/>
                <w:szCs w:val="22"/>
                <w:lang w:eastAsia="zh-CN"/>
              </w:rPr>
            </w:pPr>
            <w:r w:rsidRPr="00242ADD">
              <w:rPr>
                <w:rFonts w:eastAsiaTheme="minorEastAsia"/>
                <w:sz w:val="22"/>
                <w:szCs w:val="22"/>
                <w:lang w:eastAsia="zh-CN"/>
              </w:rPr>
              <w:t xml:space="preserve">Konta </w:t>
            </w:r>
            <w:proofErr w:type="spellStart"/>
            <w:r w:rsidRPr="00242ADD">
              <w:rPr>
                <w:rFonts w:eastAsiaTheme="minorEastAsia"/>
                <w:sz w:val="22"/>
                <w:szCs w:val="22"/>
                <w:lang w:eastAsia="zh-CN"/>
              </w:rPr>
              <w:t>Nr</w:t>
            </w:r>
            <w:proofErr w:type="spellEnd"/>
            <w:r w:rsidRPr="00242ADD">
              <w:rPr>
                <w:rFonts w:eastAsiaTheme="minorEastAsia"/>
                <w:sz w:val="22"/>
                <w:szCs w:val="22"/>
                <w:lang w:eastAsia="zh-CN"/>
              </w:rPr>
              <w:t>.</w:t>
            </w:r>
          </w:p>
          <w:p w:rsidR="00242ADD" w:rsidRPr="00242ADD" w:rsidRDefault="00242ADD" w:rsidP="00242ADD">
            <w:pPr>
              <w:widowControl w:val="0"/>
              <w:autoSpaceDE w:val="0"/>
              <w:autoSpaceDN w:val="0"/>
              <w:adjustRightInd w:val="0"/>
              <w:rPr>
                <w:rFonts w:eastAsiaTheme="minorEastAsia"/>
                <w:sz w:val="22"/>
                <w:szCs w:val="22"/>
                <w:u w:val="single"/>
                <w:lang w:eastAsia="zh-CN"/>
              </w:rPr>
            </w:pPr>
            <w:r w:rsidRPr="00242ADD">
              <w:rPr>
                <w:rFonts w:eastAsiaTheme="minorEastAsia"/>
                <w:sz w:val="22"/>
                <w:szCs w:val="22"/>
                <w:lang w:eastAsia="zh-CN"/>
              </w:rPr>
              <w:t xml:space="preserve">E-pasts: </w:t>
            </w:r>
          </w:p>
          <w:p w:rsidR="00242ADD" w:rsidRPr="00242ADD" w:rsidRDefault="00242ADD" w:rsidP="00242ADD">
            <w:pPr>
              <w:widowControl w:val="0"/>
              <w:autoSpaceDE w:val="0"/>
              <w:autoSpaceDN w:val="0"/>
              <w:adjustRightInd w:val="0"/>
              <w:rPr>
                <w:rFonts w:eastAsiaTheme="minorEastAsia"/>
                <w:sz w:val="22"/>
                <w:szCs w:val="22"/>
                <w:u w:val="single"/>
                <w:lang w:eastAsia="zh-CN"/>
              </w:rPr>
            </w:pPr>
          </w:p>
          <w:p w:rsidR="00242ADD" w:rsidRPr="00242ADD" w:rsidRDefault="00242ADD" w:rsidP="00242ADD">
            <w:pPr>
              <w:widowControl w:val="0"/>
              <w:autoSpaceDE w:val="0"/>
              <w:autoSpaceDN w:val="0"/>
              <w:adjustRightInd w:val="0"/>
              <w:rPr>
                <w:rFonts w:eastAsiaTheme="minorEastAsia"/>
                <w:sz w:val="22"/>
                <w:szCs w:val="22"/>
                <w:u w:val="single"/>
                <w:lang w:eastAsia="zh-CN"/>
              </w:rPr>
            </w:pPr>
            <w:r w:rsidRPr="00242ADD">
              <w:rPr>
                <w:rFonts w:eastAsiaTheme="minorEastAsia"/>
                <w:sz w:val="22"/>
                <w:szCs w:val="22"/>
                <w:lang w:eastAsia="zh-CN"/>
              </w:rPr>
              <w:t>______________________________</w:t>
            </w:r>
          </w:p>
          <w:p w:rsidR="00242ADD" w:rsidRPr="00242ADD" w:rsidRDefault="00242ADD" w:rsidP="00242ADD">
            <w:pPr>
              <w:widowControl w:val="0"/>
              <w:autoSpaceDE w:val="0"/>
              <w:autoSpaceDN w:val="0"/>
              <w:adjustRightInd w:val="0"/>
              <w:rPr>
                <w:rFonts w:eastAsiaTheme="minorEastAsia"/>
                <w:sz w:val="22"/>
                <w:szCs w:val="22"/>
              </w:rPr>
            </w:pPr>
          </w:p>
        </w:tc>
        <w:tc>
          <w:tcPr>
            <w:tcW w:w="4820" w:type="dxa"/>
          </w:tcPr>
          <w:p w:rsidR="00242ADD" w:rsidRPr="00242ADD" w:rsidRDefault="00242ADD" w:rsidP="00242ADD">
            <w:pPr>
              <w:widowControl w:val="0"/>
              <w:autoSpaceDE w:val="0"/>
              <w:autoSpaceDN w:val="0"/>
              <w:adjustRightInd w:val="0"/>
              <w:rPr>
                <w:rFonts w:eastAsiaTheme="minorEastAsia"/>
                <w:b/>
                <w:sz w:val="22"/>
                <w:szCs w:val="22"/>
              </w:rPr>
            </w:pPr>
            <w:r w:rsidRPr="00242ADD">
              <w:rPr>
                <w:rFonts w:eastAsiaTheme="minorEastAsia"/>
                <w:b/>
                <w:sz w:val="22"/>
                <w:szCs w:val="22"/>
              </w:rPr>
              <w:t>SIA “</w:t>
            </w:r>
            <w:proofErr w:type="spellStart"/>
            <w:r w:rsidRPr="00242ADD">
              <w:rPr>
                <w:rFonts w:eastAsiaTheme="minorEastAsia"/>
                <w:b/>
                <w:sz w:val="22"/>
                <w:szCs w:val="22"/>
              </w:rPr>
              <w:t>CDzP</w:t>
            </w:r>
            <w:proofErr w:type="spellEnd"/>
            <w:r w:rsidRPr="00242ADD">
              <w:rPr>
                <w:rFonts w:eastAsiaTheme="minorEastAsia"/>
                <w:b/>
                <w:sz w:val="22"/>
                <w:szCs w:val="22"/>
              </w:rPr>
              <w:t>”</w:t>
            </w:r>
          </w:p>
          <w:p w:rsidR="00242ADD" w:rsidRPr="00242ADD" w:rsidRDefault="00242ADD" w:rsidP="00242ADD">
            <w:pPr>
              <w:widowControl w:val="0"/>
              <w:tabs>
                <w:tab w:val="left" w:pos="4536"/>
              </w:tabs>
              <w:suppressAutoHyphens/>
              <w:autoSpaceDE w:val="0"/>
              <w:autoSpaceDN w:val="0"/>
              <w:adjustRightInd w:val="0"/>
              <w:rPr>
                <w:rFonts w:eastAsiaTheme="minorEastAsia"/>
                <w:sz w:val="22"/>
                <w:szCs w:val="22"/>
                <w:lang w:eastAsia="zh-CN"/>
              </w:rPr>
            </w:pPr>
            <w:r w:rsidRPr="00242ADD">
              <w:rPr>
                <w:rFonts w:eastAsiaTheme="minorEastAsia"/>
                <w:sz w:val="22"/>
                <w:szCs w:val="22"/>
                <w:lang w:eastAsia="zh-CN"/>
              </w:rPr>
              <w:t>Reģistrācijas Nr.44103029458</w:t>
            </w:r>
          </w:p>
          <w:p w:rsidR="00242ADD" w:rsidRPr="00242ADD" w:rsidRDefault="00242ADD" w:rsidP="00242ADD">
            <w:pPr>
              <w:widowControl w:val="0"/>
              <w:tabs>
                <w:tab w:val="left" w:pos="4536"/>
              </w:tabs>
              <w:suppressAutoHyphens/>
              <w:autoSpaceDE w:val="0"/>
              <w:autoSpaceDN w:val="0"/>
              <w:adjustRightInd w:val="0"/>
              <w:rPr>
                <w:rFonts w:eastAsiaTheme="minorEastAsia"/>
                <w:sz w:val="22"/>
                <w:szCs w:val="22"/>
                <w:lang w:eastAsia="zh-CN"/>
              </w:rPr>
            </w:pPr>
            <w:r w:rsidRPr="00242ADD">
              <w:rPr>
                <w:rFonts w:eastAsiaTheme="minorEastAsia"/>
                <w:sz w:val="22"/>
                <w:szCs w:val="22"/>
                <w:lang w:eastAsia="zh-CN"/>
              </w:rPr>
              <w:t>Adrese: Gaujas iela 7, Cēsis, LV-4101</w:t>
            </w:r>
          </w:p>
          <w:p w:rsidR="00242ADD" w:rsidRPr="00242ADD" w:rsidRDefault="00242ADD" w:rsidP="00242ADD">
            <w:pPr>
              <w:widowControl w:val="0"/>
              <w:tabs>
                <w:tab w:val="left" w:pos="4536"/>
              </w:tabs>
              <w:suppressAutoHyphens/>
              <w:autoSpaceDE w:val="0"/>
              <w:autoSpaceDN w:val="0"/>
              <w:adjustRightInd w:val="0"/>
              <w:rPr>
                <w:rFonts w:eastAsiaTheme="minorEastAsia"/>
                <w:sz w:val="22"/>
                <w:szCs w:val="22"/>
                <w:lang w:eastAsia="zh-CN"/>
              </w:rPr>
            </w:pPr>
            <w:r w:rsidRPr="00242ADD">
              <w:rPr>
                <w:rFonts w:eastAsiaTheme="minorEastAsia"/>
                <w:sz w:val="22"/>
                <w:szCs w:val="22"/>
                <w:lang w:eastAsia="zh-CN"/>
              </w:rPr>
              <w:t>Banka: A/S “</w:t>
            </w:r>
            <w:proofErr w:type="spellStart"/>
            <w:r w:rsidRPr="00242ADD">
              <w:rPr>
                <w:rFonts w:eastAsiaTheme="minorEastAsia"/>
                <w:sz w:val="22"/>
                <w:szCs w:val="22"/>
                <w:lang w:eastAsia="zh-CN"/>
              </w:rPr>
              <w:t>SEB</w:t>
            </w:r>
            <w:proofErr w:type="spellEnd"/>
            <w:r w:rsidRPr="00242ADD">
              <w:rPr>
                <w:rFonts w:eastAsiaTheme="minorEastAsia"/>
                <w:sz w:val="22"/>
                <w:szCs w:val="22"/>
                <w:lang w:eastAsia="zh-CN"/>
              </w:rPr>
              <w:t xml:space="preserve"> banka” </w:t>
            </w:r>
            <w:r w:rsidRPr="00242ADD">
              <w:rPr>
                <w:rFonts w:eastAsiaTheme="minorEastAsia"/>
                <w:sz w:val="22"/>
                <w:szCs w:val="22"/>
                <w:lang w:eastAsia="zh-CN"/>
              </w:rPr>
              <w:tab/>
            </w:r>
          </w:p>
          <w:p w:rsidR="00242ADD" w:rsidRPr="00242ADD" w:rsidRDefault="00242ADD" w:rsidP="00242ADD">
            <w:pPr>
              <w:widowControl w:val="0"/>
              <w:tabs>
                <w:tab w:val="left" w:pos="4536"/>
              </w:tabs>
              <w:suppressAutoHyphens/>
              <w:autoSpaceDE w:val="0"/>
              <w:autoSpaceDN w:val="0"/>
              <w:adjustRightInd w:val="0"/>
              <w:rPr>
                <w:rFonts w:eastAsiaTheme="minorEastAsia"/>
                <w:sz w:val="22"/>
                <w:szCs w:val="22"/>
                <w:lang w:eastAsia="zh-CN"/>
              </w:rPr>
            </w:pPr>
            <w:r w:rsidRPr="00242ADD">
              <w:rPr>
                <w:rFonts w:eastAsiaTheme="minorEastAsia"/>
                <w:sz w:val="22"/>
                <w:szCs w:val="22"/>
                <w:lang w:eastAsia="zh-CN"/>
              </w:rPr>
              <w:t>Kods: UNLALV2X</w:t>
            </w:r>
          </w:p>
          <w:p w:rsidR="00242ADD" w:rsidRPr="00242ADD" w:rsidRDefault="00242ADD" w:rsidP="00242ADD">
            <w:pPr>
              <w:widowControl w:val="0"/>
              <w:tabs>
                <w:tab w:val="left" w:pos="4536"/>
              </w:tabs>
              <w:suppressAutoHyphens/>
              <w:autoSpaceDE w:val="0"/>
              <w:autoSpaceDN w:val="0"/>
              <w:adjustRightInd w:val="0"/>
              <w:rPr>
                <w:rFonts w:eastAsiaTheme="minorEastAsia"/>
                <w:sz w:val="22"/>
                <w:szCs w:val="22"/>
                <w:lang w:eastAsia="zh-CN"/>
              </w:rPr>
            </w:pPr>
            <w:r w:rsidRPr="00242ADD">
              <w:rPr>
                <w:rFonts w:eastAsiaTheme="minorEastAsia"/>
                <w:sz w:val="22"/>
                <w:szCs w:val="22"/>
                <w:lang w:eastAsia="zh-CN"/>
              </w:rPr>
              <w:t xml:space="preserve">Konta </w:t>
            </w:r>
            <w:proofErr w:type="spellStart"/>
            <w:r w:rsidRPr="00242ADD">
              <w:rPr>
                <w:rFonts w:eastAsiaTheme="minorEastAsia"/>
                <w:sz w:val="22"/>
                <w:szCs w:val="22"/>
                <w:lang w:eastAsia="zh-CN"/>
              </w:rPr>
              <w:t>Nr</w:t>
            </w:r>
            <w:proofErr w:type="spellEnd"/>
            <w:r w:rsidRPr="00242ADD">
              <w:rPr>
                <w:rFonts w:eastAsiaTheme="minorEastAsia"/>
                <w:sz w:val="22"/>
                <w:szCs w:val="22"/>
                <w:lang w:eastAsia="zh-CN"/>
              </w:rPr>
              <w:t xml:space="preserve">. LV09 </w:t>
            </w:r>
            <w:proofErr w:type="spellStart"/>
            <w:r w:rsidRPr="00242ADD">
              <w:rPr>
                <w:rFonts w:eastAsiaTheme="minorEastAsia"/>
                <w:sz w:val="22"/>
                <w:szCs w:val="22"/>
                <w:lang w:eastAsia="zh-CN"/>
              </w:rPr>
              <w:t>UNLA</w:t>
            </w:r>
            <w:proofErr w:type="spellEnd"/>
            <w:r w:rsidRPr="00242ADD">
              <w:rPr>
                <w:rFonts w:eastAsiaTheme="minorEastAsia"/>
                <w:sz w:val="22"/>
                <w:szCs w:val="22"/>
                <w:lang w:eastAsia="zh-CN"/>
              </w:rPr>
              <w:t xml:space="preserve"> 0004 0005 0810 8</w:t>
            </w:r>
          </w:p>
          <w:p w:rsidR="00242ADD" w:rsidRPr="00242ADD" w:rsidRDefault="00242ADD" w:rsidP="00242ADD">
            <w:pPr>
              <w:widowControl w:val="0"/>
              <w:autoSpaceDE w:val="0"/>
              <w:autoSpaceDN w:val="0"/>
              <w:adjustRightInd w:val="0"/>
              <w:rPr>
                <w:rFonts w:eastAsiaTheme="minorEastAsia"/>
                <w:sz w:val="22"/>
                <w:szCs w:val="22"/>
                <w:u w:val="single"/>
                <w:lang w:eastAsia="zh-CN"/>
              </w:rPr>
            </w:pPr>
            <w:r w:rsidRPr="00242ADD">
              <w:rPr>
                <w:rFonts w:eastAsiaTheme="minorEastAsia"/>
                <w:sz w:val="22"/>
                <w:szCs w:val="22"/>
                <w:lang w:eastAsia="zh-CN"/>
              </w:rPr>
              <w:t>E-pasts: info@cdzp.lv</w:t>
            </w:r>
          </w:p>
          <w:p w:rsidR="00242ADD" w:rsidRPr="00242ADD" w:rsidRDefault="00242ADD" w:rsidP="00242ADD">
            <w:pPr>
              <w:widowControl w:val="0"/>
              <w:autoSpaceDE w:val="0"/>
              <w:autoSpaceDN w:val="0"/>
              <w:adjustRightInd w:val="0"/>
              <w:rPr>
                <w:rFonts w:eastAsiaTheme="minorEastAsia"/>
                <w:sz w:val="22"/>
                <w:szCs w:val="22"/>
              </w:rPr>
            </w:pPr>
          </w:p>
          <w:p w:rsidR="00242ADD" w:rsidRPr="00242ADD" w:rsidRDefault="00242ADD" w:rsidP="00242ADD">
            <w:pPr>
              <w:widowControl w:val="0"/>
              <w:autoSpaceDE w:val="0"/>
              <w:autoSpaceDN w:val="0"/>
              <w:adjustRightInd w:val="0"/>
              <w:rPr>
                <w:rFonts w:eastAsiaTheme="minorEastAsia"/>
                <w:sz w:val="22"/>
                <w:szCs w:val="22"/>
                <w:lang w:eastAsia="zh-CN"/>
              </w:rPr>
            </w:pPr>
            <w:r w:rsidRPr="00242ADD">
              <w:rPr>
                <w:rFonts w:eastAsiaTheme="minorEastAsia"/>
                <w:sz w:val="22"/>
                <w:szCs w:val="22"/>
                <w:lang w:eastAsia="zh-CN"/>
              </w:rPr>
              <w:t xml:space="preserve">____________________Ģirts </w:t>
            </w:r>
            <w:proofErr w:type="spellStart"/>
            <w:r w:rsidRPr="00242ADD">
              <w:rPr>
                <w:rFonts w:eastAsiaTheme="minorEastAsia"/>
                <w:sz w:val="22"/>
                <w:szCs w:val="22"/>
                <w:lang w:eastAsia="zh-CN"/>
              </w:rPr>
              <w:t>Beikmanis</w:t>
            </w:r>
            <w:proofErr w:type="spellEnd"/>
          </w:p>
          <w:p w:rsidR="00242ADD" w:rsidRPr="00242ADD" w:rsidRDefault="00242ADD" w:rsidP="00242ADD">
            <w:pPr>
              <w:widowControl w:val="0"/>
              <w:autoSpaceDE w:val="0"/>
              <w:autoSpaceDN w:val="0"/>
              <w:adjustRightInd w:val="0"/>
              <w:rPr>
                <w:rFonts w:eastAsiaTheme="minorEastAsia"/>
                <w:sz w:val="22"/>
                <w:szCs w:val="22"/>
                <w:lang w:eastAsia="zh-CN"/>
              </w:rPr>
            </w:pPr>
          </w:p>
          <w:p w:rsidR="00242ADD" w:rsidRPr="00242ADD" w:rsidRDefault="00242ADD" w:rsidP="00242ADD">
            <w:pPr>
              <w:widowControl w:val="0"/>
              <w:autoSpaceDE w:val="0"/>
              <w:autoSpaceDN w:val="0"/>
              <w:adjustRightInd w:val="0"/>
              <w:rPr>
                <w:rFonts w:eastAsiaTheme="minorEastAsia"/>
                <w:sz w:val="22"/>
                <w:szCs w:val="22"/>
                <w:u w:val="single"/>
                <w:lang w:eastAsia="zh-CN"/>
              </w:rPr>
            </w:pPr>
            <w:r w:rsidRPr="00242ADD">
              <w:rPr>
                <w:rFonts w:eastAsiaTheme="minorEastAsia"/>
                <w:sz w:val="22"/>
                <w:szCs w:val="22"/>
                <w:lang w:eastAsia="zh-CN"/>
              </w:rPr>
              <w:t xml:space="preserve">____________________Ēriks </w:t>
            </w:r>
            <w:proofErr w:type="spellStart"/>
            <w:r w:rsidRPr="00242ADD">
              <w:rPr>
                <w:rFonts w:eastAsiaTheme="minorEastAsia"/>
                <w:sz w:val="22"/>
                <w:szCs w:val="22"/>
                <w:lang w:eastAsia="zh-CN"/>
              </w:rPr>
              <w:t>Timpars</w:t>
            </w:r>
            <w:proofErr w:type="spellEnd"/>
          </w:p>
          <w:p w:rsidR="00242ADD" w:rsidRPr="00242ADD" w:rsidRDefault="00242ADD" w:rsidP="00242ADD">
            <w:pPr>
              <w:widowControl w:val="0"/>
              <w:autoSpaceDE w:val="0"/>
              <w:autoSpaceDN w:val="0"/>
              <w:adjustRightInd w:val="0"/>
              <w:rPr>
                <w:rFonts w:eastAsiaTheme="minorEastAsia"/>
                <w:sz w:val="22"/>
                <w:szCs w:val="22"/>
              </w:rPr>
            </w:pPr>
          </w:p>
        </w:tc>
      </w:tr>
    </w:tbl>
    <w:p w:rsidR="00242ADD" w:rsidRPr="00242ADD" w:rsidRDefault="00242ADD" w:rsidP="00242ADD">
      <w:pPr>
        <w:widowControl w:val="0"/>
        <w:autoSpaceDE w:val="0"/>
        <w:autoSpaceDN w:val="0"/>
        <w:adjustRightInd w:val="0"/>
        <w:jc w:val="right"/>
        <w:rPr>
          <w:sz w:val="24"/>
          <w:szCs w:val="24"/>
        </w:rPr>
      </w:pPr>
    </w:p>
    <w:p w:rsidR="00242ADD" w:rsidRPr="00242ADD" w:rsidRDefault="00242ADD" w:rsidP="00242ADD">
      <w:pPr>
        <w:spacing w:after="200" w:line="276" w:lineRule="auto"/>
        <w:rPr>
          <w:sz w:val="24"/>
          <w:szCs w:val="24"/>
        </w:rPr>
      </w:pPr>
      <w:r w:rsidRPr="00242ADD">
        <w:rPr>
          <w:sz w:val="24"/>
          <w:szCs w:val="24"/>
        </w:rPr>
        <w:br w:type="page"/>
      </w:r>
    </w:p>
    <w:p w:rsidR="00242ADD" w:rsidRPr="00242ADD" w:rsidRDefault="00242ADD" w:rsidP="00242ADD">
      <w:pPr>
        <w:widowControl w:val="0"/>
        <w:autoSpaceDE w:val="0"/>
        <w:autoSpaceDN w:val="0"/>
        <w:adjustRightInd w:val="0"/>
        <w:jc w:val="right"/>
        <w:rPr>
          <w:sz w:val="24"/>
          <w:szCs w:val="24"/>
        </w:rPr>
      </w:pPr>
      <w:r w:rsidRPr="00242ADD">
        <w:rPr>
          <w:sz w:val="24"/>
          <w:szCs w:val="24"/>
        </w:rPr>
        <w:lastRenderedPageBreak/>
        <w:t>1.pielikums</w:t>
      </w:r>
    </w:p>
    <w:p w:rsidR="00242ADD" w:rsidRPr="00242ADD" w:rsidRDefault="00242ADD" w:rsidP="00242ADD">
      <w:pPr>
        <w:widowControl w:val="0"/>
        <w:shd w:val="clear" w:color="auto" w:fill="FFFFFF"/>
        <w:autoSpaceDE w:val="0"/>
        <w:autoSpaceDN w:val="0"/>
        <w:adjustRightInd w:val="0"/>
        <w:jc w:val="right"/>
        <w:rPr>
          <w:rFonts w:eastAsiaTheme="minorEastAsia"/>
          <w:sz w:val="22"/>
          <w:szCs w:val="22"/>
        </w:rPr>
      </w:pPr>
      <w:r w:rsidRPr="00242ADD">
        <w:rPr>
          <w:rFonts w:eastAsiaTheme="minorEastAsia"/>
          <w:sz w:val="22"/>
          <w:szCs w:val="22"/>
        </w:rPr>
        <w:t xml:space="preserve">2018.gada ___ .jūlija </w:t>
      </w:r>
    </w:p>
    <w:p w:rsidR="00242ADD" w:rsidRDefault="00242ADD" w:rsidP="00242ADD">
      <w:pPr>
        <w:widowControl w:val="0"/>
        <w:shd w:val="clear" w:color="auto" w:fill="FFFFFF"/>
        <w:autoSpaceDE w:val="0"/>
        <w:autoSpaceDN w:val="0"/>
        <w:adjustRightInd w:val="0"/>
        <w:jc w:val="right"/>
        <w:rPr>
          <w:sz w:val="22"/>
          <w:szCs w:val="22"/>
        </w:rPr>
      </w:pPr>
      <w:r w:rsidRPr="00242ADD">
        <w:rPr>
          <w:rFonts w:eastAsiaTheme="minorEastAsia"/>
          <w:sz w:val="22"/>
          <w:szCs w:val="22"/>
        </w:rPr>
        <w:t>dele</w:t>
      </w:r>
      <w:r w:rsidRPr="00242ADD">
        <w:rPr>
          <w:sz w:val="22"/>
          <w:szCs w:val="22"/>
        </w:rPr>
        <w:t xml:space="preserve">ģēšanas līgumam </w:t>
      </w:r>
      <w:proofErr w:type="spellStart"/>
      <w:r w:rsidRPr="00242ADD">
        <w:rPr>
          <w:sz w:val="22"/>
          <w:szCs w:val="22"/>
        </w:rPr>
        <w:t>Nr</w:t>
      </w:r>
      <w:proofErr w:type="spellEnd"/>
      <w:r w:rsidRPr="00242ADD">
        <w:rPr>
          <w:sz w:val="22"/>
          <w:szCs w:val="22"/>
        </w:rPr>
        <w:t>._________</w:t>
      </w:r>
    </w:p>
    <w:p w:rsidR="00242ADD" w:rsidRPr="00242ADD" w:rsidRDefault="00242ADD" w:rsidP="00242ADD">
      <w:pPr>
        <w:widowControl w:val="0"/>
        <w:shd w:val="clear" w:color="auto" w:fill="FFFFFF"/>
        <w:autoSpaceDE w:val="0"/>
        <w:autoSpaceDN w:val="0"/>
        <w:adjustRightInd w:val="0"/>
        <w:jc w:val="right"/>
        <w:rPr>
          <w:sz w:val="22"/>
          <w:szCs w:val="22"/>
        </w:rPr>
      </w:pPr>
    </w:p>
    <w:p w:rsidR="00242ADD" w:rsidRPr="00242ADD" w:rsidRDefault="00242ADD" w:rsidP="00242ADD">
      <w:pPr>
        <w:widowControl w:val="0"/>
        <w:shd w:val="clear" w:color="auto" w:fill="FFFFFF"/>
        <w:autoSpaceDE w:val="0"/>
        <w:autoSpaceDN w:val="0"/>
        <w:adjustRightInd w:val="0"/>
        <w:ind w:right="10" w:firstLine="720"/>
        <w:jc w:val="both"/>
        <w:rPr>
          <w:sz w:val="24"/>
          <w:szCs w:val="24"/>
        </w:rPr>
      </w:pPr>
      <w:r w:rsidRPr="00242ADD">
        <w:rPr>
          <w:rFonts w:eastAsiaTheme="minorEastAsia"/>
          <w:sz w:val="24"/>
          <w:szCs w:val="24"/>
        </w:rPr>
        <w:t>Atbilsto</w:t>
      </w:r>
      <w:r w:rsidRPr="00242ADD">
        <w:rPr>
          <w:sz w:val="24"/>
          <w:szCs w:val="24"/>
        </w:rPr>
        <w:t>ši Dzīvojamo māju pārvaldīšanas likumā noteiktajām obligāti veicamajām pārvaldīšanas darbībām sabiedrībai jāveic:</w:t>
      </w:r>
    </w:p>
    <w:p w:rsidR="00242ADD" w:rsidRPr="00242ADD" w:rsidRDefault="00242ADD" w:rsidP="00242ADD">
      <w:pPr>
        <w:widowControl w:val="0"/>
        <w:shd w:val="clear" w:color="auto" w:fill="FFFFFF"/>
        <w:tabs>
          <w:tab w:val="left" w:pos="284"/>
        </w:tabs>
        <w:autoSpaceDE w:val="0"/>
        <w:autoSpaceDN w:val="0"/>
        <w:adjustRightInd w:val="0"/>
        <w:ind w:right="10"/>
        <w:jc w:val="both"/>
        <w:rPr>
          <w:sz w:val="24"/>
          <w:szCs w:val="24"/>
        </w:rPr>
      </w:pPr>
      <w:r w:rsidRPr="00242ADD">
        <w:rPr>
          <w:rFonts w:eastAsiaTheme="minorEastAsia"/>
          <w:spacing w:val="-17"/>
          <w:sz w:val="24"/>
          <w:szCs w:val="24"/>
        </w:rPr>
        <w:t>1)</w:t>
      </w:r>
      <w:r w:rsidRPr="00242ADD">
        <w:rPr>
          <w:rFonts w:eastAsiaTheme="minorEastAsia"/>
          <w:sz w:val="24"/>
          <w:szCs w:val="24"/>
        </w:rPr>
        <w:tab/>
        <w:t>dz</w:t>
      </w:r>
      <w:r w:rsidRPr="00242ADD">
        <w:rPr>
          <w:sz w:val="24"/>
          <w:szCs w:val="24"/>
        </w:rPr>
        <w:t xml:space="preserve">īvojamās mājas pārvaldīšana atbilstoši normatīvo aktu prasībām: </w:t>
      </w:r>
    </w:p>
    <w:p w:rsidR="00242ADD" w:rsidRPr="00242ADD" w:rsidRDefault="00242ADD" w:rsidP="009E6231">
      <w:pPr>
        <w:widowControl w:val="0"/>
        <w:numPr>
          <w:ilvl w:val="0"/>
          <w:numId w:val="26"/>
        </w:numPr>
        <w:shd w:val="clear" w:color="auto" w:fill="FFFFFF"/>
        <w:tabs>
          <w:tab w:val="left" w:pos="1134"/>
        </w:tabs>
        <w:autoSpaceDE w:val="0"/>
        <w:autoSpaceDN w:val="0"/>
        <w:adjustRightInd w:val="0"/>
        <w:ind w:right="10"/>
        <w:rPr>
          <w:rFonts w:eastAsiaTheme="minorEastAsia"/>
          <w:spacing w:val="-4"/>
          <w:sz w:val="24"/>
          <w:szCs w:val="24"/>
        </w:rPr>
      </w:pPr>
      <w:r w:rsidRPr="00242ADD">
        <w:rPr>
          <w:rFonts w:eastAsiaTheme="minorEastAsia"/>
          <w:sz w:val="24"/>
          <w:szCs w:val="24"/>
        </w:rPr>
        <w:t>dz</w:t>
      </w:r>
      <w:r w:rsidRPr="00242ADD">
        <w:rPr>
          <w:sz w:val="24"/>
          <w:szCs w:val="24"/>
        </w:rPr>
        <w:t xml:space="preserve">īvojamās mājas pieguļošās teritorijas sanitārā apkope,   </w:t>
      </w:r>
    </w:p>
    <w:p w:rsidR="00242ADD" w:rsidRPr="00242ADD" w:rsidRDefault="00242ADD" w:rsidP="009E6231">
      <w:pPr>
        <w:widowControl w:val="0"/>
        <w:numPr>
          <w:ilvl w:val="0"/>
          <w:numId w:val="26"/>
        </w:numPr>
        <w:shd w:val="clear" w:color="auto" w:fill="FFFFFF"/>
        <w:tabs>
          <w:tab w:val="left" w:pos="1134"/>
        </w:tabs>
        <w:autoSpaceDE w:val="0"/>
        <w:autoSpaceDN w:val="0"/>
        <w:adjustRightInd w:val="0"/>
        <w:ind w:right="10"/>
        <w:rPr>
          <w:rFonts w:eastAsiaTheme="minorEastAsia"/>
          <w:spacing w:val="-2"/>
          <w:sz w:val="24"/>
          <w:szCs w:val="24"/>
        </w:rPr>
      </w:pPr>
      <w:r w:rsidRPr="00242ADD">
        <w:rPr>
          <w:rFonts w:eastAsiaTheme="minorEastAsia"/>
          <w:sz w:val="24"/>
          <w:szCs w:val="24"/>
        </w:rPr>
        <w:t>apkures, aukst</w:t>
      </w:r>
      <w:r w:rsidRPr="00242ADD">
        <w:rPr>
          <w:sz w:val="24"/>
          <w:szCs w:val="24"/>
        </w:rPr>
        <w:t>ā ūdens un kanalizācijas nodrošināšana, kā arī sadzīves atkritumu izvešana, slēdzot līgumu ar attiecīgā pakalpojuma sniedzēju,</w:t>
      </w:r>
    </w:p>
    <w:p w:rsidR="00242ADD" w:rsidRPr="00242ADD" w:rsidRDefault="00242ADD" w:rsidP="00242ADD">
      <w:pPr>
        <w:widowControl w:val="0"/>
        <w:shd w:val="clear" w:color="auto" w:fill="FFFFFF"/>
        <w:tabs>
          <w:tab w:val="left" w:pos="1134"/>
        </w:tabs>
        <w:autoSpaceDE w:val="0"/>
        <w:autoSpaceDN w:val="0"/>
        <w:adjustRightInd w:val="0"/>
        <w:ind w:left="1134" w:right="10" w:hanging="283"/>
        <w:rPr>
          <w:rFonts w:eastAsiaTheme="minorEastAsia"/>
          <w:sz w:val="24"/>
          <w:szCs w:val="24"/>
        </w:rPr>
      </w:pPr>
      <w:r w:rsidRPr="00242ADD">
        <w:rPr>
          <w:rFonts w:eastAsiaTheme="minorEastAsia"/>
          <w:spacing w:val="-3"/>
          <w:sz w:val="24"/>
          <w:szCs w:val="24"/>
        </w:rPr>
        <w:t>c)</w:t>
      </w:r>
      <w:r w:rsidRPr="00242ADD">
        <w:rPr>
          <w:rFonts w:eastAsiaTheme="minorEastAsia"/>
          <w:sz w:val="24"/>
          <w:szCs w:val="24"/>
        </w:rPr>
        <w:t xml:space="preserve"> dz</w:t>
      </w:r>
      <w:r w:rsidRPr="00242ADD">
        <w:rPr>
          <w:sz w:val="24"/>
          <w:szCs w:val="24"/>
        </w:rPr>
        <w:t xml:space="preserve">īvojamās mājas, tajā esošo iekārtu un komunikāciju apsekošana, pēc pieprasījuma tehniskā apkope un kārtējais remonts, </w:t>
      </w:r>
    </w:p>
    <w:p w:rsidR="00242ADD" w:rsidRPr="00242ADD" w:rsidRDefault="00242ADD" w:rsidP="009E6231">
      <w:pPr>
        <w:widowControl w:val="0"/>
        <w:numPr>
          <w:ilvl w:val="0"/>
          <w:numId w:val="27"/>
        </w:numPr>
        <w:shd w:val="clear" w:color="auto" w:fill="FFFFFF"/>
        <w:tabs>
          <w:tab w:val="left" w:pos="1134"/>
        </w:tabs>
        <w:autoSpaceDE w:val="0"/>
        <w:autoSpaceDN w:val="0"/>
        <w:adjustRightInd w:val="0"/>
        <w:ind w:right="10"/>
        <w:rPr>
          <w:rFonts w:eastAsiaTheme="minorEastAsia"/>
          <w:spacing w:val="-2"/>
          <w:sz w:val="24"/>
          <w:szCs w:val="24"/>
        </w:rPr>
      </w:pPr>
      <w:r w:rsidRPr="00242ADD">
        <w:rPr>
          <w:rFonts w:eastAsiaTheme="minorEastAsia"/>
          <w:sz w:val="24"/>
          <w:szCs w:val="24"/>
        </w:rPr>
        <w:t>dz</w:t>
      </w:r>
      <w:r w:rsidRPr="00242ADD">
        <w:rPr>
          <w:sz w:val="24"/>
          <w:szCs w:val="24"/>
        </w:rPr>
        <w:t>īvojamai mājai kā vides objektam izvirzīto prasību izpildes nodrošināšana,</w:t>
      </w:r>
    </w:p>
    <w:p w:rsidR="00242ADD" w:rsidRPr="00242ADD" w:rsidRDefault="00242ADD" w:rsidP="00242ADD">
      <w:pPr>
        <w:widowControl w:val="0"/>
        <w:shd w:val="clear" w:color="auto" w:fill="FFFFFF"/>
        <w:tabs>
          <w:tab w:val="left" w:pos="900"/>
        </w:tabs>
        <w:autoSpaceDE w:val="0"/>
        <w:autoSpaceDN w:val="0"/>
        <w:adjustRightInd w:val="0"/>
        <w:ind w:right="10"/>
        <w:rPr>
          <w:rFonts w:eastAsiaTheme="minorEastAsia"/>
          <w:sz w:val="24"/>
          <w:szCs w:val="24"/>
        </w:rPr>
      </w:pPr>
      <w:r w:rsidRPr="00242ADD">
        <w:rPr>
          <w:rFonts w:eastAsiaTheme="minorEastAsia"/>
          <w:spacing w:val="-5"/>
          <w:sz w:val="24"/>
          <w:szCs w:val="24"/>
        </w:rPr>
        <w:t>2)</w:t>
      </w:r>
      <w:r w:rsidRPr="00242ADD">
        <w:rPr>
          <w:rFonts w:eastAsiaTheme="minorEastAsia"/>
          <w:sz w:val="24"/>
          <w:szCs w:val="24"/>
        </w:rPr>
        <w:t xml:space="preserve"> p</w:t>
      </w:r>
      <w:r w:rsidRPr="00242ADD">
        <w:rPr>
          <w:sz w:val="24"/>
          <w:szCs w:val="24"/>
        </w:rPr>
        <w:t xml:space="preserve">ārvaldīšanas darba plānošana, organizēšana un pārraudzība, tajā skaitā:      </w:t>
      </w:r>
    </w:p>
    <w:p w:rsidR="00242ADD" w:rsidRPr="00242ADD" w:rsidRDefault="00242ADD" w:rsidP="009E6231">
      <w:pPr>
        <w:widowControl w:val="0"/>
        <w:numPr>
          <w:ilvl w:val="0"/>
          <w:numId w:val="28"/>
        </w:numPr>
        <w:shd w:val="clear" w:color="auto" w:fill="FFFFFF"/>
        <w:tabs>
          <w:tab w:val="left" w:pos="1134"/>
        </w:tabs>
        <w:autoSpaceDE w:val="0"/>
        <w:autoSpaceDN w:val="0"/>
        <w:adjustRightInd w:val="0"/>
        <w:ind w:right="10"/>
        <w:rPr>
          <w:rFonts w:eastAsiaTheme="minorEastAsia"/>
          <w:sz w:val="24"/>
          <w:szCs w:val="24"/>
        </w:rPr>
      </w:pPr>
      <w:r w:rsidRPr="00242ADD">
        <w:rPr>
          <w:rFonts w:eastAsiaTheme="minorEastAsia"/>
          <w:sz w:val="24"/>
          <w:szCs w:val="24"/>
        </w:rPr>
        <w:t>p</w:t>
      </w:r>
      <w:r w:rsidRPr="00242ADD">
        <w:rPr>
          <w:sz w:val="24"/>
          <w:szCs w:val="24"/>
        </w:rPr>
        <w:t>ārvaldīšanas darba plāna, tajā skaitā pārvaldīšanai un apsaimniekošanai nepieciešamo pasākumu plāna, sagatavošana,</w:t>
      </w:r>
    </w:p>
    <w:p w:rsidR="00242ADD" w:rsidRPr="00242ADD" w:rsidRDefault="00242ADD" w:rsidP="009E6231">
      <w:pPr>
        <w:widowControl w:val="0"/>
        <w:numPr>
          <w:ilvl w:val="0"/>
          <w:numId w:val="28"/>
        </w:numPr>
        <w:shd w:val="clear" w:color="auto" w:fill="FFFFFF"/>
        <w:tabs>
          <w:tab w:val="left" w:pos="1134"/>
        </w:tabs>
        <w:autoSpaceDE w:val="0"/>
        <w:autoSpaceDN w:val="0"/>
        <w:adjustRightInd w:val="0"/>
        <w:ind w:right="10"/>
        <w:rPr>
          <w:rFonts w:eastAsiaTheme="minorEastAsia"/>
          <w:spacing w:val="-2"/>
          <w:sz w:val="24"/>
          <w:szCs w:val="24"/>
        </w:rPr>
      </w:pPr>
      <w:r w:rsidRPr="00242ADD">
        <w:rPr>
          <w:rFonts w:eastAsiaTheme="minorEastAsia"/>
          <w:sz w:val="24"/>
          <w:szCs w:val="24"/>
        </w:rPr>
        <w:t>attiec</w:t>
      </w:r>
      <w:r w:rsidRPr="00242ADD">
        <w:rPr>
          <w:sz w:val="24"/>
          <w:szCs w:val="24"/>
        </w:rPr>
        <w:t>īgā gada budžeta projekta sagatavošana,</w:t>
      </w:r>
    </w:p>
    <w:p w:rsidR="00242ADD" w:rsidRPr="00242ADD" w:rsidRDefault="00242ADD" w:rsidP="009E6231">
      <w:pPr>
        <w:widowControl w:val="0"/>
        <w:numPr>
          <w:ilvl w:val="0"/>
          <w:numId w:val="28"/>
        </w:numPr>
        <w:shd w:val="clear" w:color="auto" w:fill="FFFFFF"/>
        <w:tabs>
          <w:tab w:val="left" w:pos="1134"/>
        </w:tabs>
        <w:autoSpaceDE w:val="0"/>
        <w:autoSpaceDN w:val="0"/>
        <w:adjustRightInd w:val="0"/>
        <w:ind w:right="10"/>
        <w:rPr>
          <w:rFonts w:eastAsiaTheme="minorEastAsia"/>
          <w:spacing w:val="-3"/>
          <w:sz w:val="24"/>
          <w:szCs w:val="24"/>
        </w:rPr>
      </w:pPr>
      <w:r w:rsidRPr="00242ADD">
        <w:rPr>
          <w:rFonts w:eastAsiaTheme="minorEastAsia"/>
          <w:sz w:val="24"/>
          <w:szCs w:val="24"/>
        </w:rPr>
        <w:t>finan</w:t>
      </w:r>
      <w:r w:rsidRPr="00242ADD">
        <w:rPr>
          <w:sz w:val="24"/>
          <w:szCs w:val="24"/>
        </w:rPr>
        <w:t>šu uzskaites organizēšana;</w:t>
      </w:r>
    </w:p>
    <w:p w:rsidR="00242ADD" w:rsidRPr="00242ADD" w:rsidRDefault="00242ADD" w:rsidP="009E6231">
      <w:pPr>
        <w:widowControl w:val="0"/>
        <w:numPr>
          <w:ilvl w:val="0"/>
          <w:numId w:val="29"/>
        </w:numPr>
        <w:shd w:val="clear" w:color="auto" w:fill="FFFFFF"/>
        <w:tabs>
          <w:tab w:val="left" w:pos="-567"/>
        </w:tabs>
        <w:autoSpaceDE w:val="0"/>
        <w:autoSpaceDN w:val="0"/>
        <w:adjustRightInd w:val="0"/>
        <w:ind w:right="10"/>
        <w:rPr>
          <w:rFonts w:eastAsiaTheme="minorEastAsia"/>
          <w:spacing w:val="-5"/>
          <w:sz w:val="24"/>
          <w:szCs w:val="24"/>
        </w:rPr>
      </w:pPr>
      <w:r w:rsidRPr="00242ADD">
        <w:rPr>
          <w:rFonts w:eastAsiaTheme="minorEastAsia"/>
          <w:sz w:val="24"/>
          <w:szCs w:val="24"/>
        </w:rPr>
        <w:t>dz</w:t>
      </w:r>
      <w:r w:rsidRPr="00242ADD">
        <w:rPr>
          <w:sz w:val="24"/>
          <w:szCs w:val="24"/>
        </w:rPr>
        <w:t>īvojamās mājas lietas vešana;</w:t>
      </w:r>
    </w:p>
    <w:p w:rsidR="00242ADD" w:rsidRPr="00242ADD" w:rsidRDefault="00242ADD" w:rsidP="009E6231">
      <w:pPr>
        <w:widowControl w:val="0"/>
        <w:numPr>
          <w:ilvl w:val="0"/>
          <w:numId w:val="29"/>
        </w:numPr>
        <w:shd w:val="clear" w:color="auto" w:fill="FFFFFF"/>
        <w:tabs>
          <w:tab w:val="left" w:pos="-567"/>
        </w:tabs>
        <w:autoSpaceDE w:val="0"/>
        <w:autoSpaceDN w:val="0"/>
        <w:adjustRightInd w:val="0"/>
        <w:ind w:right="10"/>
        <w:rPr>
          <w:rFonts w:eastAsiaTheme="minorEastAsia"/>
          <w:spacing w:val="-3"/>
          <w:sz w:val="24"/>
          <w:szCs w:val="24"/>
        </w:rPr>
      </w:pPr>
      <w:r w:rsidRPr="00242ADD">
        <w:rPr>
          <w:rFonts w:eastAsiaTheme="minorEastAsia"/>
          <w:sz w:val="24"/>
          <w:szCs w:val="24"/>
        </w:rPr>
        <w:t>l</w:t>
      </w:r>
      <w:r w:rsidRPr="00242ADD">
        <w:rPr>
          <w:sz w:val="24"/>
          <w:szCs w:val="24"/>
        </w:rPr>
        <w:t>īguma par piesaistītā zemesgabala lietošanu slēgšana ar zemesgabala īpašnieku;</w:t>
      </w:r>
    </w:p>
    <w:p w:rsidR="00242ADD" w:rsidRPr="00242ADD" w:rsidRDefault="00242ADD" w:rsidP="009E6231">
      <w:pPr>
        <w:widowControl w:val="0"/>
        <w:numPr>
          <w:ilvl w:val="0"/>
          <w:numId w:val="29"/>
        </w:numPr>
        <w:shd w:val="clear" w:color="auto" w:fill="FFFFFF"/>
        <w:tabs>
          <w:tab w:val="left" w:pos="-567"/>
        </w:tabs>
        <w:autoSpaceDE w:val="0"/>
        <w:autoSpaceDN w:val="0"/>
        <w:adjustRightInd w:val="0"/>
        <w:ind w:right="10"/>
        <w:rPr>
          <w:rFonts w:eastAsiaTheme="minorEastAsia"/>
          <w:spacing w:val="-5"/>
          <w:sz w:val="24"/>
          <w:szCs w:val="24"/>
        </w:rPr>
      </w:pPr>
      <w:r w:rsidRPr="00242ADD">
        <w:rPr>
          <w:rFonts w:eastAsiaTheme="minorEastAsia"/>
          <w:sz w:val="24"/>
          <w:szCs w:val="24"/>
        </w:rPr>
        <w:t>inform</w:t>
      </w:r>
      <w:r w:rsidRPr="00242ADD">
        <w:rPr>
          <w:sz w:val="24"/>
          <w:szCs w:val="24"/>
        </w:rPr>
        <w:t>ācijas sniegšana valsts un pašvaldību institūcijām par pārvaldīšanā nodotajām dzīvojamām mājām.</w:t>
      </w:r>
    </w:p>
    <w:p w:rsidR="00242ADD" w:rsidRPr="00242ADD" w:rsidRDefault="00242ADD" w:rsidP="00242ADD">
      <w:pPr>
        <w:widowControl w:val="0"/>
        <w:shd w:val="clear" w:color="auto" w:fill="FFFFFF"/>
        <w:tabs>
          <w:tab w:val="left" w:pos="1134"/>
        </w:tabs>
        <w:autoSpaceDE w:val="0"/>
        <w:autoSpaceDN w:val="0"/>
        <w:adjustRightInd w:val="0"/>
        <w:ind w:left="1134" w:right="10"/>
        <w:rPr>
          <w:rFonts w:eastAsiaTheme="minorEastAsia"/>
          <w:spacing w:val="-5"/>
          <w:sz w:val="12"/>
          <w:szCs w:val="12"/>
        </w:rPr>
      </w:pPr>
    </w:p>
    <w:p w:rsidR="00242ADD" w:rsidRPr="00242ADD" w:rsidRDefault="00242ADD" w:rsidP="00242ADD">
      <w:pPr>
        <w:widowControl w:val="0"/>
        <w:shd w:val="clear" w:color="auto" w:fill="FFFFFF"/>
        <w:autoSpaceDE w:val="0"/>
        <w:autoSpaceDN w:val="0"/>
        <w:adjustRightInd w:val="0"/>
        <w:ind w:right="10" w:firstLine="284"/>
        <w:jc w:val="both"/>
        <w:rPr>
          <w:rFonts w:eastAsiaTheme="minorEastAsia"/>
          <w:sz w:val="24"/>
          <w:szCs w:val="24"/>
        </w:rPr>
      </w:pPr>
      <w:r w:rsidRPr="00242ADD">
        <w:rPr>
          <w:rFonts w:eastAsiaTheme="minorEastAsia"/>
          <w:sz w:val="24"/>
          <w:szCs w:val="24"/>
        </w:rPr>
        <w:t>Dz</w:t>
      </w:r>
      <w:r w:rsidRPr="00242ADD">
        <w:rPr>
          <w:sz w:val="24"/>
          <w:szCs w:val="24"/>
        </w:rPr>
        <w:t>īvojamo māju pārvaldīšanas likumā noteiktās obligāti veicamās pārvaldīšanas darbības sabiedrība veic zemāk minētajās mājās, kas norādītas tabulā:</w:t>
      </w:r>
    </w:p>
    <w:tbl>
      <w:tblPr>
        <w:tblW w:w="10266" w:type="dxa"/>
        <w:tblInd w:w="-441" w:type="dxa"/>
        <w:tblLayout w:type="fixed"/>
        <w:tblCellMar>
          <w:left w:w="40" w:type="dxa"/>
          <w:right w:w="40" w:type="dxa"/>
        </w:tblCellMar>
        <w:tblLook w:val="0000" w:firstRow="0" w:lastRow="0" w:firstColumn="0" w:lastColumn="0" w:noHBand="0" w:noVBand="0"/>
      </w:tblPr>
      <w:tblGrid>
        <w:gridCol w:w="426"/>
        <w:gridCol w:w="1498"/>
        <w:gridCol w:w="605"/>
        <w:gridCol w:w="859"/>
        <w:gridCol w:w="734"/>
        <w:gridCol w:w="710"/>
        <w:gridCol w:w="720"/>
        <w:gridCol w:w="745"/>
        <w:gridCol w:w="1134"/>
        <w:gridCol w:w="992"/>
        <w:gridCol w:w="851"/>
        <w:gridCol w:w="979"/>
        <w:gridCol w:w="13"/>
      </w:tblGrid>
      <w:tr w:rsidR="00242ADD" w:rsidRPr="00242ADD" w:rsidTr="00A913AF">
        <w:trPr>
          <w:trHeight w:hRule="exact" w:val="619"/>
        </w:trPr>
        <w:tc>
          <w:tcPr>
            <w:tcW w:w="426" w:type="dxa"/>
            <w:tcBorders>
              <w:top w:val="single" w:sz="6" w:space="0" w:color="auto"/>
              <w:left w:val="single" w:sz="6" w:space="0" w:color="auto"/>
              <w:bottom w:val="nil"/>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48" w:right="67"/>
              <w:rPr>
                <w:rFonts w:eastAsiaTheme="minorEastAsia"/>
                <w:sz w:val="24"/>
                <w:szCs w:val="24"/>
              </w:rPr>
            </w:pPr>
            <w:proofErr w:type="spellStart"/>
            <w:r w:rsidRPr="00242ADD">
              <w:rPr>
                <w:rFonts w:eastAsiaTheme="minorEastAsia"/>
                <w:spacing w:val="-2"/>
                <w:sz w:val="24"/>
                <w:szCs w:val="24"/>
              </w:rPr>
              <w:t>Nr</w:t>
            </w:r>
            <w:proofErr w:type="spellEnd"/>
            <w:r w:rsidRPr="00242ADD">
              <w:rPr>
                <w:rFonts w:eastAsiaTheme="minorEastAsia"/>
                <w:spacing w:val="-2"/>
                <w:sz w:val="24"/>
                <w:szCs w:val="24"/>
              </w:rPr>
              <w:t>.</w:t>
            </w:r>
          </w:p>
        </w:tc>
        <w:tc>
          <w:tcPr>
            <w:tcW w:w="1498" w:type="dxa"/>
            <w:tcBorders>
              <w:top w:val="single" w:sz="6" w:space="0" w:color="auto"/>
              <w:left w:val="single" w:sz="6" w:space="0" w:color="auto"/>
              <w:bottom w:val="nil"/>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312"/>
              <w:rPr>
                <w:rFonts w:eastAsiaTheme="minorEastAsia"/>
                <w:sz w:val="24"/>
                <w:szCs w:val="24"/>
              </w:rPr>
            </w:pPr>
            <w:r w:rsidRPr="00242ADD">
              <w:rPr>
                <w:rFonts w:eastAsiaTheme="minorEastAsia"/>
                <w:sz w:val="24"/>
                <w:szCs w:val="24"/>
              </w:rPr>
              <w:t>Adrese</w:t>
            </w:r>
          </w:p>
        </w:tc>
        <w:tc>
          <w:tcPr>
            <w:tcW w:w="605" w:type="dxa"/>
            <w:vMerge w:val="restart"/>
            <w:tcBorders>
              <w:top w:val="single" w:sz="6" w:space="0" w:color="auto"/>
              <w:left w:val="single" w:sz="6" w:space="0" w:color="auto"/>
              <w:right w:val="single" w:sz="6" w:space="0" w:color="auto"/>
            </w:tcBorders>
            <w:shd w:val="clear" w:color="auto" w:fill="FFFFFF"/>
            <w:textDirection w:val="btLr"/>
          </w:tcPr>
          <w:p w:rsidR="00242ADD" w:rsidRPr="00242ADD" w:rsidRDefault="00242ADD" w:rsidP="00242ADD">
            <w:pPr>
              <w:widowControl w:val="0"/>
              <w:shd w:val="clear" w:color="auto" w:fill="FFFFFF"/>
              <w:autoSpaceDE w:val="0"/>
              <w:autoSpaceDN w:val="0"/>
              <w:adjustRightInd w:val="0"/>
              <w:ind w:left="101"/>
              <w:rPr>
                <w:rFonts w:eastAsiaTheme="minorEastAsia"/>
                <w:sz w:val="24"/>
                <w:szCs w:val="24"/>
              </w:rPr>
            </w:pPr>
            <w:r w:rsidRPr="00242ADD">
              <w:rPr>
                <w:sz w:val="24"/>
                <w:szCs w:val="24"/>
              </w:rPr>
              <w:t>īpašumu skaits</w:t>
            </w:r>
          </w:p>
          <w:p w:rsidR="00242ADD" w:rsidRPr="00242ADD" w:rsidRDefault="00242ADD" w:rsidP="00242ADD">
            <w:pPr>
              <w:widowControl w:val="0"/>
              <w:autoSpaceDE w:val="0"/>
              <w:autoSpaceDN w:val="0"/>
              <w:adjustRightInd w:val="0"/>
              <w:rPr>
                <w:rFonts w:eastAsiaTheme="minorEastAsia"/>
                <w:sz w:val="24"/>
                <w:szCs w:val="24"/>
              </w:rPr>
            </w:pPr>
          </w:p>
          <w:p w:rsidR="00242ADD" w:rsidRPr="00242ADD" w:rsidRDefault="00242ADD" w:rsidP="00242ADD">
            <w:pPr>
              <w:widowControl w:val="0"/>
              <w:autoSpaceDE w:val="0"/>
              <w:autoSpaceDN w:val="0"/>
              <w:adjustRightInd w:val="0"/>
              <w:rPr>
                <w:rFonts w:eastAsiaTheme="minorEastAsia"/>
                <w:sz w:val="24"/>
                <w:szCs w:val="24"/>
              </w:rPr>
            </w:pPr>
          </w:p>
        </w:tc>
        <w:tc>
          <w:tcPr>
            <w:tcW w:w="859" w:type="dxa"/>
            <w:vMerge w:val="restart"/>
            <w:tcBorders>
              <w:top w:val="single" w:sz="6" w:space="0" w:color="auto"/>
              <w:left w:val="single" w:sz="6" w:space="0" w:color="auto"/>
              <w:right w:val="single" w:sz="6" w:space="0" w:color="auto"/>
            </w:tcBorders>
            <w:shd w:val="clear" w:color="auto" w:fill="FFFFFF"/>
            <w:textDirection w:val="btLr"/>
          </w:tcPr>
          <w:p w:rsidR="00242ADD" w:rsidRPr="00242ADD" w:rsidRDefault="00242ADD" w:rsidP="00242ADD">
            <w:pPr>
              <w:widowControl w:val="0"/>
              <w:shd w:val="clear" w:color="auto" w:fill="FFFFFF"/>
              <w:autoSpaceDE w:val="0"/>
              <w:autoSpaceDN w:val="0"/>
              <w:adjustRightInd w:val="0"/>
              <w:ind w:left="113"/>
              <w:rPr>
                <w:rFonts w:eastAsiaTheme="minorEastAsia"/>
                <w:sz w:val="24"/>
                <w:szCs w:val="24"/>
              </w:rPr>
            </w:pPr>
            <w:r w:rsidRPr="00242ADD">
              <w:rPr>
                <w:rFonts w:eastAsiaTheme="minorEastAsia"/>
                <w:sz w:val="24"/>
                <w:szCs w:val="24"/>
              </w:rPr>
              <w:t>Kopējā lietderīgā platība m</w:t>
            </w:r>
            <w:r w:rsidRPr="00242ADD">
              <w:rPr>
                <w:rFonts w:eastAsiaTheme="minorEastAsia"/>
                <w:sz w:val="24"/>
                <w:szCs w:val="24"/>
                <w:vertAlign w:val="superscript"/>
              </w:rPr>
              <w:t>2</w:t>
            </w:r>
          </w:p>
          <w:p w:rsidR="00242ADD" w:rsidRPr="00242ADD" w:rsidRDefault="00242ADD" w:rsidP="00242ADD">
            <w:pPr>
              <w:widowControl w:val="0"/>
              <w:autoSpaceDE w:val="0"/>
              <w:autoSpaceDN w:val="0"/>
              <w:adjustRightInd w:val="0"/>
              <w:rPr>
                <w:rFonts w:eastAsiaTheme="minorEastAsia"/>
                <w:sz w:val="24"/>
                <w:szCs w:val="24"/>
              </w:rPr>
            </w:pPr>
          </w:p>
          <w:p w:rsidR="00242ADD" w:rsidRPr="00242ADD" w:rsidRDefault="00242ADD" w:rsidP="00242ADD">
            <w:pPr>
              <w:widowControl w:val="0"/>
              <w:autoSpaceDE w:val="0"/>
              <w:autoSpaceDN w:val="0"/>
              <w:adjustRightInd w:val="0"/>
              <w:rPr>
                <w:rFonts w:eastAsiaTheme="minorEastAsia"/>
                <w:sz w:val="24"/>
                <w:szCs w:val="24"/>
              </w:rPr>
            </w:pPr>
          </w:p>
        </w:tc>
        <w:tc>
          <w:tcPr>
            <w:tcW w:w="1444" w:type="dxa"/>
            <w:gridSpan w:val="2"/>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96" w:firstLine="250"/>
              <w:rPr>
                <w:rFonts w:eastAsiaTheme="minorEastAsia"/>
                <w:sz w:val="24"/>
                <w:szCs w:val="24"/>
              </w:rPr>
            </w:pPr>
            <w:r w:rsidRPr="00242ADD">
              <w:rPr>
                <w:rFonts w:eastAsiaTheme="minorEastAsia"/>
                <w:sz w:val="24"/>
                <w:szCs w:val="24"/>
              </w:rPr>
              <w:t xml:space="preserve">tai </w:t>
            </w:r>
            <w:proofErr w:type="spellStart"/>
            <w:r w:rsidRPr="00242ADD">
              <w:rPr>
                <w:rFonts w:eastAsiaTheme="minorEastAsia"/>
                <w:sz w:val="24"/>
                <w:szCs w:val="24"/>
              </w:rPr>
              <w:t>sk</w:t>
            </w:r>
            <w:proofErr w:type="spellEnd"/>
            <w:r w:rsidRPr="00242ADD">
              <w:rPr>
                <w:rFonts w:eastAsiaTheme="minorEastAsia"/>
                <w:sz w:val="24"/>
                <w:szCs w:val="24"/>
              </w:rPr>
              <w:t xml:space="preserve">. </w:t>
            </w:r>
            <w:r w:rsidRPr="00242ADD">
              <w:rPr>
                <w:rFonts w:eastAsiaTheme="minorEastAsia"/>
                <w:spacing w:val="-1"/>
                <w:sz w:val="24"/>
                <w:szCs w:val="24"/>
              </w:rPr>
              <w:t>pa</w:t>
            </w:r>
            <w:r w:rsidRPr="00242ADD">
              <w:rPr>
                <w:spacing w:val="-1"/>
                <w:sz w:val="24"/>
                <w:szCs w:val="24"/>
              </w:rPr>
              <w:t>šva</w:t>
            </w:r>
            <w:r w:rsidRPr="00242ADD">
              <w:rPr>
                <w:rFonts w:eastAsiaTheme="minorEastAsia"/>
                <w:sz w:val="24"/>
                <w:szCs w:val="24"/>
              </w:rPr>
              <w:t>l</w:t>
            </w:r>
            <w:r w:rsidRPr="00242ADD">
              <w:rPr>
                <w:sz w:val="24"/>
                <w:szCs w:val="24"/>
              </w:rPr>
              <w:t>dības</w:t>
            </w:r>
          </w:p>
        </w:tc>
        <w:tc>
          <w:tcPr>
            <w:tcW w:w="1465" w:type="dxa"/>
            <w:gridSpan w:val="2"/>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58" w:right="158" w:firstLine="187"/>
              <w:rPr>
                <w:rFonts w:eastAsiaTheme="minorEastAsia"/>
                <w:sz w:val="24"/>
                <w:szCs w:val="24"/>
              </w:rPr>
            </w:pPr>
            <w:r w:rsidRPr="00242ADD">
              <w:rPr>
                <w:rFonts w:eastAsiaTheme="minorEastAsia"/>
                <w:sz w:val="24"/>
                <w:szCs w:val="24"/>
              </w:rPr>
              <w:t xml:space="preserve">tai </w:t>
            </w:r>
            <w:proofErr w:type="spellStart"/>
            <w:r w:rsidRPr="00242ADD">
              <w:rPr>
                <w:rFonts w:eastAsiaTheme="minorEastAsia"/>
                <w:sz w:val="24"/>
                <w:szCs w:val="24"/>
              </w:rPr>
              <w:t>sk</w:t>
            </w:r>
            <w:proofErr w:type="spellEnd"/>
            <w:r w:rsidRPr="00242ADD">
              <w:rPr>
                <w:rFonts w:eastAsiaTheme="minorEastAsia"/>
                <w:sz w:val="24"/>
                <w:szCs w:val="24"/>
              </w:rPr>
              <w:t>. privatiz</w:t>
            </w:r>
            <w:r w:rsidRPr="00242ADD">
              <w:rPr>
                <w:sz w:val="24"/>
                <w:szCs w:val="24"/>
              </w:rPr>
              <w:t>ēti</w:t>
            </w:r>
          </w:p>
        </w:tc>
        <w:tc>
          <w:tcPr>
            <w:tcW w:w="3969" w:type="dxa"/>
            <w:gridSpan w:val="5"/>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82"/>
              <w:jc w:val="center"/>
              <w:rPr>
                <w:rFonts w:eastAsiaTheme="minorEastAsia"/>
                <w:spacing w:val="-6"/>
                <w:sz w:val="24"/>
                <w:szCs w:val="24"/>
              </w:rPr>
            </w:pPr>
            <w:r w:rsidRPr="00242ADD">
              <w:rPr>
                <w:rFonts w:eastAsiaTheme="minorEastAsia"/>
                <w:spacing w:val="-6"/>
                <w:sz w:val="24"/>
                <w:szCs w:val="24"/>
              </w:rPr>
              <w:t xml:space="preserve">Mājas zemes gabala </w:t>
            </w:r>
            <w:r w:rsidRPr="00242ADD">
              <w:rPr>
                <w:rFonts w:eastAsiaTheme="minorEastAsia"/>
                <w:sz w:val="24"/>
                <w:szCs w:val="24"/>
              </w:rPr>
              <w:t>pl</w:t>
            </w:r>
            <w:r w:rsidRPr="00242ADD">
              <w:rPr>
                <w:sz w:val="24"/>
                <w:szCs w:val="24"/>
              </w:rPr>
              <w:t>atība</w:t>
            </w:r>
            <w:r w:rsidRPr="00242ADD">
              <w:rPr>
                <w:rFonts w:eastAsiaTheme="minorEastAsia"/>
                <w:i/>
                <w:iCs/>
                <w:sz w:val="24"/>
                <w:szCs w:val="24"/>
              </w:rPr>
              <w:t xml:space="preserve"> </w:t>
            </w:r>
          </w:p>
        </w:tc>
      </w:tr>
      <w:tr w:rsidR="00242ADD" w:rsidRPr="00242ADD" w:rsidTr="00A913AF">
        <w:trPr>
          <w:gridAfter w:val="1"/>
          <w:wAfter w:w="13" w:type="dxa"/>
          <w:cantSplit/>
          <w:trHeight w:hRule="exact" w:val="2120"/>
        </w:trPr>
        <w:tc>
          <w:tcPr>
            <w:tcW w:w="426" w:type="dxa"/>
            <w:tcBorders>
              <w:top w:val="nil"/>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autoSpaceDE w:val="0"/>
              <w:autoSpaceDN w:val="0"/>
              <w:adjustRightInd w:val="0"/>
              <w:rPr>
                <w:rFonts w:eastAsiaTheme="minorEastAsia"/>
                <w:sz w:val="24"/>
                <w:szCs w:val="24"/>
              </w:rPr>
            </w:pPr>
          </w:p>
          <w:p w:rsidR="00242ADD" w:rsidRPr="00242ADD" w:rsidRDefault="00242ADD" w:rsidP="00242ADD">
            <w:pPr>
              <w:widowControl w:val="0"/>
              <w:autoSpaceDE w:val="0"/>
              <w:autoSpaceDN w:val="0"/>
              <w:adjustRightInd w:val="0"/>
              <w:rPr>
                <w:rFonts w:eastAsiaTheme="minorEastAsia"/>
                <w:sz w:val="24"/>
                <w:szCs w:val="24"/>
              </w:rPr>
            </w:pPr>
          </w:p>
        </w:tc>
        <w:tc>
          <w:tcPr>
            <w:tcW w:w="1498" w:type="dxa"/>
            <w:tcBorders>
              <w:top w:val="nil"/>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autoSpaceDE w:val="0"/>
              <w:autoSpaceDN w:val="0"/>
              <w:adjustRightInd w:val="0"/>
              <w:rPr>
                <w:rFonts w:eastAsiaTheme="minorEastAsia"/>
                <w:sz w:val="24"/>
                <w:szCs w:val="24"/>
              </w:rPr>
            </w:pPr>
          </w:p>
          <w:p w:rsidR="00242ADD" w:rsidRPr="00242ADD" w:rsidRDefault="00242ADD" w:rsidP="00242ADD">
            <w:pPr>
              <w:widowControl w:val="0"/>
              <w:autoSpaceDE w:val="0"/>
              <w:autoSpaceDN w:val="0"/>
              <w:adjustRightInd w:val="0"/>
              <w:rPr>
                <w:rFonts w:eastAsiaTheme="minorEastAsia"/>
                <w:sz w:val="24"/>
                <w:szCs w:val="24"/>
              </w:rPr>
            </w:pPr>
          </w:p>
        </w:tc>
        <w:tc>
          <w:tcPr>
            <w:tcW w:w="605" w:type="dxa"/>
            <w:vMerge/>
            <w:tcBorders>
              <w:left w:val="single" w:sz="6" w:space="0" w:color="auto"/>
              <w:bottom w:val="single" w:sz="6" w:space="0" w:color="auto"/>
              <w:right w:val="single" w:sz="6" w:space="0" w:color="auto"/>
            </w:tcBorders>
            <w:shd w:val="clear" w:color="auto" w:fill="FFFFFF"/>
            <w:textDirection w:val="btLr"/>
          </w:tcPr>
          <w:p w:rsidR="00242ADD" w:rsidRPr="00242ADD" w:rsidRDefault="00242ADD" w:rsidP="00242ADD">
            <w:pPr>
              <w:widowControl w:val="0"/>
              <w:autoSpaceDE w:val="0"/>
              <w:autoSpaceDN w:val="0"/>
              <w:adjustRightInd w:val="0"/>
              <w:rPr>
                <w:rFonts w:eastAsiaTheme="minorEastAsia"/>
                <w:sz w:val="24"/>
                <w:szCs w:val="24"/>
              </w:rPr>
            </w:pPr>
          </w:p>
        </w:tc>
        <w:tc>
          <w:tcPr>
            <w:tcW w:w="859" w:type="dxa"/>
            <w:vMerge/>
            <w:tcBorders>
              <w:left w:val="single" w:sz="6" w:space="0" w:color="auto"/>
              <w:bottom w:val="single" w:sz="6" w:space="0" w:color="auto"/>
              <w:right w:val="single" w:sz="6" w:space="0" w:color="auto"/>
            </w:tcBorders>
            <w:shd w:val="clear" w:color="auto" w:fill="FFFFFF"/>
            <w:textDirection w:val="btLr"/>
          </w:tcPr>
          <w:p w:rsidR="00242ADD" w:rsidRPr="00242ADD" w:rsidRDefault="00242ADD" w:rsidP="00242ADD">
            <w:pPr>
              <w:widowControl w:val="0"/>
              <w:autoSpaceDE w:val="0"/>
              <w:autoSpaceDN w:val="0"/>
              <w:adjustRightInd w:val="0"/>
              <w:rPr>
                <w:rFonts w:eastAsiaTheme="minorEastAsia"/>
                <w:sz w:val="24"/>
                <w:szCs w:val="24"/>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5"/>
              <w:rPr>
                <w:rFonts w:eastAsiaTheme="minorEastAsia"/>
                <w:sz w:val="24"/>
                <w:szCs w:val="24"/>
              </w:rPr>
            </w:pPr>
            <w:r w:rsidRPr="00242ADD">
              <w:rPr>
                <w:rFonts w:eastAsiaTheme="minorEastAsia"/>
                <w:spacing w:val="-3"/>
                <w:sz w:val="24"/>
                <w:szCs w:val="24"/>
              </w:rPr>
              <w:t>skaits</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rPr>
                <w:rFonts w:eastAsiaTheme="minorEastAsia"/>
                <w:sz w:val="24"/>
                <w:szCs w:val="24"/>
              </w:rPr>
            </w:pPr>
            <w:r w:rsidRPr="00242ADD">
              <w:rPr>
                <w:rFonts w:eastAsiaTheme="minorEastAsia"/>
                <w:spacing w:val="-4"/>
                <w:sz w:val="24"/>
                <w:szCs w:val="24"/>
              </w:rPr>
              <w:t xml:space="preserve"> m</w:t>
            </w:r>
            <w:r w:rsidRPr="00242ADD">
              <w:rPr>
                <w:rFonts w:eastAsiaTheme="minorEastAsia"/>
                <w:spacing w:val="-4"/>
                <w:sz w:val="24"/>
                <w:szCs w:val="24"/>
                <w:vertAlign w:val="superscript"/>
              </w:rPr>
              <w:t>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0"/>
              <w:rPr>
                <w:rFonts w:eastAsiaTheme="minorEastAsia"/>
                <w:sz w:val="24"/>
                <w:szCs w:val="24"/>
              </w:rPr>
            </w:pPr>
            <w:r w:rsidRPr="00242ADD">
              <w:rPr>
                <w:rFonts w:eastAsiaTheme="minorEastAsia"/>
                <w:spacing w:val="-3"/>
                <w:sz w:val="24"/>
                <w:szCs w:val="24"/>
              </w:rPr>
              <w:t>skaits</w:t>
            </w: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rPr>
                <w:rFonts w:eastAsiaTheme="minorEastAsia"/>
                <w:sz w:val="24"/>
                <w:szCs w:val="24"/>
              </w:rPr>
            </w:pPr>
            <w:r w:rsidRPr="00242ADD">
              <w:rPr>
                <w:rFonts w:eastAsiaTheme="minorEastAsia"/>
                <w:spacing w:val="-4"/>
                <w:sz w:val="24"/>
                <w:szCs w:val="24"/>
              </w:rPr>
              <w:t xml:space="preserve"> m</w:t>
            </w:r>
            <w:r w:rsidRPr="00242ADD">
              <w:rPr>
                <w:rFonts w:eastAsiaTheme="minorEastAsia"/>
                <w:spacing w:val="-4"/>
                <w:sz w:val="24"/>
                <w:szCs w:val="24"/>
                <w:vertAlign w:val="superscript"/>
              </w:rPr>
              <w:t>2</w:t>
            </w:r>
            <w:r w:rsidRPr="00242ADD">
              <w:rPr>
                <w:rFonts w:eastAsiaTheme="minorEastAsia"/>
                <w:spacing w:val="-3"/>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extDirection w:val="btLr"/>
          </w:tcPr>
          <w:p w:rsidR="00242ADD" w:rsidRPr="00242ADD" w:rsidRDefault="00242ADD" w:rsidP="00242ADD">
            <w:pPr>
              <w:widowControl w:val="0"/>
              <w:shd w:val="clear" w:color="auto" w:fill="FFFFFF"/>
              <w:autoSpaceDE w:val="0"/>
              <w:autoSpaceDN w:val="0"/>
              <w:adjustRightInd w:val="0"/>
              <w:ind w:left="168" w:right="113"/>
              <w:rPr>
                <w:sz w:val="24"/>
                <w:szCs w:val="24"/>
              </w:rPr>
            </w:pPr>
            <w:r w:rsidRPr="00242ADD">
              <w:rPr>
                <w:rFonts w:eastAsiaTheme="minorEastAsia"/>
                <w:sz w:val="24"/>
                <w:szCs w:val="24"/>
              </w:rPr>
              <w:t>Kop</w:t>
            </w:r>
            <w:r w:rsidRPr="00242ADD">
              <w:rPr>
                <w:sz w:val="24"/>
                <w:szCs w:val="24"/>
              </w:rPr>
              <w:t>ējā</w:t>
            </w:r>
          </w:p>
          <w:p w:rsidR="00242ADD" w:rsidRPr="00242ADD" w:rsidRDefault="00242ADD" w:rsidP="00242ADD">
            <w:pPr>
              <w:widowControl w:val="0"/>
              <w:shd w:val="clear" w:color="auto" w:fill="FFFFFF"/>
              <w:autoSpaceDE w:val="0"/>
              <w:autoSpaceDN w:val="0"/>
              <w:adjustRightInd w:val="0"/>
              <w:ind w:left="168" w:right="113"/>
              <w:rPr>
                <w:rFonts w:eastAsiaTheme="minorEastAsia"/>
                <w:sz w:val="24"/>
                <w:szCs w:val="24"/>
              </w:rPr>
            </w:pPr>
            <w:r w:rsidRPr="00242ADD">
              <w:rPr>
                <w:sz w:val="24"/>
                <w:szCs w:val="24"/>
              </w:rPr>
              <w:t>Funkcionāli nepieciešamā platība</w:t>
            </w:r>
          </w:p>
        </w:tc>
        <w:tc>
          <w:tcPr>
            <w:tcW w:w="992" w:type="dxa"/>
            <w:tcBorders>
              <w:top w:val="single" w:sz="6" w:space="0" w:color="auto"/>
              <w:left w:val="single" w:sz="6" w:space="0" w:color="auto"/>
              <w:bottom w:val="single" w:sz="6" w:space="0" w:color="auto"/>
              <w:right w:val="single" w:sz="6" w:space="0" w:color="auto"/>
            </w:tcBorders>
            <w:shd w:val="clear" w:color="auto" w:fill="FFFFFF"/>
            <w:textDirection w:val="btLr"/>
          </w:tcPr>
          <w:p w:rsidR="00242ADD" w:rsidRPr="00242ADD" w:rsidRDefault="00242ADD" w:rsidP="00242ADD">
            <w:pPr>
              <w:widowControl w:val="0"/>
              <w:shd w:val="clear" w:color="auto" w:fill="FFFFFF"/>
              <w:autoSpaceDE w:val="0"/>
              <w:autoSpaceDN w:val="0"/>
              <w:adjustRightInd w:val="0"/>
              <w:ind w:left="113" w:right="19"/>
              <w:rPr>
                <w:sz w:val="24"/>
                <w:szCs w:val="24"/>
              </w:rPr>
            </w:pPr>
            <w:proofErr w:type="spellStart"/>
            <w:r w:rsidRPr="00242ADD">
              <w:rPr>
                <w:rFonts w:eastAsiaTheme="minorEastAsia"/>
                <w:sz w:val="24"/>
                <w:szCs w:val="24"/>
              </w:rPr>
              <w:t>t.sk</w:t>
            </w:r>
            <w:proofErr w:type="spellEnd"/>
            <w:r w:rsidRPr="00242ADD">
              <w:rPr>
                <w:rFonts w:eastAsiaTheme="minorEastAsia"/>
                <w:sz w:val="24"/>
                <w:szCs w:val="24"/>
              </w:rPr>
              <w:t>. pa</w:t>
            </w:r>
            <w:r w:rsidRPr="00242ADD">
              <w:rPr>
                <w:sz w:val="24"/>
                <w:szCs w:val="24"/>
              </w:rPr>
              <w:t>š</w:t>
            </w:r>
            <w:r w:rsidRPr="00242ADD">
              <w:rPr>
                <w:spacing w:val="-1"/>
                <w:sz w:val="24"/>
                <w:szCs w:val="24"/>
              </w:rPr>
              <w:t xml:space="preserve">valdībai </w:t>
            </w:r>
            <w:r w:rsidRPr="00242ADD">
              <w:rPr>
                <w:sz w:val="24"/>
                <w:szCs w:val="24"/>
              </w:rPr>
              <w:t xml:space="preserve">piederoša </w:t>
            </w:r>
          </w:p>
          <w:p w:rsidR="00242ADD" w:rsidRPr="00242ADD" w:rsidRDefault="00242ADD" w:rsidP="00242ADD">
            <w:pPr>
              <w:widowControl w:val="0"/>
              <w:shd w:val="clear" w:color="auto" w:fill="FFFFFF"/>
              <w:autoSpaceDE w:val="0"/>
              <w:autoSpaceDN w:val="0"/>
              <w:adjustRightInd w:val="0"/>
              <w:ind w:left="113" w:right="19"/>
              <w:rPr>
                <w:rFonts w:eastAsiaTheme="minorEastAsia"/>
                <w:sz w:val="24"/>
                <w:szCs w:val="24"/>
              </w:rPr>
            </w:pPr>
            <w:r w:rsidRPr="00242ADD">
              <w:rPr>
                <w:sz w:val="24"/>
                <w:szCs w:val="24"/>
              </w:rPr>
              <w:t>platība</w:t>
            </w:r>
          </w:p>
        </w:tc>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tcPr>
          <w:p w:rsidR="00242ADD" w:rsidRPr="00242ADD" w:rsidRDefault="00242ADD" w:rsidP="00242ADD">
            <w:pPr>
              <w:widowControl w:val="0"/>
              <w:shd w:val="clear" w:color="auto" w:fill="FFFFFF"/>
              <w:autoSpaceDE w:val="0"/>
              <w:autoSpaceDN w:val="0"/>
              <w:adjustRightInd w:val="0"/>
              <w:ind w:left="113" w:right="19"/>
              <w:rPr>
                <w:rFonts w:eastAsiaTheme="minorEastAsia"/>
                <w:sz w:val="24"/>
                <w:szCs w:val="24"/>
              </w:rPr>
            </w:pPr>
            <w:r w:rsidRPr="00242ADD">
              <w:rPr>
                <w:rFonts w:eastAsiaTheme="minorEastAsia"/>
                <w:sz w:val="24"/>
                <w:szCs w:val="24"/>
              </w:rPr>
              <w:t>Dzīvojamai mājai piederošā platība</w:t>
            </w:r>
          </w:p>
        </w:tc>
        <w:tc>
          <w:tcPr>
            <w:tcW w:w="979" w:type="dxa"/>
            <w:tcBorders>
              <w:top w:val="single" w:sz="6" w:space="0" w:color="auto"/>
              <w:left w:val="single" w:sz="6" w:space="0" w:color="auto"/>
              <w:bottom w:val="single" w:sz="6" w:space="0" w:color="auto"/>
              <w:right w:val="single" w:sz="6" w:space="0" w:color="auto"/>
            </w:tcBorders>
            <w:shd w:val="clear" w:color="auto" w:fill="FFFFFF"/>
            <w:textDirection w:val="btLr"/>
          </w:tcPr>
          <w:p w:rsidR="00242ADD" w:rsidRPr="00242ADD" w:rsidRDefault="00242ADD" w:rsidP="00242ADD">
            <w:pPr>
              <w:widowControl w:val="0"/>
              <w:shd w:val="clear" w:color="auto" w:fill="FFFFFF"/>
              <w:autoSpaceDE w:val="0"/>
              <w:autoSpaceDN w:val="0"/>
              <w:adjustRightInd w:val="0"/>
              <w:ind w:left="113" w:right="19"/>
              <w:rPr>
                <w:rFonts w:eastAsiaTheme="minorEastAsia"/>
                <w:sz w:val="24"/>
                <w:szCs w:val="24"/>
              </w:rPr>
            </w:pPr>
            <w:r w:rsidRPr="00242ADD">
              <w:rPr>
                <w:rFonts w:eastAsiaTheme="minorEastAsia"/>
                <w:sz w:val="24"/>
                <w:szCs w:val="24"/>
              </w:rPr>
              <w:t>Citam īpašniekam piederoša platība</w:t>
            </w:r>
          </w:p>
        </w:tc>
      </w:tr>
      <w:tr w:rsidR="00242ADD" w:rsidRPr="00242ADD" w:rsidTr="00A913AF">
        <w:trPr>
          <w:gridAfter w:val="1"/>
          <w:wAfter w:w="13" w:type="dxa"/>
          <w:trHeight w:hRule="exact" w:val="31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9"/>
              <w:rPr>
                <w:rFonts w:eastAsiaTheme="minorEastAsia"/>
                <w:sz w:val="24"/>
                <w:szCs w:val="24"/>
              </w:rPr>
            </w:pPr>
            <w:r w:rsidRPr="00242ADD">
              <w:rPr>
                <w:rFonts w:eastAsiaTheme="minorEastAsia"/>
                <w:bCs/>
                <w:sz w:val="24"/>
                <w:szCs w:val="24"/>
              </w:rPr>
              <w:t>1.</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rPr>
                <w:rFonts w:eastAsiaTheme="minorEastAsia"/>
                <w:sz w:val="24"/>
                <w:szCs w:val="24"/>
              </w:rPr>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34"/>
              <w:rPr>
                <w:rFonts w:eastAsiaTheme="minorEastAsia"/>
                <w:sz w:val="24"/>
                <w:szCs w:val="24"/>
              </w:rPr>
            </w:pP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62"/>
              <w:rPr>
                <w:rFonts w:eastAsiaTheme="minorEastAsia"/>
                <w:sz w:val="24"/>
                <w:szCs w:val="24"/>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97"/>
              <w:rPr>
                <w:rFonts w:eastAsiaTheme="minorEastAsia"/>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53"/>
              <w:rPr>
                <w:rFonts w:eastAsiaTheme="minorEastAsia"/>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97"/>
              <w:rPr>
                <w:rFonts w:eastAsiaTheme="minorEastAsia"/>
                <w:sz w:val="24"/>
                <w:szCs w:val="24"/>
              </w:rPr>
            </w:pP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4"/>
              <w:rPr>
                <w:rFonts w:eastAsia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88"/>
              <w:rPr>
                <w:rFonts w:eastAsiaTheme="minorEastAsia"/>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r>
      <w:tr w:rsidR="00242ADD" w:rsidRPr="00242ADD" w:rsidTr="00A913AF">
        <w:trPr>
          <w:gridAfter w:val="1"/>
          <w:wAfter w:w="13" w:type="dxa"/>
          <w:trHeight w:hRule="exact" w:val="307"/>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5"/>
              <w:rPr>
                <w:rFonts w:eastAsiaTheme="minorEastAsia"/>
                <w:sz w:val="24"/>
                <w:szCs w:val="24"/>
              </w:rPr>
            </w:pPr>
            <w:r w:rsidRPr="00242ADD">
              <w:rPr>
                <w:rFonts w:eastAsiaTheme="minorEastAsia"/>
                <w:sz w:val="24"/>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rPr>
                <w:rFonts w:eastAsiaTheme="minorEastAsia"/>
                <w:sz w:val="24"/>
                <w:szCs w:val="24"/>
              </w:rPr>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77"/>
              <w:rPr>
                <w:rFonts w:eastAsiaTheme="minorEastAsia"/>
                <w:sz w:val="24"/>
                <w:szCs w:val="24"/>
              </w:rPr>
            </w:pP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67"/>
              <w:rPr>
                <w:rFonts w:eastAsiaTheme="minorEastAsia"/>
                <w:sz w:val="24"/>
                <w:szCs w:val="24"/>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21"/>
              <w:rPr>
                <w:rFonts w:eastAsiaTheme="minorEastAsia"/>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53"/>
              <w:rPr>
                <w:rFonts w:eastAsiaTheme="minorEastAsia"/>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44"/>
              <w:rPr>
                <w:rFonts w:eastAsiaTheme="minorEastAsia"/>
                <w:sz w:val="24"/>
                <w:szCs w:val="24"/>
              </w:rPr>
            </w:pP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01"/>
              <w:rPr>
                <w:rFonts w:eastAsia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93"/>
              <w:rPr>
                <w:rFonts w:eastAsiaTheme="minorEastAsia"/>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r>
      <w:tr w:rsidR="00242ADD" w:rsidRPr="00242ADD" w:rsidTr="00A913AF">
        <w:trPr>
          <w:gridAfter w:val="1"/>
          <w:wAfter w:w="13" w:type="dxa"/>
          <w:trHeight w:hRule="exact" w:val="307"/>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0"/>
              <w:rPr>
                <w:rFonts w:eastAsiaTheme="minorEastAsia"/>
                <w:sz w:val="24"/>
                <w:szCs w:val="24"/>
              </w:rPr>
            </w:pPr>
            <w:r w:rsidRPr="00242ADD">
              <w:rPr>
                <w:rFonts w:eastAsiaTheme="minorEastAsia"/>
                <w:sz w:val="24"/>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rPr>
                <w:rFonts w:eastAsiaTheme="minorEastAsia"/>
                <w:sz w:val="24"/>
                <w:szCs w:val="24"/>
              </w:rPr>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34"/>
              <w:rPr>
                <w:rFonts w:eastAsiaTheme="minorEastAsia"/>
                <w:sz w:val="24"/>
                <w:szCs w:val="24"/>
              </w:rPr>
            </w:pP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62"/>
              <w:rPr>
                <w:rFonts w:eastAsiaTheme="minorEastAsia"/>
                <w:sz w:val="24"/>
                <w:szCs w:val="24"/>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97"/>
              <w:rPr>
                <w:rFonts w:eastAsiaTheme="minorEastAsia"/>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58"/>
              <w:rPr>
                <w:rFonts w:eastAsiaTheme="minorEastAsia"/>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06"/>
              <w:rPr>
                <w:rFonts w:eastAsiaTheme="minorEastAsia"/>
                <w:sz w:val="24"/>
                <w:szCs w:val="24"/>
              </w:rPr>
            </w:pP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10"/>
              <w:rPr>
                <w:rFonts w:eastAsia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88"/>
              <w:rPr>
                <w:rFonts w:eastAsiaTheme="minorEastAsia"/>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r>
      <w:tr w:rsidR="00242ADD" w:rsidRPr="00242ADD" w:rsidTr="00A913AF">
        <w:trPr>
          <w:gridAfter w:val="1"/>
          <w:wAfter w:w="13" w:type="dxa"/>
          <w:trHeight w:hRule="exact" w:val="31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9"/>
              <w:rPr>
                <w:rFonts w:eastAsiaTheme="minorEastAsia"/>
                <w:sz w:val="24"/>
                <w:szCs w:val="24"/>
              </w:rPr>
            </w:pPr>
            <w:r w:rsidRPr="00242ADD">
              <w:rPr>
                <w:rFonts w:eastAsiaTheme="minorEastAsia"/>
                <w:sz w:val="24"/>
                <w:szCs w:val="24"/>
              </w:rPr>
              <w:t>4.</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rPr>
                <w:rFonts w:eastAsiaTheme="minorEastAsia"/>
                <w:sz w:val="24"/>
                <w:szCs w:val="24"/>
              </w:rPr>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39"/>
              <w:rPr>
                <w:rFonts w:eastAsiaTheme="minorEastAsia"/>
                <w:sz w:val="24"/>
                <w:szCs w:val="24"/>
              </w:rPr>
            </w:pP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91"/>
              <w:rPr>
                <w:rFonts w:eastAsiaTheme="minorEastAsia"/>
                <w:sz w:val="24"/>
                <w:szCs w:val="24"/>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06"/>
              <w:rPr>
                <w:rFonts w:eastAsiaTheme="minorEastAsia"/>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9"/>
              <w:rPr>
                <w:rFonts w:eastAsiaTheme="minorEastAsia"/>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21"/>
              <w:rPr>
                <w:rFonts w:eastAsiaTheme="minorEastAsia"/>
                <w:sz w:val="24"/>
                <w:szCs w:val="24"/>
              </w:rPr>
            </w:pP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62"/>
              <w:rPr>
                <w:rFonts w:eastAsia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74"/>
              <w:rPr>
                <w:rFonts w:eastAsiaTheme="minorEastAsia"/>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r>
      <w:tr w:rsidR="00242ADD" w:rsidRPr="00242ADD" w:rsidTr="00A913AF">
        <w:trPr>
          <w:gridAfter w:val="1"/>
          <w:wAfter w:w="13" w:type="dxa"/>
          <w:trHeight w:hRule="exact" w:val="307"/>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34"/>
              <w:rPr>
                <w:rFonts w:eastAsiaTheme="minorEastAsia"/>
                <w:sz w:val="24"/>
                <w:szCs w:val="24"/>
              </w:rPr>
            </w:pPr>
            <w:r w:rsidRPr="00242ADD">
              <w:rPr>
                <w:rFonts w:eastAsiaTheme="minorEastAsia"/>
                <w:sz w:val="24"/>
                <w:szCs w:val="24"/>
              </w:rPr>
              <w:t>5.</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rPr>
                <w:rFonts w:eastAsiaTheme="minorEastAsia"/>
                <w:sz w:val="24"/>
                <w:szCs w:val="24"/>
              </w:rPr>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96"/>
              <w:rPr>
                <w:rFonts w:eastAsiaTheme="minorEastAsia"/>
                <w:sz w:val="24"/>
                <w:szCs w:val="24"/>
              </w:rPr>
            </w:pP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67"/>
              <w:rPr>
                <w:rFonts w:eastAsiaTheme="minorEastAsia"/>
                <w:sz w:val="24"/>
                <w:szCs w:val="24"/>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63"/>
              <w:rPr>
                <w:rFonts w:eastAsiaTheme="minorEastAsia"/>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rPr>
                <w:rFonts w:eastAsiaTheme="minorEastAsia"/>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02"/>
              <w:rPr>
                <w:rFonts w:eastAsiaTheme="minorEastAsia"/>
                <w:sz w:val="24"/>
                <w:szCs w:val="24"/>
              </w:rPr>
            </w:pP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02"/>
              <w:rPr>
                <w:rFonts w:eastAsia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69"/>
              <w:rPr>
                <w:rFonts w:eastAsiaTheme="minorEastAsia"/>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r>
      <w:tr w:rsidR="00242ADD" w:rsidRPr="00242ADD" w:rsidTr="00A913AF">
        <w:trPr>
          <w:gridAfter w:val="1"/>
          <w:wAfter w:w="13" w:type="dxa"/>
          <w:trHeight w:hRule="exact" w:val="31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38"/>
              <w:rPr>
                <w:rFonts w:eastAsiaTheme="minorEastAsia"/>
                <w:sz w:val="24"/>
                <w:szCs w:val="24"/>
              </w:rPr>
            </w:pPr>
            <w:r w:rsidRPr="00242ADD">
              <w:rPr>
                <w:rFonts w:eastAsiaTheme="minorEastAsia"/>
                <w:sz w:val="24"/>
                <w:szCs w:val="24"/>
              </w:rPr>
              <w:t>6.</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rPr>
                <w:rFonts w:eastAsiaTheme="minorEastAsia"/>
                <w:sz w:val="24"/>
                <w:szCs w:val="24"/>
              </w:rPr>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44"/>
              <w:rPr>
                <w:rFonts w:eastAsiaTheme="minorEastAsia"/>
                <w:sz w:val="24"/>
                <w:szCs w:val="24"/>
              </w:rPr>
            </w:pP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54"/>
              <w:rPr>
                <w:rFonts w:eastAsiaTheme="minorEastAsia"/>
                <w:sz w:val="24"/>
                <w:szCs w:val="24"/>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02"/>
              <w:rPr>
                <w:rFonts w:eastAsiaTheme="minorEastAsia"/>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53"/>
              <w:rPr>
                <w:rFonts w:eastAsiaTheme="minorEastAsia"/>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02"/>
              <w:rPr>
                <w:rFonts w:eastAsiaTheme="minorEastAsia"/>
                <w:sz w:val="24"/>
                <w:szCs w:val="24"/>
              </w:rPr>
            </w:pP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9"/>
              <w:rPr>
                <w:rFonts w:eastAsia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93"/>
              <w:rPr>
                <w:rFonts w:eastAsiaTheme="minorEastAsia"/>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r>
      <w:tr w:rsidR="00242ADD" w:rsidRPr="00242ADD" w:rsidTr="00A913AF">
        <w:trPr>
          <w:gridAfter w:val="1"/>
          <w:wAfter w:w="13" w:type="dxa"/>
          <w:trHeight w:hRule="exact" w:val="31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38"/>
              <w:rPr>
                <w:rFonts w:eastAsiaTheme="minorEastAsia"/>
                <w:sz w:val="24"/>
                <w:szCs w:val="24"/>
              </w:rPr>
            </w:pPr>
            <w:r w:rsidRPr="00242ADD">
              <w:rPr>
                <w:rFonts w:eastAsiaTheme="minorEastAsia"/>
                <w:sz w:val="24"/>
                <w:szCs w:val="24"/>
              </w:rPr>
              <w:t>7.</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rPr>
                <w:rFonts w:eastAsiaTheme="minorEastAsia"/>
                <w:sz w:val="24"/>
                <w:szCs w:val="24"/>
              </w:rPr>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01"/>
              <w:rPr>
                <w:rFonts w:eastAsiaTheme="minorEastAsia"/>
                <w:sz w:val="24"/>
                <w:szCs w:val="24"/>
              </w:rPr>
            </w:pP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67"/>
              <w:rPr>
                <w:rFonts w:eastAsiaTheme="minorEastAsia"/>
                <w:sz w:val="24"/>
                <w:szCs w:val="24"/>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63"/>
              <w:rPr>
                <w:rFonts w:eastAsiaTheme="minorEastAsia"/>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rPr>
                <w:rFonts w:eastAsiaTheme="minorEastAsia"/>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02"/>
              <w:rPr>
                <w:rFonts w:eastAsiaTheme="minorEastAsia"/>
                <w:sz w:val="24"/>
                <w:szCs w:val="24"/>
              </w:rPr>
            </w:pP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9"/>
              <w:rPr>
                <w:rFonts w:eastAsia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69"/>
              <w:rPr>
                <w:rFonts w:eastAsiaTheme="minorEastAsia"/>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r>
      <w:tr w:rsidR="00242ADD" w:rsidRPr="00242ADD" w:rsidTr="00A913AF">
        <w:trPr>
          <w:gridAfter w:val="1"/>
          <w:wAfter w:w="13" w:type="dxa"/>
          <w:trHeight w:hRule="exact" w:val="31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48"/>
              <w:rPr>
                <w:rFonts w:eastAsiaTheme="minorEastAsia"/>
                <w:sz w:val="24"/>
                <w:szCs w:val="24"/>
              </w:rPr>
            </w:pPr>
            <w:r w:rsidRPr="00242ADD">
              <w:rPr>
                <w:rFonts w:eastAsiaTheme="minorEastAsia"/>
                <w:sz w:val="24"/>
                <w:szCs w:val="24"/>
              </w:rPr>
              <w:t>8.</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5"/>
              <w:rPr>
                <w:rFonts w:eastAsiaTheme="minorEastAsia"/>
                <w:sz w:val="24"/>
                <w:szCs w:val="24"/>
              </w:rPr>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49"/>
              <w:rPr>
                <w:rFonts w:eastAsiaTheme="minorEastAsia"/>
                <w:sz w:val="24"/>
                <w:szCs w:val="24"/>
              </w:rPr>
            </w:pP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72"/>
              <w:rPr>
                <w:rFonts w:eastAsiaTheme="minorEastAsia"/>
                <w:sz w:val="24"/>
                <w:szCs w:val="24"/>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02"/>
              <w:rPr>
                <w:rFonts w:eastAsiaTheme="minorEastAsia"/>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58"/>
              <w:rPr>
                <w:rFonts w:eastAsiaTheme="minorEastAsia"/>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06"/>
              <w:rPr>
                <w:rFonts w:eastAsiaTheme="minorEastAsia"/>
                <w:sz w:val="24"/>
                <w:szCs w:val="24"/>
              </w:rPr>
            </w:pP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0"/>
              <w:rPr>
                <w:rFonts w:eastAsia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74"/>
              <w:rPr>
                <w:rFonts w:eastAsiaTheme="minorEastAsia"/>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r>
      <w:tr w:rsidR="00242ADD" w:rsidRPr="00242ADD" w:rsidTr="00A913AF">
        <w:trPr>
          <w:gridAfter w:val="1"/>
          <w:wAfter w:w="13" w:type="dxa"/>
          <w:trHeight w:hRule="exact" w:val="307"/>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38"/>
              <w:rPr>
                <w:rFonts w:eastAsiaTheme="minorEastAsia"/>
                <w:sz w:val="24"/>
                <w:szCs w:val="24"/>
              </w:rPr>
            </w:pPr>
            <w:r w:rsidRPr="00242ADD">
              <w:rPr>
                <w:rFonts w:eastAsiaTheme="minorEastAsia"/>
                <w:sz w:val="24"/>
                <w:szCs w:val="24"/>
              </w:rPr>
              <w:t>9.</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0"/>
              <w:rPr>
                <w:rFonts w:eastAsiaTheme="minorEastAsia"/>
                <w:sz w:val="24"/>
                <w:szCs w:val="24"/>
              </w:rPr>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39"/>
              <w:rPr>
                <w:rFonts w:eastAsiaTheme="minorEastAsia"/>
                <w:sz w:val="24"/>
                <w:szCs w:val="24"/>
              </w:rPr>
            </w:pP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72"/>
              <w:rPr>
                <w:rFonts w:eastAsiaTheme="minorEastAsia"/>
                <w:sz w:val="24"/>
                <w:szCs w:val="24"/>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02"/>
              <w:rPr>
                <w:rFonts w:eastAsiaTheme="minorEastAsia"/>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rPr>
                <w:rFonts w:eastAsiaTheme="minorEastAsia"/>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02"/>
              <w:rPr>
                <w:rFonts w:eastAsiaTheme="minorEastAsia"/>
                <w:sz w:val="24"/>
                <w:szCs w:val="24"/>
              </w:rPr>
            </w:pP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9"/>
              <w:rPr>
                <w:rFonts w:eastAsia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69"/>
              <w:rPr>
                <w:rFonts w:eastAsiaTheme="minorEastAsia"/>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r>
      <w:tr w:rsidR="00242ADD" w:rsidRPr="00242ADD" w:rsidTr="00A913AF">
        <w:trPr>
          <w:gridAfter w:val="1"/>
          <w:wAfter w:w="13" w:type="dxa"/>
          <w:trHeight w:hRule="exact" w:val="31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58"/>
              <w:rPr>
                <w:rFonts w:eastAsiaTheme="minorEastAsia"/>
                <w:sz w:val="24"/>
                <w:szCs w:val="24"/>
              </w:rPr>
            </w:pPr>
            <w:r w:rsidRPr="00242ADD">
              <w:rPr>
                <w:rFonts w:eastAsiaTheme="minorEastAsia"/>
                <w:sz w:val="24"/>
                <w:szCs w:val="24"/>
              </w:rPr>
              <w:t>10.</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0"/>
              <w:rPr>
                <w:rFonts w:eastAsiaTheme="minorEastAsia"/>
                <w:sz w:val="24"/>
                <w:szCs w:val="24"/>
              </w:rPr>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44"/>
              <w:rPr>
                <w:rFonts w:eastAsiaTheme="minorEastAsia"/>
                <w:sz w:val="24"/>
                <w:szCs w:val="24"/>
              </w:rPr>
            </w:pP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72"/>
              <w:rPr>
                <w:rFonts w:eastAsiaTheme="minorEastAsia"/>
                <w:sz w:val="24"/>
                <w:szCs w:val="24"/>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02"/>
              <w:rPr>
                <w:rFonts w:eastAsiaTheme="minorEastAsia"/>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39"/>
              <w:rPr>
                <w:rFonts w:eastAsiaTheme="minorEastAsia"/>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97"/>
              <w:rPr>
                <w:rFonts w:eastAsiaTheme="minorEastAsia"/>
                <w:sz w:val="24"/>
                <w:szCs w:val="24"/>
              </w:rPr>
            </w:pP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4"/>
              <w:rPr>
                <w:rFonts w:eastAsia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64"/>
              <w:rPr>
                <w:rFonts w:eastAsiaTheme="minorEastAsia"/>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r>
    </w:tbl>
    <w:p w:rsidR="00242ADD" w:rsidRPr="00242ADD" w:rsidRDefault="00242ADD" w:rsidP="00242ADD">
      <w:pPr>
        <w:widowControl w:val="0"/>
        <w:autoSpaceDE w:val="0"/>
        <w:autoSpaceDN w:val="0"/>
        <w:adjustRightInd w:val="0"/>
      </w:pPr>
    </w:p>
    <w:p w:rsidR="00242ADD" w:rsidRPr="00242ADD" w:rsidRDefault="00242ADD" w:rsidP="00242ADD">
      <w:pPr>
        <w:widowControl w:val="0"/>
        <w:autoSpaceDE w:val="0"/>
        <w:autoSpaceDN w:val="0"/>
        <w:adjustRightInd w:val="0"/>
      </w:pPr>
      <w:r w:rsidRPr="00242ADD">
        <w:t>Pašvaldība</w:t>
      </w:r>
      <w:r w:rsidRPr="00242ADD">
        <w:tab/>
      </w:r>
      <w:r w:rsidRPr="00242ADD">
        <w:tab/>
      </w:r>
      <w:r w:rsidRPr="00242ADD">
        <w:tab/>
      </w:r>
      <w:r w:rsidRPr="00242ADD">
        <w:tab/>
      </w:r>
      <w:r w:rsidRPr="00242ADD">
        <w:tab/>
        <w:t xml:space="preserve">      </w:t>
      </w:r>
      <w:r w:rsidRPr="00242ADD">
        <w:tab/>
      </w:r>
      <w:r w:rsidRPr="00242ADD">
        <w:tab/>
        <w:t>Sabiedrība</w:t>
      </w:r>
    </w:p>
    <w:p w:rsidR="00242ADD" w:rsidRPr="00242ADD" w:rsidRDefault="00242ADD" w:rsidP="00242ADD">
      <w:pPr>
        <w:widowControl w:val="0"/>
        <w:autoSpaceDE w:val="0"/>
        <w:autoSpaceDN w:val="0"/>
        <w:adjustRightInd w:val="0"/>
        <w:rPr>
          <w:sz w:val="12"/>
          <w:szCs w:val="12"/>
        </w:rPr>
      </w:pPr>
    </w:p>
    <w:p w:rsidR="00242ADD" w:rsidRPr="00242ADD" w:rsidRDefault="00242ADD" w:rsidP="00242ADD">
      <w:pPr>
        <w:widowControl w:val="0"/>
        <w:autoSpaceDE w:val="0"/>
        <w:autoSpaceDN w:val="0"/>
        <w:adjustRightInd w:val="0"/>
        <w:rPr>
          <w:sz w:val="24"/>
          <w:szCs w:val="24"/>
        </w:rPr>
      </w:pPr>
      <w:r w:rsidRPr="00242ADD">
        <w:rPr>
          <w:sz w:val="24"/>
          <w:szCs w:val="24"/>
        </w:rPr>
        <w:t>___________________</w:t>
      </w:r>
      <w:r w:rsidRPr="00242ADD">
        <w:rPr>
          <w:sz w:val="24"/>
          <w:szCs w:val="24"/>
        </w:rPr>
        <w:tab/>
      </w:r>
      <w:r w:rsidRPr="00242ADD">
        <w:rPr>
          <w:sz w:val="24"/>
          <w:szCs w:val="24"/>
        </w:rPr>
        <w:tab/>
        <w:t xml:space="preserve">             </w:t>
      </w:r>
      <w:r w:rsidRPr="00242ADD">
        <w:rPr>
          <w:sz w:val="24"/>
          <w:szCs w:val="24"/>
        </w:rPr>
        <w:tab/>
        <w:t xml:space="preserve"> </w:t>
      </w:r>
      <w:r w:rsidRPr="00242ADD">
        <w:rPr>
          <w:sz w:val="24"/>
          <w:szCs w:val="24"/>
        </w:rPr>
        <w:tab/>
        <w:t xml:space="preserve">_________________ </w:t>
      </w:r>
    </w:p>
    <w:p w:rsidR="00242ADD" w:rsidRPr="00242ADD" w:rsidRDefault="00242ADD" w:rsidP="00242ADD">
      <w:pPr>
        <w:widowControl w:val="0"/>
        <w:autoSpaceDE w:val="0"/>
        <w:autoSpaceDN w:val="0"/>
        <w:adjustRightInd w:val="0"/>
        <w:rPr>
          <w:sz w:val="16"/>
          <w:szCs w:val="16"/>
        </w:rPr>
      </w:pP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p>
    <w:p w:rsidR="00242ADD" w:rsidRPr="00242ADD" w:rsidRDefault="00242ADD" w:rsidP="00242ADD">
      <w:pPr>
        <w:widowControl w:val="0"/>
        <w:autoSpaceDE w:val="0"/>
        <w:autoSpaceDN w:val="0"/>
        <w:adjustRightInd w:val="0"/>
        <w:rPr>
          <w:sz w:val="24"/>
          <w:szCs w:val="24"/>
        </w:rPr>
      </w:pP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t>_________________</w:t>
      </w:r>
    </w:p>
    <w:p w:rsidR="00242ADD" w:rsidRPr="00242ADD" w:rsidRDefault="00242ADD" w:rsidP="00242ADD">
      <w:pPr>
        <w:widowControl w:val="0"/>
        <w:autoSpaceDE w:val="0"/>
        <w:autoSpaceDN w:val="0"/>
        <w:adjustRightInd w:val="0"/>
        <w:rPr>
          <w:sz w:val="12"/>
          <w:szCs w:val="12"/>
        </w:rPr>
      </w:pPr>
      <w:r w:rsidRPr="00242ADD">
        <w:rPr>
          <w:sz w:val="24"/>
          <w:szCs w:val="24"/>
        </w:rPr>
        <w:t xml:space="preserve"> </w:t>
      </w:r>
      <w:r w:rsidRPr="00242ADD">
        <w:rPr>
          <w:sz w:val="24"/>
          <w:szCs w:val="24"/>
        </w:rPr>
        <w:tab/>
      </w:r>
      <w:r w:rsidRPr="00242ADD">
        <w:rPr>
          <w:sz w:val="24"/>
          <w:szCs w:val="24"/>
        </w:rPr>
        <w:tab/>
      </w:r>
      <w:r w:rsidRPr="00242ADD">
        <w:rPr>
          <w:sz w:val="24"/>
          <w:szCs w:val="24"/>
        </w:rPr>
        <w:tab/>
      </w:r>
    </w:p>
    <w:p w:rsidR="00242ADD" w:rsidRPr="00242ADD" w:rsidRDefault="00242ADD" w:rsidP="00242ADD">
      <w:pPr>
        <w:widowControl w:val="0"/>
        <w:autoSpaceDE w:val="0"/>
        <w:autoSpaceDN w:val="0"/>
        <w:adjustRightInd w:val="0"/>
        <w:rPr>
          <w:sz w:val="24"/>
          <w:szCs w:val="24"/>
        </w:rPr>
      </w:pPr>
      <w:r w:rsidRPr="00242ADD">
        <w:rPr>
          <w:sz w:val="24"/>
          <w:szCs w:val="24"/>
        </w:rPr>
        <w:t>201_. gada ................................................</w:t>
      </w:r>
      <w:r w:rsidRPr="00242ADD">
        <w:rPr>
          <w:sz w:val="24"/>
          <w:szCs w:val="24"/>
        </w:rPr>
        <w:tab/>
      </w:r>
      <w:r w:rsidRPr="00242ADD">
        <w:rPr>
          <w:sz w:val="24"/>
          <w:szCs w:val="24"/>
        </w:rPr>
        <w:tab/>
      </w:r>
      <w:r w:rsidRPr="00242ADD">
        <w:rPr>
          <w:sz w:val="24"/>
          <w:szCs w:val="24"/>
        </w:rPr>
        <w:tab/>
        <w:t>201_. gada ...............................</w:t>
      </w:r>
    </w:p>
    <w:p w:rsidR="00242ADD" w:rsidRPr="00242ADD" w:rsidRDefault="00242ADD" w:rsidP="00242ADD">
      <w:pPr>
        <w:widowControl w:val="0"/>
        <w:autoSpaceDE w:val="0"/>
        <w:autoSpaceDN w:val="0"/>
        <w:adjustRightInd w:val="0"/>
        <w:jc w:val="right"/>
        <w:rPr>
          <w:sz w:val="24"/>
          <w:szCs w:val="24"/>
        </w:rPr>
      </w:pPr>
      <w:r w:rsidRPr="00242ADD">
        <w:rPr>
          <w:sz w:val="24"/>
          <w:szCs w:val="24"/>
        </w:rPr>
        <w:lastRenderedPageBreak/>
        <w:t>2.pielikums</w:t>
      </w:r>
    </w:p>
    <w:p w:rsidR="00242ADD" w:rsidRPr="00242ADD" w:rsidRDefault="00242ADD" w:rsidP="00242ADD">
      <w:pPr>
        <w:widowControl w:val="0"/>
        <w:shd w:val="clear" w:color="auto" w:fill="FFFFFF"/>
        <w:autoSpaceDE w:val="0"/>
        <w:autoSpaceDN w:val="0"/>
        <w:adjustRightInd w:val="0"/>
        <w:jc w:val="right"/>
        <w:rPr>
          <w:rFonts w:eastAsiaTheme="minorEastAsia"/>
          <w:sz w:val="22"/>
          <w:szCs w:val="22"/>
        </w:rPr>
      </w:pPr>
      <w:r w:rsidRPr="00242ADD">
        <w:rPr>
          <w:rFonts w:eastAsiaTheme="minorEastAsia"/>
          <w:sz w:val="22"/>
          <w:szCs w:val="22"/>
        </w:rPr>
        <w:t xml:space="preserve">2018.gada ___ .jūlija </w:t>
      </w:r>
    </w:p>
    <w:p w:rsidR="00242ADD" w:rsidRPr="00242ADD" w:rsidRDefault="00242ADD" w:rsidP="00242ADD">
      <w:pPr>
        <w:widowControl w:val="0"/>
        <w:shd w:val="clear" w:color="auto" w:fill="FFFFFF"/>
        <w:autoSpaceDE w:val="0"/>
        <w:autoSpaceDN w:val="0"/>
        <w:adjustRightInd w:val="0"/>
        <w:jc w:val="right"/>
        <w:rPr>
          <w:sz w:val="22"/>
          <w:szCs w:val="22"/>
        </w:rPr>
      </w:pPr>
      <w:r w:rsidRPr="00242ADD">
        <w:rPr>
          <w:rFonts w:eastAsiaTheme="minorEastAsia"/>
          <w:sz w:val="22"/>
          <w:szCs w:val="22"/>
        </w:rPr>
        <w:t>dele</w:t>
      </w:r>
      <w:r w:rsidRPr="00242ADD">
        <w:rPr>
          <w:sz w:val="22"/>
          <w:szCs w:val="22"/>
        </w:rPr>
        <w:t xml:space="preserve">ģēšanas līgumam </w:t>
      </w:r>
      <w:proofErr w:type="spellStart"/>
      <w:r w:rsidRPr="00242ADD">
        <w:rPr>
          <w:sz w:val="22"/>
          <w:szCs w:val="22"/>
        </w:rPr>
        <w:t>Nr</w:t>
      </w:r>
      <w:proofErr w:type="spellEnd"/>
      <w:r w:rsidRPr="00242ADD">
        <w:rPr>
          <w:sz w:val="22"/>
          <w:szCs w:val="22"/>
        </w:rPr>
        <w:t>._________</w:t>
      </w:r>
    </w:p>
    <w:p w:rsidR="00242ADD" w:rsidRPr="00242ADD" w:rsidRDefault="00242ADD" w:rsidP="00242ADD">
      <w:pPr>
        <w:widowControl w:val="0"/>
        <w:autoSpaceDE w:val="0"/>
        <w:autoSpaceDN w:val="0"/>
        <w:adjustRightInd w:val="0"/>
      </w:pPr>
    </w:p>
    <w:p w:rsidR="00242ADD" w:rsidRPr="00242ADD" w:rsidRDefault="00242ADD" w:rsidP="00242ADD">
      <w:pPr>
        <w:widowControl w:val="0"/>
        <w:autoSpaceDE w:val="0"/>
        <w:autoSpaceDN w:val="0"/>
        <w:adjustRightInd w:val="0"/>
        <w:rPr>
          <w:b/>
          <w:sz w:val="24"/>
          <w:szCs w:val="24"/>
        </w:rPr>
      </w:pPr>
    </w:p>
    <w:p w:rsidR="00242ADD" w:rsidRPr="00242ADD" w:rsidRDefault="00242ADD" w:rsidP="00242ADD">
      <w:pPr>
        <w:widowControl w:val="0"/>
        <w:autoSpaceDE w:val="0"/>
        <w:autoSpaceDN w:val="0"/>
        <w:adjustRightInd w:val="0"/>
        <w:jc w:val="center"/>
        <w:rPr>
          <w:b/>
          <w:sz w:val="24"/>
          <w:szCs w:val="24"/>
        </w:rPr>
      </w:pPr>
    </w:p>
    <w:p w:rsidR="00242ADD" w:rsidRPr="00242ADD" w:rsidRDefault="00242ADD" w:rsidP="00242ADD">
      <w:pPr>
        <w:widowControl w:val="0"/>
        <w:autoSpaceDE w:val="0"/>
        <w:autoSpaceDN w:val="0"/>
        <w:adjustRightInd w:val="0"/>
        <w:jc w:val="center"/>
        <w:rPr>
          <w:b/>
          <w:sz w:val="24"/>
          <w:szCs w:val="24"/>
        </w:rPr>
      </w:pPr>
      <w:r w:rsidRPr="00242ADD">
        <w:rPr>
          <w:b/>
          <w:sz w:val="24"/>
          <w:szCs w:val="24"/>
        </w:rPr>
        <w:t>TEHNISKĀ SPECIFIKĀCIJA</w:t>
      </w:r>
    </w:p>
    <w:p w:rsidR="00242ADD" w:rsidRPr="00242ADD" w:rsidRDefault="00242ADD" w:rsidP="00242ADD">
      <w:pPr>
        <w:widowControl w:val="0"/>
        <w:autoSpaceDE w:val="0"/>
        <w:autoSpaceDN w:val="0"/>
        <w:adjustRightInd w:val="0"/>
        <w:jc w:val="center"/>
        <w:rPr>
          <w:sz w:val="24"/>
          <w:szCs w:val="24"/>
        </w:rPr>
      </w:pPr>
      <w:r w:rsidRPr="00242ADD">
        <w:rPr>
          <w:sz w:val="24"/>
          <w:szCs w:val="24"/>
        </w:rPr>
        <w:t>Amatas novada pašvaldībai piederošo dzīvojamo ēku un tām piesaistīto teritoriju pārvaldīšanas veikšana</w:t>
      </w:r>
    </w:p>
    <w:p w:rsidR="00242ADD" w:rsidRPr="00242ADD" w:rsidRDefault="00242ADD" w:rsidP="00242ADD">
      <w:pPr>
        <w:widowControl w:val="0"/>
        <w:autoSpaceDE w:val="0"/>
        <w:autoSpaceDN w:val="0"/>
        <w:adjustRightInd w:val="0"/>
        <w:rPr>
          <w:sz w:val="24"/>
          <w:szCs w:val="24"/>
        </w:rPr>
      </w:pPr>
    </w:p>
    <w:p w:rsidR="00242ADD" w:rsidRPr="00242ADD" w:rsidRDefault="00242ADD" w:rsidP="00242ADD">
      <w:pPr>
        <w:widowControl w:val="0"/>
        <w:autoSpaceDE w:val="0"/>
        <w:autoSpaceDN w:val="0"/>
        <w:adjustRightInd w:val="0"/>
        <w:ind w:left="540" w:hanging="540"/>
        <w:jc w:val="both"/>
        <w:rPr>
          <w:sz w:val="24"/>
          <w:szCs w:val="24"/>
        </w:rPr>
      </w:pPr>
      <w:r w:rsidRPr="00242ADD">
        <w:rPr>
          <w:sz w:val="24"/>
          <w:szCs w:val="24"/>
        </w:rPr>
        <w:t>1.Vispārējā informācija</w:t>
      </w:r>
    </w:p>
    <w:p w:rsidR="00242ADD" w:rsidRPr="00242ADD" w:rsidRDefault="00242ADD" w:rsidP="00242ADD">
      <w:pPr>
        <w:widowControl w:val="0"/>
        <w:autoSpaceDE w:val="0"/>
        <w:autoSpaceDN w:val="0"/>
        <w:adjustRightInd w:val="0"/>
        <w:ind w:left="540" w:hanging="540"/>
        <w:jc w:val="both"/>
        <w:rPr>
          <w:sz w:val="24"/>
          <w:szCs w:val="24"/>
        </w:rPr>
      </w:pPr>
      <w:r w:rsidRPr="00242ADD">
        <w:rPr>
          <w:sz w:val="24"/>
          <w:szCs w:val="24"/>
        </w:rPr>
        <w:t>1.1. Sabiedrībai iekasēto īres/nomas/pārvaldīšanas un apsaimniekošanas maksas uzkrājumu ietvaros dzīvojamās ēkās un tām piesaistīto teritoriju pārvaldīšanā jāveic:</w:t>
      </w:r>
    </w:p>
    <w:p w:rsidR="00242ADD" w:rsidRPr="00242ADD" w:rsidRDefault="00242ADD" w:rsidP="00242ADD">
      <w:pPr>
        <w:widowControl w:val="0"/>
        <w:autoSpaceDE w:val="0"/>
        <w:autoSpaceDN w:val="0"/>
        <w:adjustRightInd w:val="0"/>
        <w:ind w:left="540" w:hanging="540"/>
        <w:jc w:val="both"/>
        <w:rPr>
          <w:sz w:val="24"/>
          <w:szCs w:val="24"/>
        </w:rPr>
      </w:pPr>
      <w:r w:rsidRPr="00242ADD">
        <w:rPr>
          <w:sz w:val="24"/>
          <w:szCs w:val="24"/>
        </w:rPr>
        <w:t>1.1.1.dzīvojamās mājas apsaimniekošana (turpmāk-apsaimniekošana):</w:t>
      </w:r>
    </w:p>
    <w:p w:rsidR="00242ADD" w:rsidRPr="00242ADD" w:rsidRDefault="00242ADD" w:rsidP="00242ADD">
      <w:pPr>
        <w:widowControl w:val="0"/>
        <w:autoSpaceDE w:val="0"/>
        <w:autoSpaceDN w:val="0"/>
        <w:adjustRightInd w:val="0"/>
        <w:ind w:left="540" w:hanging="540"/>
        <w:jc w:val="both"/>
        <w:rPr>
          <w:sz w:val="24"/>
          <w:szCs w:val="24"/>
        </w:rPr>
      </w:pPr>
      <w:r w:rsidRPr="00242ADD">
        <w:rPr>
          <w:sz w:val="24"/>
          <w:szCs w:val="24"/>
        </w:rPr>
        <w:t>1.1.1.1.dzīvojamās mājas sanitārā apkope atbilstoši normatīvo aktu prasībām;</w:t>
      </w:r>
    </w:p>
    <w:p w:rsidR="00242ADD" w:rsidRPr="00242ADD" w:rsidRDefault="00242ADD" w:rsidP="00242ADD">
      <w:pPr>
        <w:widowControl w:val="0"/>
        <w:autoSpaceDE w:val="0"/>
        <w:autoSpaceDN w:val="0"/>
        <w:adjustRightInd w:val="0"/>
        <w:ind w:left="540" w:hanging="540"/>
        <w:jc w:val="both"/>
        <w:rPr>
          <w:sz w:val="24"/>
          <w:szCs w:val="24"/>
        </w:rPr>
      </w:pPr>
      <w:r w:rsidRPr="00242ADD">
        <w:rPr>
          <w:sz w:val="24"/>
          <w:szCs w:val="24"/>
        </w:rPr>
        <w:t>1.1.1.2.dzīvojamās mājas, tajā esošo iekārtu un komunikāciju apsekošana, tehniskā apkope un kārtējais remonts atbilstoši normatīvo aktu prasībām;</w:t>
      </w:r>
    </w:p>
    <w:p w:rsidR="00242ADD" w:rsidRPr="00242ADD" w:rsidRDefault="00242ADD" w:rsidP="00242ADD">
      <w:pPr>
        <w:widowControl w:val="0"/>
        <w:autoSpaceDE w:val="0"/>
        <w:autoSpaceDN w:val="0"/>
        <w:adjustRightInd w:val="0"/>
        <w:ind w:left="540" w:hanging="540"/>
        <w:jc w:val="both"/>
        <w:rPr>
          <w:sz w:val="24"/>
          <w:szCs w:val="24"/>
        </w:rPr>
      </w:pPr>
      <w:r w:rsidRPr="00242ADD">
        <w:rPr>
          <w:sz w:val="24"/>
          <w:szCs w:val="24"/>
        </w:rPr>
        <w:t>1.1.1.3.dzīvojamai mājai, kā vides objektam, izvirzīto prasību izpildes nodrošināšana atbilstoši normatīvo aktu prasībām;</w:t>
      </w:r>
    </w:p>
    <w:p w:rsidR="00242ADD" w:rsidRPr="00242ADD" w:rsidRDefault="00242ADD" w:rsidP="00242ADD">
      <w:pPr>
        <w:widowControl w:val="0"/>
        <w:autoSpaceDE w:val="0"/>
        <w:autoSpaceDN w:val="0"/>
        <w:adjustRightInd w:val="0"/>
        <w:ind w:left="540" w:hanging="540"/>
        <w:jc w:val="both"/>
        <w:rPr>
          <w:sz w:val="24"/>
          <w:szCs w:val="24"/>
        </w:rPr>
      </w:pPr>
      <w:r w:rsidRPr="00242ADD">
        <w:rPr>
          <w:sz w:val="24"/>
          <w:szCs w:val="24"/>
        </w:rPr>
        <w:t>1.1.2.pārvaldīšanas darba plānošana, organizēšana un pārraudzība:</w:t>
      </w:r>
    </w:p>
    <w:p w:rsidR="00242ADD" w:rsidRPr="00242ADD" w:rsidRDefault="00242ADD" w:rsidP="00242ADD">
      <w:pPr>
        <w:widowControl w:val="0"/>
        <w:autoSpaceDE w:val="0"/>
        <w:autoSpaceDN w:val="0"/>
        <w:adjustRightInd w:val="0"/>
        <w:ind w:left="540" w:hanging="540"/>
        <w:jc w:val="both"/>
        <w:rPr>
          <w:sz w:val="24"/>
          <w:szCs w:val="24"/>
        </w:rPr>
      </w:pPr>
      <w:r w:rsidRPr="00242ADD">
        <w:rPr>
          <w:sz w:val="24"/>
          <w:szCs w:val="24"/>
        </w:rPr>
        <w:t>1.1.2.1.pārvaldīšanas darba plāna, tajā skaitā apsaimniekošanai nepieciešamo pasākumu plāna sagatavošana atbilstoši normatīvo aktu prasībām;</w:t>
      </w:r>
    </w:p>
    <w:p w:rsidR="00242ADD" w:rsidRPr="00242ADD" w:rsidRDefault="00242ADD" w:rsidP="00242ADD">
      <w:pPr>
        <w:widowControl w:val="0"/>
        <w:autoSpaceDE w:val="0"/>
        <w:autoSpaceDN w:val="0"/>
        <w:adjustRightInd w:val="0"/>
        <w:ind w:left="540" w:hanging="540"/>
        <w:jc w:val="both"/>
        <w:rPr>
          <w:sz w:val="24"/>
          <w:szCs w:val="24"/>
        </w:rPr>
      </w:pPr>
      <w:r w:rsidRPr="00242ADD">
        <w:rPr>
          <w:sz w:val="24"/>
          <w:szCs w:val="24"/>
        </w:rPr>
        <w:t>1.1.2.2.finanšu uzskaites organizēšana atbilstoši normatīvo aktu prasībām;</w:t>
      </w:r>
    </w:p>
    <w:p w:rsidR="00242ADD" w:rsidRPr="00242ADD" w:rsidRDefault="00242ADD" w:rsidP="00242ADD">
      <w:pPr>
        <w:widowControl w:val="0"/>
        <w:autoSpaceDE w:val="0"/>
        <w:autoSpaceDN w:val="0"/>
        <w:adjustRightInd w:val="0"/>
        <w:ind w:left="540" w:hanging="540"/>
        <w:jc w:val="both"/>
        <w:rPr>
          <w:sz w:val="24"/>
          <w:szCs w:val="24"/>
        </w:rPr>
      </w:pPr>
      <w:r w:rsidRPr="00242ADD">
        <w:rPr>
          <w:sz w:val="24"/>
          <w:szCs w:val="24"/>
        </w:rPr>
        <w:t>1.1.2.3.attiecīgā gada budžeta projekta sagatavošana atbilstoši normatīvo aktu prasībām,</w:t>
      </w:r>
    </w:p>
    <w:p w:rsidR="00242ADD" w:rsidRPr="00242ADD" w:rsidRDefault="00242ADD" w:rsidP="00242ADD">
      <w:pPr>
        <w:widowControl w:val="0"/>
        <w:autoSpaceDE w:val="0"/>
        <w:autoSpaceDN w:val="0"/>
        <w:adjustRightInd w:val="0"/>
        <w:ind w:left="540" w:hanging="540"/>
        <w:jc w:val="both"/>
        <w:rPr>
          <w:sz w:val="24"/>
          <w:szCs w:val="24"/>
        </w:rPr>
      </w:pPr>
      <w:r w:rsidRPr="00242ADD">
        <w:rPr>
          <w:sz w:val="24"/>
          <w:szCs w:val="24"/>
        </w:rPr>
        <w:t xml:space="preserve">1.1.3.dzīvojamās mājas lietas (turpmāk- lietas) vešana atbilstoši normatīvo aktu prasībām, </w:t>
      </w:r>
    </w:p>
    <w:p w:rsidR="00242ADD" w:rsidRPr="00242ADD" w:rsidRDefault="00242ADD" w:rsidP="00242ADD">
      <w:pPr>
        <w:widowControl w:val="0"/>
        <w:tabs>
          <w:tab w:val="left" w:pos="900"/>
        </w:tabs>
        <w:autoSpaceDE w:val="0"/>
        <w:autoSpaceDN w:val="0"/>
        <w:adjustRightInd w:val="0"/>
        <w:ind w:left="540" w:hanging="540"/>
        <w:jc w:val="both"/>
        <w:rPr>
          <w:sz w:val="24"/>
          <w:szCs w:val="24"/>
        </w:rPr>
      </w:pPr>
      <w:r w:rsidRPr="00242ADD">
        <w:rPr>
          <w:sz w:val="24"/>
          <w:szCs w:val="24"/>
        </w:rPr>
        <w:t>1.1.4.informācijas sniegšana valsts un pašvaldības iestādēm atbilstoši normatīvo aktu prasībām;</w:t>
      </w:r>
    </w:p>
    <w:p w:rsidR="00242ADD" w:rsidRPr="00242ADD" w:rsidRDefault="00242ADD" w:rsidP="00242ADD">
      <w:pPr>
        <w:widowControl w:val="0"/>
        <w:autoSpaceDE w:val="0"/>
        <w:autoSpaceDN w:val="0"/>
        <w:adjustRightInd w:val="0"/>
        <w:ind w:left="540" w:hanging="540"/>
        <w:jc w:val="both"/>
        <w:rPr>
          <w:sz w:val="24"/>
          <w:szCs w:val="24"/>
        </w:rPr>
      </w:pPr>
      <w:r w:rsidRPr="00242ADD">
        <w:rPr>
          <w:sz w:val="24"/>
          <w:szCs w:val="24"/>
        </w:rPr>
        <w:t>1.2. Pārvaldniekam jāveic:</w:t>
      </w:r>
    </w:p>
    <w:p w:rsidR="00242ADD" w:rsidRPr="00242ADD" w:rsidRDefault="00242ADD" w:rsidP="00242ADD">
      <w:pPr>
        <w:widowControl w:val="0"/>
        <w:autoSpaceDE w:val="0"/>
        <w:autoSpaceDN w:val="0"/>
        <w:adjustRightInd w:val="0"/>
        <w:ind w:left="540" w:hanging="540"/>
        <w:jc w:val="both"/>
        <w:rPr>
          <w:sz w:val="24"/>
          <w:szCs w:val="24"/>
        </w:rPr>
      </w:pPr>
      <w:r w:rsidRPr="00242ADD">
        <w:rPr>
          <w:sz w:val="24"/>
          <w:szCs w:val="24"/>
        </w:rPr>
        <w:t>1.2.1.ar mājas apsaimniekošanu saistītās lietvedības organizēšana atbilstoši normatīvo aktu prasībām;</w:t>
      </w:r>
    </w:p>
    <w:p w:rsidR="00242ADD" w:rsidRPr="00242ADD" w:rsidRDefault="00242ADD" w:rsidP="00242ADD">
      <w:pPr>
        <w:widowControl w:val="0"/>
        <w:autoSpaceDE w:val="0"/>
        <w:autoSpaceDN w:val="0"/>
        <w:adjustRightInd w:val="0"/>
        <w:ind w:left="540" w:hanging="540"/>
        <w:jc w:val="both"/>
        <w:rPr>
          <w:sz w:val="24"/>
          <w:szCs w:val="24"/>
        </w:rPr>
      </w:pPr>
      <w:r w:rsidRPr="00242ADD">
        <w:rPr>
          <w:sz w:val="24"/>
          <w:szCs w:val="24"/>
        </w:rPr>
        <w:t>1.2.2.līgumu slēgšana Sabiedrības vārdā par īpašumu izīrēšanu vai iznomāšanu, pamatojoties uz Īpašnieka lēmumiem;</w:t>
      </w:r>
    </w:p>
    <w:p w:rsidR="00242ADD" w:rsidRPr="00242ADD" w:rsidRDefault="00242ADD" w:rsidP="00242ADD">
      <w:pPr>
        <w:widowControl w:val="0"/>
        <w:autoSpaceDE w:val="0"/>
        <w:autoSpaceDN w:val="0"/>
        <w:adjustRightInd w:val="0"/>
        <w:ind w:left="540" w:hanging="540"/>
        <w:jc w:val="both"/>
        <w:rPr>
          <w:sz w:val="24"/>
          <w:szCs w:val="24"/>
        </w:rPr>
      </w:pPr>
      <w:r w:rsidRPr="00242ADD">
        <w:rPr>
          <w:sz w:val="24"/>
          <w:szCs w:val="24"/>
        </w:rPr>
        <w:t>1.2.3.pārvaldāmo objektu nodrošināšana ar komunālajiem pakalpojumiem, kuri tiek sniegti ar Sabiedrības starpniecību (apkure, elektroenerģija, ūdens un kanalizācija, gāze un atkritumu   izvešana), slēdzot attiecīgus līgumus ar šo pakalpojumu sniedzējiem;</w:t>
      </w:r>
    </w:p>
    <w:p w:rsidR="00242ADD" w:rsidRPr="00242ADD" w:rsidRDefault="00242ADD" w:rsidP="00242ADD">
      <w:pPr>
        <w:widowControl w:val="0"/>
        <w:autoSpaceDE w:val="0"/>
        <w:autoSpaceDN w:val="0"/>
        <w:adjustRightInd w:val="0"/>
        <w:ind w:left="540" w:hanging="540"/>
        <w:jc w:val="both"/>
        <w:rPr>
          <w:sz w:val="24"/>
          <w:szCs w:val="24"/>
        </w:rPr>
      </w:pPr>
      <w:r w:rsidRPr="00242ADD">
        <w:rPr>
          <w:sz w:val="24"/>
          <w:szCs w:val="24"/>
        </w:rPr>
        <w:t>1.2.4.īres/nomas/pārvaldīšanas maksas, obligāto un citu maksājumu par izdevumiem dzīvojamās mājas apsaimniekošanā un pārvaldīšanā, kas aprēķināti atbilstoši normatīvo aktu prasībām, un maksas par komunālajiem pakalpojumiem, kas tiek sniegti ar pārvaldnieka starpniecību, iekasēšana no pārvaldāmo objektu īrniekiem/nomniekiem/īpašniekiem vai citiem lietotājiem;</w:t>
      </w:r>
    </w:p>
    <w:p w:rsidR="00242ADD" w:rsidRPr="00242ADD" w:rsidRDefault="00242ADD" w:rsidP="00242ADD">
      <w:pPr>
        <w:widowControl w:val="0"/>
        <w:autoSpaceDE w:val="0"/>
        <w:autoSpaceDN w:val="0"/>
        <w:adjustRightInd w:val="0"/>
        <w:ind w:left="540" w:hanging="540"/>
        <w:jc w:val="both"/>
        <w:rPr>
          <w:sz w:val="24"/>
          <w:szCs w:val="24"/>
        </w:rPr>
      </w:pPr>
      <w:r w:rsidRPr="00242ADD">
        <w:rPr>
          <w:sz w:val="24"/>
          <w:szCs w:val="24"/>
        </w:rPr>
        <w:t xml:space="preserve">1.2.5.nepieciešamās darbības, lai normatīvo aktu noteiktā kārtībā, bez īpaša pilnvarojuma pārstāvot </w:t>
      </w:r>
      <w:r w:rsidRPr="00242ADD">
        <w:rPr>
          <w:rFonts w:eastAsiaTheme="minorEastAsia"/>
          <w:sz w:val="24"/>
          <w:szCs w:val="24"/>
          <w:lang w:eastAsia="zh-CN"/>
        </w:rPr>
        <w:t xml:space="preserve">Pašvaldības </w:t>
      </w:r>
      <w:r w:rsidRPr="00242ADD">
        <w:rPr>
          <w:sz w:val="24"/>
          <w:szCs w:val="24"/>
        </w:rPr>
        <w:t>intereses, piedzītu no Īpašuma īrniekiem/nomniekiem/ vai citiem lietotājiem īres/nomas maksu vai maksu par telpu kopīpašumā esošo daļu apsaimniekošanu, kā arī maksu par pakalpojumiem, kas tiek nodrošināti ar Pārvaldnieka starpniecību, maksājumu parādus un atlīdzības par zaudējumiem, kas pārvaldāmajam objektam nodarīti īrnieku/nomnieku/ lietotāju vai trešo personu rīcības rezultātā, vai saskaņā ar Īpašnieka lēmumu likumā „Par dzīvojamo telpu īri” noteiktajos gadījumos izbeigtu īres līgumu;</w:t>
      </w:r>
    </w:p>
    <w:p w:rsidR="00242ADD" w:rsidRPr="00242ADD" w:rsidRDefault="00242ADD" w:rsidP="00242ADD">
      <w:pPr>
        <w:widowControl w:val="0"/>
        <w:autoSpaceDE w:val="0"/>
        <w:autoSpaceDN w:val="0"/>
        <w:adjustRightInd w:val="0"/>
        <w:ind w:left="540" w:hanging="540"/>
        <w:jc w:val="both"/>
        <w:rPr>
          <w:sz w:val="24"/>
          <w:szCs w:val="24"/>
        </w:rPr>
      </w:pPr>
      <w:r w:rsidRPr="00242ADD">
        <w:rPr>
          <w:sz w:val="24"/>
          <w:szCs w:val="24"/>
        </w:rPr>
        <w:t xml:space="preserve">1.3. </w:t>
      </w:r>
      <w:r w:rsidRPr="00242ADD">
        <w:rPr>
          <w:sz w:val="24"/>
          <w:szCs w:val="24"/>
        </w:rPr>
        <w:tab/>
        <w:t>Pārvaldnieka administratīvie izdevumi ir iekļauti maksā par pārvaldīšanas darbību veikšanu (apsaimniekošanas maksā). Apsaimniekošanas maksa tiek atskaitīta no īres maksas.</w:t>
      </w:r>
    </w:p>
    <w:p w:rsidR="00242ADD" w:rsidRPr="00242ADD" w:rsidRDefault="00242ADD" w:rsidP="00242ADD">
      <w:pPr>
        <w:widowControl w:val="0"/>
        <w:autoSpaceDE w:val="0"/>
        <w:autoSpaceDN w:val="0"/>
        <w:adjustRightInd w:val="0"/>
        <w:jc w:val="both"/>
        <w:rPr>
          <w:sz w:val="24"/>
          <w:szCs w:val="24"/>
        </w:rPr>
      </w:pPr>
    </w:p>
    <w:p w:rsidR="00242ADD" w:rsidRPr="00242ADD" w:rsidRDefault="00242ADD" w:rsidP="00242ADD">
      <w:pPr>
        <w:widowControl w:val="0"/>
        <w:autoSpaceDE w:val="0"/>
        <w:autoSpaceDN w:val="0"/>
        <w:adjustRightInd w:val="0"/>
        <w:jc w:val="both"/>
        <w:rPr>
          <w:sz w:val="24"/>
          <w:szCs w:val="24"/>
        </w:rPr>
      </w:pPr>
    </w:p>
    <w:p w:rsidR="00242ADD" w:rsidRPr="00242ADD" w:rsidRDefault="00242ADD" w:rsidP="00242ADD">
      <w:pPr>
        <w:widowControl w:val="0"/>
        <w:autoSpaceDE w:val="0"/>
        <w:autoSpaceDN w:val="0"/>
        <w:adjustRightInd w:val="0"/>
        <w:rPr>
          <w:sz w:val="24"/>
          <w:szCs w:val="24"/>
        </w:rPr>
      </w:pPr>
      <w:r w:rsidRPr="00242ADD">
        <w:rPr>
          <w:bCs/>
          <w:sz w:val="24"/>
          <w:szCs w:val="24"/>
        </w:rPr>
        <w:t xml:space="preserve">2. Pārvaldāmo ēku un tām piesaistīto teritoriju raksturojums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2915"/>
        <w:gridCol w:w="1619"/>
        <w:gridCol w:w="1984"/>
        <w:gridCol w:w="2268"/>
      </w:tblGrid>
      <w:tr w:rsidR="00242ADD" w:rsidRPr="00242ADD" w:rsidTr="00A913AF">
        <w:tc>
          <w:tcPr>
            <w:tcW w:w="961" w:type="dxa"/>
            <w:shd w:val="clear" w:color="auto" w:fill="auto"/>
            <w:vAlign w:val="center"/>
          </w:tcPr>
          <w:p w:rsidR="00242ADD" w:rsidRPr="00242ADD" w:rsidRDefault="00242ADD" w:rsidP="00242ADD">
            <w:pPr>
              <w:widowControl w:val="0"/>
              <w:autoSpaceDE w:val="0"/>
              <w:autoSpaceDN w:val="0"/>
              <w:adjustRightInd w:val="0"/>
              <w:rPr>
                <w:sz w:val="24"/>
                <w:szCs w:val="24"/>
              </w:rPr>
            </w:pPr>
          </w:p>
          <w:p w:rsidR="00242ADD" w:rsidRPr="00242ADD" w:rsidRDefault="00242ADD" w:rsidP="00242ADD">
            <w:pPr>
              <w:widowControl w:val="0"/>
              <w:autoSpaceDE w:val="0"/>
              <w:autoSpaceDN w:val="0"/>
              <w:adjustRightInd w:val="0"/>
              <w:rPr>
                <w:sz w:val="24"/>
                <w:szCs w:val="24"/>
              </w:rPr>
            </w:pPr>
          </w:p>
          <w:p w:rsidR="00242ADD" w:rsidRPr="00242ADD" w:rsidRDefault="00242ADD" w:rsidP="00242ADD">
            <w:pPr>
              <w:widowControl w:val="0"/>
              <w:autoSpaceDE w:val="0"/>
              <w:autoSpaceDN w:val="0"/>
              <w:adjustRightInd w:val="0"/>
              <w:jc w:val="center"/>
              <w:rPr>
                <w:sz w:val="24"/>
                <w:szCs w:val="24"/>
              </w:rPr>
            </w:pPr>
            <w:proofErr w:type="spellStart"/>
            <w:r w:rsidRPr="00242ADD">
              <w:rPr>
                <w:sz w:val="24"/>
                <w:szCs w:val="24"/>
              </w:rPr>
              <w:t>Nr.p.k</w:t>
            </w:r>
            <w:proofErr w:type="spellEnd"/>
            <w:r w:rsidRPr="00242ADD">
              <w:rPr>
                <w:sz w:val="24"/>
                <w:szCs w:val="24"/>
              </w:rPr>
              <w:t>.</w:t>
            </w:r>
          </w:p>
        </w:tc>
        <w:tc>
          <w:tcPr>
            <w:tcW w:w="2915" w:type="dxa"/>
            <w:shd w:val="clear" w:color="auto" w:fill="auto"/>
            <w:vAlign w:val="center"/>
          </w:tcPr>
          <w:p w:rsidR="00242ADD" w:rsidRPr="00242ADD" w:rsidRDefault="00242ADD" w:rsidP="00242ADD">
            <w:pPr>
              <w:widowControl w:val="0"/>
              <w:autoSpaceDE w:val="0"/>
              <w:autoSpaceDN w:val="0"/>
              <w:adjustRightInd w:val="0"/>
              <w:rPr>
                <w:sz w:val="24"/>
                <w:szCs w:val="24"/>
              </w:rPr>
            </w:pPr>
          </w:p>
          <w:p w:rsidR="00242ADD" w:rsidRPr="00242ADD" w:rsidRDefault="00242ADD" w:rsidP="00242ADD">
            <w:pPr>
              <w:widowControl w:val="0"/>
              <w:autoSpaceDE w:val="0"/>
              <w:autoSpaceDN w:val="0"/>
              <w:adjustRightInd w:val="0"/>
              <w:rPr>
                <w:sz w:val="24"/>
                <w:szCs w:val="24"/>
              </w:rPr>
            </w:pPr>
          </w:p>
          <w:p w:rsidR="00242ADD" w:rsidRPr="00242ADD" w:rsidRDefault="00242ADD" w:rsidP="00242ADD">
            <w:pPr>
              <w:widowControl w:val="0"/>
              <w:autoSpaceDE w:val="0"/>
              <w:autoSpaceDN w:val="0"/>
              <w:adjustRightInd w:val="0"/>
              <w:jc w:val="center"/>
              <w:rPr>
                <w:sz w:val="24"/>
                <w:szCs w:val="24"/>
              </w:rPr>
            </w:pPr>
            <w:r w:rsidRPr="00242ADD">
              <w:rPr>
                <w:sz w:val="24"/>
                <w:szCs w:val="24"/>
              </w:rPr>
              <w:t>Apsaimniekojamais objekts</w:t>
            </w:r>
          </w:p>
        </w:tc>
        <w:tc>
          <w:tcPr>
            <w:tcW w:w="1619"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Objekta kopējā lietderīgā platība</w:t>
            </w:r>
          </w:p>
          <w:p w:rsidR="00242ADD" w:rsidRPr="00242ADD" w:rsidRDefault="00242ADD" w:rsidP="00242ADD">
            <w:pPr>
              <w:widowControl w:val="0"/>
              <w:autoSpaceDE w:val="0"/>
              <w:autoSpaceDN w:val="0"/>
              <w:adjustRightInd w:val="0"/>
              <w:jc w:val="center"/>
              <w:rPr>
                <w:sz w:val="24"/>
                <w:szCs w:val="24"/>
              </w:rPr>
            </w:pPr>
            <w:r w:rsidRPr="00242ADD">
              <w:rPr>
                <w:sz w:val="24"/>
                <w:szCs w:val="24"/>
              </w:rPr>
              <w:t>m2</w:t>
            </w:r>
          </w:p>
        </w:tc>
        <w:tc>
          <w:tcPr>
            <w:tcW w:w="1984"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Kopējā izīrējamo    dzīvokļu platība</w:t>
            </w:r>
          </w:p>
          <w:p w:rsidR="00242ADD" w:rsidRPr="00242ADD" w:rsidRDefault="00242ADD" w:rsidP="00242ADD">
            <w:pPr>
              <w:widowControl w:val="0"/>
              <w:autoSpaceDE w:val="0"/>
              <w:autoSpaceDN w:val="0"/>
              <w:adjustRightInd w:val="0"/>
              <w:jc w:val="center"/>
              <w:rPr>
                <w:sz w:val="24"/>
                <w:szCs w:val="24"/>
              </w:rPr>
            </w:pPr>
            <w:r w:rsidRPr="00242ADD">
              <w:rPr>
                <w:sz w:val="24"/>
                <w:szCs w:val="24"/>
              </w:rPr>
              <w:t>m2</w:t>
            </w:r>
          </w:p>
        </w:tc>
        <w:tc>
          <w:tcPr>
            <w:tcW w:w="2268"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Piesaistītās</w:t>
            </w:r>
          </w:p>
          <w:p w:rsidR="00242ADD" w:rsidRPr="00242ADD" w:rsidRDefault="00242ADD" w:rsidP="00242ADD">
            <w:pPr>
              <w:widowControl w:val="0"/>
              <w:autoSpaceDE w:val="0"/>
              <w:autoSpaceDN w:val="0"/>
              <w:adjustRightInd w:val="0"/>
              <w:jc w:val="center"/>
              <w:rPr>
                <w:sz w:val="24"/>
                <w:szCs w:val="24"/>
              </w:rPr>
            </w:pPr>
            <w:r w:rsidRPr="00242ADD">
              <w:rPr>
                <w:sz w:val="24"/>
                <w:szCs w:val="24"/>
              </w:rPr>
              <w:t>teritorijas</w:t>
            </w:r>
          </w:p>
          <w:p w:rsidR="00242ADD" w:rsidRPr="00242ADD" w:rsidRDefault="00242ADD" w:rsidP="00242ADD">
            <w:pPr>
              <w:widowControl w:val="0"/>
              <w:autoSpaceDE w:val="0"/>
              <w:autoSpaceDN w:val="0"/>
              <w:adjustRightInd w:val="0"/>
              <w:jc w:val="center"/>
              <w:rPr>
                <w:sz w:val="24"/>
                <w:szCs w:val="24"/>
              </w:rPr>
            </w:pPr>
            <w:r w:rsidRPr="00242ADD">
              <w:rPr>
                <w:sz w:val="24"/>
                <w:szCs w:val="24"/>
              </w:rPr>
              <w:t>platība</w:t>
            </w:r>
          </w:p>
          <w:p w:rsidR="00242ADD" w:rsidRPr="00242ADD" w:rsidRDefault="00242ADD" w:rsidP="00242ADD">
            <w:pPr>
              <w:widowControl w:val="0"/>
              <w:autoSpaceDE w:val="0"/>
              <w:autoSpaceDN w:val="0"/>
              <w:adjustRightInd w:val="0"/>
              <w:jc w:val="center"/>
              <w:rPr>
                <w:sz w:val="24"/>
                <w:szCs w:val="24"/>
              </w:rPr>
            </w:pPr>
            <w:r w:rsidRPr="00242ADD">
              <w:rPr>
                <w:sz w:val="24"/>
                <w:szCs w:val="24"/>
              </w:rPr>
              <w:t>m2</w:t>
            </w:r>
          </w:p>
        </w:tc>
      </w:tr>
      <w:tr w:rsidR="00242ADD" w:rsidRPr="00242ADD" w:rsidTr="00A913AF">
        <w:tc>
          <w:tcPr>
            <w:tcW w:w="961"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1.</w:t>
            </w:r>
          </w:p>
        </w:tc>
        <w:tc>
          <w:tcPr>
            <w:tcW w:w="2915" w:type="dxa"/>
            <w:shd w:val="clear" w:color="auto" w:fill="auto"/>
            <w:vAlign w:val="center"/>
          </w:tcPr>
          <w:p w:rsidR="00242ADD" w:rsidRPr="00242ADD" w:rsidRDefault="00242ADD" w:rsidP="00242ADD">
            <w:pPr>
              <w:widowControl w:val="0"/>
              <w:autoSpaceDE w:val="0"/>
              <w:autoSpaceDN w:val="0"/>
              <w:adjustRightInd w:val="0"/>
              <w:rPr>
                <w:sz w:val="24"/>
                <w:szCs w:val="24"/>
              </w:rPr>
            </w:pPr>
          </w:p>
        </w:tc>
        <w:tc>
          <w:tcPr>
            <w:tcW w:w="1619"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984"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2268"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961"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2.</w:t>
            </w:r>
          </w:p>
        </w:tc>
        <w:tc>
          <w:tcPr>
            <w:tcW w:w="2915" w:type="dxa"/>
            <w:shd w:val="clear" w:color="auto" w:fill="auto"/>
            <w:vAlign w:val="center"/>
          </w:tcPr>
          <w:p w:rsidR="00242ADD" w:rsidRPr="00242ADD" w:rsidRDefault="00242ADD" w:rsidP="00242ADD">
            <w:pPr>
              <w:widowControl w:val="0"/>
              <w:autoSpaceDE w:val="0"/>
              <w:autoSpaceDN w:val="0"/>
              <w:adjustRightInd w:val="0"/>
              <w:rPr>
                <w:sz w:val="24"/>
                <w:szCs w:val="24"/>
              </w:rPr>
            </w:pPr>
          </w:p>
        </w:tc>
        <w:tc>
          <w:tcPr>
            <w:tcW w:w="1619"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984"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2268"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961"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3.</w:t>
            </w:r>
          </w:p>
        </w:tc>
        <w:tc>
          <w:tcPr>
            <w:tcW w:w="2915" w:type="dxa"/>
            <w:shd w:val="clear" w:color="auto" w:fill="auto"/>
            <w:vAlign w:val="center"/>
          </w:tcPr>
          <w:p w:rsidR="00242ADD" w:rsidRPr="00242ADD" w:rsidRDefault="00242ADD" w:rsidP="00242ADD">
            <w:pPr>
              <w:widowControl w:val="0"/>
              <w:autoSpaceDE w:val="0"/>
              <w:autoSpaceDN w:val="0"/>
              <w:adjustRightInd w:val="0"/>
              <w:rPr>
                <w:sz w:val="24"/>
                <w:szCs w:val="24"/>
              </w:rPr>
            </w:pPr>
          </w:p>
        </w:tc>
        <w:tc>
          <w:tcPr>
            <w:tcW w:w="1619"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984"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2268"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961"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4.</w:t>
            </w:r>
          </w:p>
        </w:tc>
        <w:tc>
          <w:tcPr>
            <w:tcW w:w="2915" w:type="dxa"/>
            <w:shd w:val="clear" w:color="auto" w:fill="auto"/>
            <w:vAlign w:val="center"/>
          </w:tcPr>
          <w:p w:rsidR="00242ADD" w:rsidRPr="00242ADD" w:rsidRDefault="00242ADD" w:rsidP="00242ADD">
            <w:pPr>
              <w:widowControl w:val="0"/>
              <w:autoSpaceDE w:val="0"/>
              <w:autoSpaceDN w:val="0"/>
              <w:adjustRightInd w:val="0"/>
              <w:rPr>
                <w:sz w:val="24"/>
                <w:szCs w:val="24"/>
              </w:rPr>
            </w:pPr>
          </w:p>
        </w:tc>
        <w:tc>
          <w:tcPr>
            <w:tcW w:w="1619"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984"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2268"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961"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5.</w:t>
            </w:r>
          </w:p>
        </w:tc>
        <w:tc>
          <w:tcPr>
            <w:tcW w:w="2915" w:type="dxa"/>
            <w:shd w:val="clear" w:color="auto" w:fill="auto"/>
            <w:vAlign w:val="center"/>
          </w:tcPr>
          <w:p w:rsidR="00242ADD" w:rsidRPr="00242ADD" w:rsidRDefault="00242ADD" w:rsidP="00242ADD">
            <w:pPr>
              <w:widowControl w:val="0"/>
              <w:autoSpaceDE w:val="0"/>
              <w:autoSpaceDN w:val="0"/>
              <w:adjustRightInd w:val="0"/>
              <w:rPr>
                <w:sz w:val="24"/>
                <w:szCs w:val="24"/>
              </w:rPr>
            </w:pPr>
          </w:p>
        </w:tc>
        <w:tc>
          <w:tcPr>
            <w:tcW w:w="1619"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984"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2268"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961"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6.</w:t>
            </w:r>
          </w:p>
        </w:tc>
        <w:tc>
          <w:tcPr>
            <w:tcW w:w="2915" w:type="dxa"/>
            <w:shd w:val="clear" w:color="auto" w:fill="auto"/>
            <w:vAlign w:val="center"/>
          </w:tcPr>
          <w:p w:rsidR="00242ADD" w:rsidRPr="00242ADD" w:rsidRDefault="00242ADD" w:rsidP="00242ADD">
            <w:pPr>
              <w:widowControl w:val="0"/>
              <w:autoSpaceDE w:val="0"/>
              <w:autoSpaceDN w:val="0"/>
              <w:adjustRightInd w:val="0"/>
              <w:rPr>
                <w:sz w:val="24"/>
                <w:szCs w:val="24"/>
              </w:rPr>
            </w:pPr>
          </w:p>
        </w:tc>
        <w:tc>
          <w:tcPr>
            <w:tcW w:w="1619"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984"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2268"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961"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7.</w:t>
            </w:r>
          </w:p>
        </w:tc>
        <w:tc>
          <w:tcPr>
            <w:tcW w:w="2915" w:type="dxa"/>
            <w:shd w:val="clear" w:color="auto" w:fill="auto"/>
            <w:vAlign w:val="center"/>
          </w:tcPr>
          <w:p w:rsidR="00242ADD" w:rsidRPr="00242ADD" w:rsidRDefault="00242ADD" w:rsidP="00242ADD">
            <w:pPr>
              <w:widowControl w:val="0"/>
              <w:autoSpaceDE w:val="0"/>
              <w:autoSpaceDN w:val="0"/>
              <w:adjustRightInd w:val="0"/>
              <w:rPr>
                <w:sz w:val="24"/>
                <w:szCs w:val="24"/>
              </w:rPr>
            </w:pPr>
          </w:p>
        </w:tc>
        <w:tc>
          <w:tcPr>
            <w:tcW w:w="1619"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984"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2268"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961"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8.</w:t>
            </w:r>
          </w:p>
        </w:tc>
        <w:tc>
          <w:tcPr>
            <w:tcW w:w="2915" w:type="dxa"/>
            <w:shd w:val="clear" w:color="auto" w:fill="auto"/>
            <w:vAlign w:val="center"/>
          </w:tcPr>
          <w:p w:rsidR="00242ADD" w:rsidRPr="00242ADD" w:rsidRDefault="00242ADD" w:rsidP="00242ADD">
            <w:pPr>
              <w:widowControl w:val="0"/>
              <w:autoSpaceDE w:val="0"/>
              <w:autoSpaceDN w:val="0"/>
              <w:adjustRightInd w:val="0"/>
              <w:rPr>
                <w:sz w:val="24"/>
                <w:szCs w:val="24"/>
              </w:rPr>
            </w:pPr>
          </w:p>
        </w:tc>
        <w:tc>
          <w:tcPr>
            <w:tcW w:w="1619"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984"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2268"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961"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9.</w:t>
            </w:r>
          </w:p>
        </w:tc>
        <w:tc>
          <w:tcPr>
            <w:tcW w:w="2915" w:type="dxa"/>
            <w:shd w:val="clear" w:color="auto" w:fill="auto"/>
            <w:vAlign w:val="center"/>
          </w:tcPr>
          <w:p w:rsidR="00242ADD" w:rsidRPr="00242ADD" w:rsidRDefault="00242ADD" w:rsidP="00242ADD">
            <w:pPr>
              <w:widowControl w:val="0"/>
              <w:autoSpaceDE w:val="0"/>
              <w:autoSpaceDN w:val="0"/>
              <w:adjustRightInd w:val="0"/>
              <w:rPr>
                <w:sz w:val="24"/>
                <w:szCs w:val="24"/>
              </w:rPr>
            </w:pPr>
          </w:p>
        </w:tc>
        <w:tc>
          <w:tcPr>
            <w:tcW w:w="1619"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984"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2268"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961"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10.</w:t>
            </w:r>
          </w:p>
        </w:tc>
        <w:tc>
          <w:tcPr>
            <w:tcW w:w="2915" w:type="dxa"/>
            <w:shd w:val="clear" w:color="auto" w:fill="auto"/>
            <w:vAlign w:val="center"/>
          </w:tcPr>
          <w:p w:rsidR="00242ADD" w:rsidRPr="00242ADD" w:rsidRDefault="00242ADD" w:rsidP="00242ADD">
            <w:pPr>
              <w:widowControl w:val="0"/>
              <w:autoSpaceDE w:val="0"/>
              <w:autoSpaceDN w:val="0"/>
              <w:adjustRightInd w:val="0"/>
              <w:rPr>
                <w:sz w:val="24"/>
                <w:szCs w:val="24"/>
              </w:rPr>
            </w:pPr>
          </w:p>
        </w:tc>
        <w:tc>
          <w:tcPr>
            <w:tcW w:w="1619"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984"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2268"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r>
    </w:tbl>
    <w:p w:rsidR="00242ADD" w:rsidRPr="00242ADD" w:rsidRDefault="00242ADD" w:rsidP="00242ADD">
      <w:pPr>
        <w:widowControl w:val="0"/>
        <w:autoSpaceDE w:val="0"/>
        <w:autoSpaceDN w:val="0"/>
        <w:adjustRightInd w:val="0"/>
        <w:rPr>
          <w:sz w:val="24"/>
          <w:szCs w:val="24"/>
        </w:rPr>
      </w:pPr>
    </w:p>
    <w:p w:rsidR="00242ADD" w:rsidRPr="00242ADD" w:rsidRDefault="00242ADD" w:rsidP="00242ADD">
      <w:pPr>
        <w:widowControl w:val="0"/>
        <w:autoSpaceDE w:val="0"/>
        <w:autoSpaceDN w:val="0"/>
        <w:adjustRightInd w:val="0"/>
        <w:rPr>
          <w:sz w:val="24"/>
          <w:szCs w:val="24"/>
        </w:rPr>
      </w:pPr>
      <w:r w:rsidRPr="00242ADD">
        <w:rPr>
          <w:sz w:val="24"/>
          <w:szCs w:val="24"/>
        </w:rPr>
        <w:t>3. Maksimālās apsaimniekošanas izmaksas un Pārvaldnieka administratīvie izdevumi 2018. gadā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843"/>
        <w:gridCol w:w="1276"/>
        <w:gridCol w:w="1417"/>
        <w:gridCol w:w="1418"/>
        <w:gridCol w:w="1559"/>
        <w:gridCol w:w="1559"/>
      </w:tblGrid>
      <w:tr w:rsidR="00242ADD" w:rsidRPr="00242ADD" w:rsidTr="00A913AF">
        <w:tc>
          <w:tcPr>
            <w:tcW w:w="817"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p w:rsidR="00242ADD" w:rsidRPr="00242ADD" w:rsidRDefault="00242ADD" w:rsidP="00242ADD">
            <w:pPr>
              <w:widowControl w:val="0"/>
              <w:autoSpaceDE w:val="0"/>
              <w:autoSpaceDN w:val="0"/>
              <w:adjustRightInd w:val="0"/>
              <w:jc w:val="center"/>
              <w:rPr>
                <w:sz w:val="24"/>
                <w:szCs w:val="24"/>
              </w:rPr>
            </w:pPr>
          </w:p>
          <w:p w:rsidR="00242ADD" w:rsidRPr="00242ADD" w:rsidRDefault="00242ADD" w:rsidP="00242ADD">
            <w:pPr>
              <w:widowControl w:val="0"/>
              <w:autoSpaceDE w:val="0"/>
              <w:autoSpaceDN w:val="0"/>
              <w:adjustRightInd w:val="0"/>
              <w:jc w:val="center"/>
              <w:rPr>
                <w:sz w:val="24"/>
                <w:szCs w:val="24"/>
              </w:rPr>
            </w:pPr>
            <w:proofErr w:type="spellStart"/>
            <w:r w:rsidRPr="00242ADD">
              <w:rPr>
                <w:sz w:val="24"/>
                <w:szCs w:val="24"/>
              </w:rPr>
              <w:t>Nr.p.k</w:t>
            </w:r>
            <w:proofErr w:type="spellEnd"/>
            <w:r w:rsidRPr="00242ADD">
              <w:rPr>
                <w:sz w:val="24"/>
                <w:szCs w:val="24"/>
              </w:rPr>
              <w:t>.</w:t>
            </w:r>
          </w:p>
        </w:tc>
        <w:tc>
          <w:tcPr>
            <w:tcW w:w="1843"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p w:rsidR="00242ADD" w:rsidRPr="00242ADD" w:rsidRDefault="00242ADD" w:rsidP="00242ADD">
            <w:pPr>
              <w:widowControl w:val="0"/>
              <w:autoSpaceDE w:val="0"/>
              <w:autoSpaceDN w:val="0"/>
              <w:adjustRightInd w:val="0"/>
              <w:jc w:val="center"/>
              <w:rPr>
                <w:sz w:val="24"/>
                <w:szCs w:val="24"/>
              </w:rPr>
            </w:pPr>
            <w:r w:rsidRPr="00242ADD">
              <w:rPr>
                <w:sz w:val="24"/>
                <w:szCs w:val="24"/>
              </w:rPr>
              <w:t>Pārvaldāmais</w:t>
            </w:r>
          </w:p>
          <w:p w:rsidR="00242ADD" w:rsidRPr="00242ADD" w:rsidRDefault="00242ADD" w:rsidP="00242ADD">
            <w:pPr>
              <w:widowControl w:val="0"/>
              <w:autoSpaceDE w:val="0"/>
              <w:autoSpaceDN w:val="0"/>
              <w:adjustRightInd w:val="0"/>
              <w:jc w:val="center"/>
              <w:rPr>
                <w:sz w:val="24"/>
                <w:szCs w:val="24"/>
              </w:rPr>
            </w:pPr>
            <w:r w:rsidRPr="00242ADD">
              <w:rPr>
                <w:sz w:val="24"/>
                <w:szCs w:val="24"/>
              </w:rPr>
              <w:t>objekts</w:t>
            </w:r>
          </w:p>
        </w:tc>
        <w:tc>
          <w:tcPr>
            <w:tcW w:w="1276"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p w:rsidR="00242ADD" w:rsidRPr="00242ADD" w:rsidRDefault="00242ADD" w:rsidP="00242ADD">
            <w:pPr>
              <w:widowControl w:val="0"/>
              <w:autoSpaceDE w:val="0"/>
              <w:autoSpaceDN w:val="0"/>
              <w:adjustRightInd w:val="0"/>
              <w:jc w:val="center"/>
              <w:rPr>
                <w:sz w:val="24"/>
                <w:szCs w:val="24"/>
              </w:rPr>
            </w:pPr>
            <w:r w:rsidRPr="00242ADD">
              <w:rPr>
                <w:sz w:val="24"/>
                <w:szCs w:val="24"/>
              </w:rPr>
              <w:t>Kopējā lietderīgā</w:t>
            </w:r>
          </w:p>
          <w:p w:rsidR="00242ADD" w:rsidRPr="00242ADD" w:rsidRDefault="00242ADD" w:rsidP="00242ADD">
            <w:pPr>
              <w:widowControl w:val="0"/>
              <w:autoSpaceDE w:val="0"/>
              <w:autoSpaceDN w:val="0"/>
              <w:adjustRightInd w:val="0"/>
              <w:jc w:val="center"/>
              <w:rPr>
                <w:sz w:val="24"/>
                <w:szCs w:val="24"/>
              </w:rPr>
            </w:pPr>
            <w:r w:rsidRPr="00242ADD">
              <w:rPr>
                <w:sz w:val="24"/>
                <w:szCs w:val="24"/>
              </w:rPr>
              <w:t>dzīvokļu platība</w:t>
            </w:r>
          </w:p>
          <w:p w:rsidR="00242ADD" w:rsidRPr="00242ADD" w:rsidRDefault="00242ADD" w:rsidP="00242ADD">
            <w:pPr>
              <w:widowControl w:val="0"/>
              <w:autoSpaceDE w:val="0"/>
              <w:autoSpaceDN w:val="0"/>
              <w:adjustRightInd w:val="0"/>
              <w:jc w:val="center"/>
              <w:rPr>
                <w:sz w:val="24"/>
                <w:szCs w:val="24"/>
              </w:rPr>
            </w:pPr>
            <w:r w:rsidRPr="00242ADD">
              <w:rPr>
                <w:sz w:val="24"/>
                <w:szCs w:val="24"/>
              </w:rPr>
              <w:t>m2</w:t>
            </w:r>
          </w:p>
          <w:p w:rsidR="00242ADD" w:rsidRPr="00242ADD" w:rsidRDefault="00242ADD" w:rsidP="00242ADD">
            <w:pPr>
              <w:widowControl w:val="0"/>
              <w:autoSpaceDE w:val="0"/>
              <w:autoSpaceDN w:val="0"/>
              <w:adjustRightInd w:val="0"/>
              <w:jc w:val="center"/>
              <w:rPr>
                <w:sz w:val="24"/>
                <w:szCs w:val="24"/>
              </w:rPr>
            </w:pPr>
          </w:p>
        </w:tc>
        <w:tc>
          <w:tcPr>
            <w:tcW w:w="1417"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 xml:space="preserve">Maksimālā </w:t>
            </w:r>
            <w:proofErr w:type="spellStart"/>
            <w:r w:rsidRPr="00242ADD">
              <w:rPr>
                <w:sz w:val="24"/>
                <w:szCs w:val="24"/>
              </w:rPr>
              <w:t>apsaimnie</w:t>
            </w:r>
            <w:proofErr w:type="spellEnd"/>
            <w:r w:rsidRPr="00242ADD">
              <w:rPr>
                <w:sz w:val="24"/>
                <w:szCs w:val="24"/>
              </w:rPr>
              <w:t xml:space="preserve"> - košanas maksa mēnesī</w:t>
            </w:r>
          </w:p>
          <w:p w:rsidR="00242ADD" w:rsidRPr="00242ADD" w:rsidRDefault="00242ADD" w:rsidP="00242ADD">
            <w:pPr>
              <w:widowControl w:val="0"/>
              <w:autoSpaceDE w:val="0"/>
              <w:autoSpaceDN w:val="0"/>
              <w:adjustRightInd w:val="0"/>
              <w:jc w:val="center"/>
              <w:rPr>
                <w:sz w:val="24"/>
                <w:szCs w:val="24"/>
              </w:rPr>
            </w:pPr>
            <w:r w:rsidRPr="00242ADD">
              <w:rPr>
                <w:sz w:val="24"/>
                <w:szCs w:val="24"/>
              </w:rPr>
              <w:t>EUR/m2</w:t>
            </w:r>
          </w:p>
        </w:tc>
        <w:tc>
          <w:tcPr>
            <w:tcW w:w="1418"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 xml:space="preserve">Maksimālā </w:t>
            </w:r>
            <w:proofErr w:type="spellStart"/>
            <w:r w:rsidRPr="00242ADD">
              <w:rPr>
                <w:sz w:val="24"/>
                <w:szCs w:val="24"/>
              </w:rPr>
              <w:t>apsaimnie</w:t>
            </w:r>
            <w:proofErr w:type="spellEnd"/>
            <w:r w:rsidRPr="00242ADD">
              <w:rPr>
                <w:sz w:val="24"/>
                <w:szCs w:val="24"/>
              </w:rPr>
              <w:t xml:space="preserve"> - košanas maksa gadā</w:t>
            </w:r>
          </w:p>
          <w:p w:rsidR="00242ADD" w:rsidRPr="00242ADD" w:rsidRDefault="00242ADD" w:rsidP="00242ADD">
            <w:pPr>
              <w:widowControl w:val="0"/>
              <w:autoSpaceDE w:val="0"/>
              <w:autoSpaceDN w:val="0"/>
              <w:adjustRightInd w:val="0"/>
              <w:jc w:val="center"/>
              <w:rPr>
                <w:sz w:val="24"/>
                <w:szCs w:val="24"/>
              </w:rPr>
            </w:pPr>
            <w:r w:rsidRPr="00242ADD">
              <w:rPr>
                <w:sz w:val="24"/>
                <w:szCs w:val="24"/>
              </w:rPr>
              <w:t>EUR</w:t>
            </w:r>
          </w:p>
          <w:p w:rsidR="00242ADD" w:rsidRPr="00242ADD" w:rsidRDefault="00242ADD" w:rsidP="00242ADD">
            <w:pPr>
              <w:widowControl w:val="0"/>
              <w:autoSpaceDE w:val="0"/>
              <w:autoSpaceDN w:val="0"/>
              <w:adjustRightInd w:val="0"/>
              <w:jc w:val="center"/>
              <w:rPr>
                <w:sz w:val="24"/>
                <w:szCs w:val="24"/>
              </w:rPr>
            </w:pPr>
          </w:p>
        </w:tc>
        <w:tc>
          <w:tcPr>
            <w:tcW w:w="1559"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Pārvaldnieka maksimālās administratīvās izmaksas mēnesī</w:t>
            </w:r>
          </w:p>
          <w:p w:rsidR="00242ADD" w:rsidRPr="00242ADD" w:rsidRDefault="00242ADD" w:rsidP="00242ADD">
            <w:pPr>
              <w:widowControl w:val="0"/>
              <w:autoSpaceDE w:val="0"/>
              <w:autoSpaceDN w:val="0"/>
              <w:adjustRightInd w:val="0"/>
              <w:jc w:val="center"/>
              <w:rPr>
                <w:sz w:val="24"/>
                <w:szCs w:val="24"/>
              </w:rPr>
            </w:pPr>
            <w:r w:rsidRPr="00242ADD">
              <w:rPr>
                <w:sz w:val="24"/>
                <w:szCs w:val="24"/>
              </w:rPr>
              <w:t>EUR/m2</w:t>
            </w:r>
          </w:p>
        </w:tc>
        <w:tc>
          <w:tcPr>
            <w:tcW w:w="1559"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Pārvaldnieka maksimālās administratīvās izmaksas gadā</w:t>
            </w:r>
          </w:p>
          <w:p w:rsidR="00242ADD" w:rsidRPr="00242ADD" w:rsidRDefault="00242ADD" w:rsidP="00242ADD">
            <w:pPr>
              <w:widowControl w:val="0"/>
              <w:autoSpaceDE w:val="0"/>
              <w:autoSpaceDN w:val="0"/>
              <w:adjustRightInd w:val="0"/>
              <w:jc w:val="center"/>
              <w:rPr>
                <w:sz w:val="24"/>
                <w:szCs w:val="24"/>
              </w:rPr>
            </w:pPr>
            <w:r w:rsidRPr="00242ADD">
              <w:rPr>
                <w:sz w:val="24"/>
                <w:szCs w:val="24"/>
              </w:rPr>
              <w:t>EUR</w:t>
            </w:r>
          </w:p>
        </w:tc>
      </w:tr>
      <w:tr w:rsidR="00242ADD" w:rsidRPr="00242ADD" w:rsidTr="00A913AF">
        <w:tc>
          <w:tcPr>
            <w:tcW w:w="817"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1.</w:t>
            </w:r>
          </w:p>
        </w:tc>
        <w:tc>
          <w:tcPr>
            <w:tcW w:w="1843" w:type="dxa"/>
            <w:shd w:val="clear" w:color="auto" w:fill="auto"/>
            <w:vAlign w:val="center"/>
          </w:tcPr>
          <w:p w:rsidR="00242ADD" w:rsidRPr="00242ADD" w:rsidRDefault="00242ADD" w:rsidP="00242ADD">
            <w:pPr>
              <w:widowControl w:val="0"/>
              <w:autoSpaceDE w:val="0"/>
              <w:autoSpaceDN w:val="0"/>
              <w:adjustRightInd w:val="0"/>
              <w:rPr>
                <w:sz w:val="24"/>
                <w:szCs w:val="24"/>
              </w:rPr>
            </w:pPr>
          </w:p>
        </w:tc>
        <w:tc>
          <w:tcPr>
            <w:tcW w:w="1276"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417"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418"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559"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559"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817"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2.</w:t>
            </w:r>
          </w:p>
        </w:tc>
        <w:tc>
          <w:tcPr>
            <w:tcW w:w="1843" w:type="dxa"/>
            <w:shd w:val="clear" w:color="auto" w:fill="auto"/>
            <w:vAlign w:val="center"/>
          </w:tcPr>
          <w:p w:rsidR="00242ADD" w:rsidRPr="00242ADD" w:rsidRDefault="00242ADD" w:rsidP="00242ADD">
            <w:pPr>
              <w:widowControl w:val="0"/>
              <w:autoSpaceDE w:val="0"/>
              <w:autoSpaceDN w:val="0"/>
              <w:adjustRightInd w:val="0"/>
              <w:rPr>
                <w:sz w:val="24"/>
                <w:szCs w:val="24"/>
              </w:rPr>
            </w:pPr>
          </w:p>
        </w:tc>
        <w:tc>
          <w:tcPr>
            <w:tcW w:w="1276"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417"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418"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559"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559"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817"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3.</w:t>
            </w:r>
          </w:p>
        </w:tc>
        <w:tc>
          <w:tcPr>
            <w:tcW w:w="1843" w:type="dxa"/>
            <w:shd w:val="clear" w:color="auto" w:fill="auto"/>
            <w:vAlign w:val="center"/>
          </w:tcPr>
          <w:p w:rsidR="00242ADD" w:rsidRPr="00242ADD" w:rsidRDefault="00242ADD" w:rsidP="00242ADD">
            <w:pPr>
              <w:widowControl w:val="0"/>
              <w:autoSpaceDE w:val="0"/>
              <w:autoSpaceDN w:val="0"/>
              <w:adjustRightInd w:val="0"/>
              <w:rPr>
                <w:sz w:val="24"/>
                <w:szCs w:val="24"/>
              </w:rPr>
            </w:pPr>
          </w:p>
        </w:tc>
        <w:tc>
          <w:tcPr>
            <w:tcW w:w="1276"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417"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418"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559"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559"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817"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4.</w:t>
            </w:r>
          </w:p>
        </w:tc>
        <w:tc>
          <w:tcPr>
            <w:tcW w:w="1843" w:type="dxa"/>
            <w:shd w:val="clear" w:color="auto" w:fill="auto"/>
            <w:vAlign w:val="center"/>
          </w:tcPr>
          <w:p w:rsidR="00242ADD" w:rsidRPr="00242ADD" w:rsidRDefault="00242ADD" w:rsidP="00242ADD">
            <w:pPr>
              <w:widowControl w:val="0"/>
              <w:autoSpaceDE w:val="0"/>
              <w:autoSpaceDN w:val="0"/>
              <w:adjustRightInd w:val="0"/>
              <w:rPr>
                <w:sz w:val="24"/>
                <w:szCs w:val="24"/>
              </w:rPr>
            </w:pPr>
          </w:p>
        </w:tc>
        <w:tc>
          <w:tcPr>
            <w:tcW w:w="1276"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417"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418"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559"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559"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817"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5.</w:t>
            </w:r>
          </w:p>
        </w:tc>
        <w:tc>
          <w:tcPr>
            <w:tcW w:w="1843" w:type="dxa"/>
            <w:shd w:val="clear" w:color="auto" w:fill="auto"/>
            <w:vAlign w:val="center"/>
          </w:tcPr>
          <w:p w:rsidR="00242ADD" w:rsidRPr="00242ADD" w:rsidRDefault="00242ADD" w:rsidP="00242ADD">
            <w:pPr>
              <w:widowControl w:val="0"/>
              <w:autoSpaceDE w:val="0"/>
              <w:autoSpaceDN w:val="0"/>
              <w:adjustRightInd w:val="0"/>
              <w:rPr>
                <w:sz w:val="24"/>
                <w:szCs w:val="24"/>
              </w:rPr>
            </w:pPr>
          </w:p>
        </w:tc>
        <w:tc>
          <w:tcPr>
            <w:tcW w:w="1276"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417"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418"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559"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559"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817"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6.</w:t>
            </w:r>
          </w:p>
        </w:tc>
        <w:tc>
          <w:tcPr>
            <w:tcW w:w="1843" w:type="dxa"/>
            <w:shd w:val="clear" w:color="auto" w:fill="auto"/>
            <w:vAlign w:val="center"/>
          </w:tcPr>
          <w:p w:rsidR="00242ADD" w:rsidRPr="00242ADD" w:rsidRDefault="00242ADD" w:rsidP="00242ADD">
            <w:pPr>
              <w:widowControl w:val="0"/>
              <w:autoSpaceDE w:val="0"/>
              <w:autoSpaceDN w:val="0"/>
              <w:adjustRightInd w:val="0"/>
              <w:rPr>
                <w:sz w:val="24"/>
                <w:szCs w:val="24"/>
              </w:rPr>
            </w:pPr>
          </w:p>
        </w:tc>
        <w:tc>
          <w:tcPr>
            <w:tcW w:w="1276"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417"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418"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559"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559"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817"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7.</w:t>
            </w:r>
          </w:p>
        </w:tc>
        <w:tc>
          <w:tcPr>
            <w:tcW w:w="1843" w:type="dxa"/>
            <w:shd w:val="clear" w:color="auto" w:fill="auto"/>
            <w:vAlign w:val="center"/>
          </w:tcPr>
          <w:p w:rsidR="00242ADD" w:rsidRPr="00242ADD" w:rsidRDefault="00242ADD" w:rsidP="00242ADD">
            <w:pPr>
              <w:widowControl w:val="0"/>
              <w:autoSpaceDE w:val="0"/>
              <w:autoSpaceDN w:val="0"/>
              <w:adjustRightInd w:val="0"/>
              <w:rPr>
                <w:sz w:val="24"/>
                <w:szCs w:val="24"/>
              </w:rPr>
            </w:pPr>
          </w:p>
        </w:tc>
        <w:tc>
          <w:tcPr>
            <w:tcW w:w="1276"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417"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418"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559"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559"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817"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8.</w:t>
            </w:r>
          </w:p>
        </w:tc>
        <w:tc>
          <w:tcPr>
            <w:tcW w:w="1843" w:type="dxa"/>
            <w:shd w:val="clear" w:color="auto" w:fill="auto"/>
            <w:vAlign w:val="center"/>
          </w:tcPr>
          <w:p w:rsidR="00242ADD" w:rsidRPr="00242ADD" w:rsidRDefault="00242ADD" w:rsidP="00242ADD">
            <w:pPr>
              <w:widowControl w:val="0"/>
              <w:autoSpaceDE w:val="0"/>
              <w:autoSpaceDN w:val="0"/>
              <w:adjustRightInd w:val="0"/>
              <w:rPr>
                <w:sz w:val="24"/>
                <w:szCs w:val="24"/>
              </w:rPr>
            </w:pPr>
          </w:p>
        </w:tc>
        <w:tc>
          <w:tcPr>
            <w:tcW w:w="1276"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417"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418"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559"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559"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817"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9.</w:t>
            </w:r>
          </w:p>
        </w:tc>
        <w:tc>
          <w:tcPr>
            <w:tcW w:w="1843" w:type="dxa"/>
            <w:shd w:val="clear" w:color="auto" w:fill="auto"/>
            <w:vAlign w:val="center"/>
          </w:tcPr>
          <w:p w:rsidR="00242ADD" w:rsidRPr="00242ADD" w:rsidRDefault="00242ADD" w:rsidP="00242ADD">
            <w:pPr>
              <w:widowControl w:val="0"/>
              <w:autoSpaceDE w:val="0"/>
              <w:autoSpaceDN w:val="0"/>
              <w:adjustRightInd w:val="0"/>
              <w:rPr>
                <w:sz w:val="24"/>
                <w:szCs w:val="24"/>
              </w:rPr>
            </w:pPr>
          </w:p>
        </w:tc>
        <w:tc>
          <w:tcPr>
            <w:tcW w:w="1276"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417"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418"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559"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559"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817"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10.</w:t>
            </w:r>
          </w:p>
        </w:tc>
        <w:tc>
          <w:tcPr>
            <w:tcW w:w="1843" w:type="dxa"/>
            <w:shd w:val="clear" w:color="auto" w:fill="auto"/>
            <w:vAlign w:val="center"/>
          </w:tcPr>
          <w:p w:rsidR="00242ADD" w:rsidRPr="00242ADD" w:rsidRDefault="00242ADD" w:rsidP="00242ADD">
            <w:pPr>
              <w:widowControl w:val="0"/>
              <w:autoSpaceDE w:val="0"/>
              <w:autoSpaceDN w:val="0"/>
              <w:adjustRightInd w:val="0"/>
              <w:rPr>
                <w:sz w:val="24"/>
                <w:szCs w:val="24"/>
              </w:rPr>
            </w:pPr>
          </w:p>
        </w:tc>
        <w:tc>
          <w:tcPr>
            <w:tcW w:w="1276"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417"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418"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559"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c>
          <w:tcPr>
            <w:tcW w:w="1559" w:type="dxa"/>
            <w:shd w:val="clear" w:color="auto" w:fill="auto"/>
            <w:vAlign w:val="center"/>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817" w:type="dxa"/>
            <w:shd w:val="clear" w:color="auto" w:fill="auto"/>
            <w:vAlign w:val="center"/>
          </w:tcPr>
          <w:p w:rsidR="00242ADD" w:rsidRPr="00242ADD" w:rsidRDefault="00242ADD" w:rsidP="00242ADD">
            <w:pPr>
              <w:widowControl w:val="0"/>
              <w:autoSpaceDE w:val="0"/>
              <w:autoSpaceDN w:val="0"/>
              <w:adjustRightInd w:val="0"/>
              <w:rPr>
                <w:sz w:val="24"/>
                <w:szCs w:val="24"/>
              </w:rPr>
            </w:pPr>
          </w:p>
        </w:tc>
        <w:tc>
          <w:tcPr>
            <w:tcW w:w="1843" w:type="dxa"/>
            <w:shd w:val="clear" w:color="auto" w:fill="auto"/>
            <w:vAlign w:val="center"/>
          </w:tcPr>
          <w:p w:rsidR="00242ADD" w:rsidRPr="00242ADD" w:rsidRDefault="00242ADD" w:rsidP="00242ADD">
            <w:pPr>
              <w:widowControl w:val="0"/>
              <w:autoSpaceDE w:val="0"/>
              <w:autoSpaceDN w:val="0"/>
              <w:adjustRightInd w:val="0"/>
              <w:rPr>
                <w:b/>
                <w:sz w:val="24"/>
                <w:szCs w:val="24"/>
              </w:rPr>
            </w:pPr>
            <w:r w:rsidRPr="00242ADD">
              <w:rPr>
                <w:b/>
                <w:sz w:val="24"/>
                <w:szCs w:val="24"/>
              </w:rPr>
              <w:t>Kopā:</w:t>
            </w:r>
          </w:p>
        </w:tc>
        <w:tc>
          <w:tcPr>
            <w:tcW w:w="1276" w:type="dxa"/>
            <w:shd w:val="clear" w:color="auto" w:fill="auto"/>
            <w:vAlign w:val="center"/>
          </w:tcPr>
          <w:p w:rsidR="00242ADD" w:rsidRPr="00242ADD" w:rsidRDefault="00242ADD" w:rsidP="00242ADD">
            <w:pPr>
              <w:widowControl w:val="0"/>
              <w:autoSpaceDE w:val="0"/>
              <w:autoSpaceDN w:val="0"/>
              <w:adjustRightInd w:val="0"/>
              <w:jc w:val="center"/>
              <w:rPr>
                <w:b/>
                <w:sz w:val="24"/>
                <w:szCs w:val="24"/>
              </w:rPr>
            </w:pPr>
          </w:p>
        </w:tc>
        <w:tc>
          <w:tcPr>
            <w:tcW w:w="1417" w:type="dxa"/>
            <w:shd w:val="clear" w:color="auto" w:fill="auto"/>
            <w:vAlign w:val="center"/>
          </w:tcPr>
          <w:p w:rsidR="00242ADD" w:rsidRPr="00242ADD" w:rsidRDefault="00242ADD" w:rsidP="00242ADD">
            <w:pPr>
              <w:widowControl w:val="0"/>
              <w:autoSpaceDE w:val="0"/>
              <w:autoSpaceDN w:val="0"/>
              <w:adjustRightInd w:val="0"/>
              <w:jc w:val="center"/>
              <w:rPr>
                <w:b/>
                <w:sz w:val="24"/>
                <w:szCs w:val="24"/>
              </w:rPr>
            </w:pPr>
          </w:p>
        </w:tc>
        <w:tc>
          <w:tcPr>
            <w:tcW w:w="1418" w:type="dxa"/>
            <w:shd w:val="clear" w:color="auto" w:fill="auto"/>
            <w:vAlign w:val="center"/>
          </w:tcPr>
          <w:p w:rsidR="00242ADD" w:rsidRPr="00242ADD" w:rsidRDefault="00242ADD" w:rsidP="00242ADD">
            <w:pPr>
              <w:widowControl w:val="0"/>
              <w:autoSpaceDE w:val="0"/>
              <w:autoSpaceDN w:val="0"/>
              <w:adjustRightInd w:val="0"/>
              <w:jc w:val="center"/>
              <w:rPr>
                <w:b/>
                <w:sz w:val="24"/>
                <w:szCs w:val="24"/>
              </w:rPr>
            </w:pPr>
          </w:p>
        </w:tc>
        <w:tc>
          <w:tcPr>
            <w:tcW w:w="1559" w:type="dxa"/>
            <w:shd w:val="clear" w:color="auto" w:fill="auto"/>
            <w:vAlign w:val="center"/>
          </w:tcPr>
          <w:p w:rsidR="00242ADD" w:rsidRPr="00242ADD" w:rsidRDefault="00242ADD" w:rsidP="00242ADD">
            <w:pPr>
              <w:widowControl w:val="0"/>
              <w:autoSpaceDE w:val="0"/>
              <w:autoSpaceDN w:val="0"/>
              <w:adjustRightInd w:val="0"/>
              <w:jc w:val="center"/>
              <w:rPr>
                <w:b/>
                <w:sz w:val="24"/>
                <w:szCs w:val="24"/>
              </w:rPr>
            </w:pPr>
          </w:p>
        </w:tc>
        <w:tc>
          <w:tcPr>
            <w:tcW w:w="1559" w:type="dxa"/>
            <w:shd w:val="clear" w:color="auto" w:fill="auto"/>
            <w:vAlign w:val="center"/>
          </w:tcPr>
          <w:p w:rsidR="00242ADD" w:rsidRPr="00242ADD" w:rsidRDefault="00242ADD" w:rsidP="00242ADD">
            <w:pPr>
              <w:widowControl w:val="0"/>
              <w:autoSpaceDE w:val="0"/>
              <w:autoSpaceDN w:val="0"/>
              <w:adjustRightInd w:val="0"/>
              <w:jc w:val="center"/>
              <w:rPr>
                <w:b/>
                <w:sz w:val="24"/>
                <w:szCs w:val="24"/>
              </w:rPr>
            </w:pPr>
          </w:p>
        </w:tc>
      </w:tr>
    </w:tbl>
    <w:p w:rsidR="00242ADD" w:rsidRPr="00242ADD" w:rsidRDefault="00242ADD" w:rsidP="00242ADD">
      <w:pPr>
        <w:widowControl w:val="0"/>
        <w:autoSpaceDE w:val="0"/>
        <w:autoSpaceDN w:val="0"/>
        <w:adjustRightInd w:val="0"/>
        <w:rPr>
          <w:sz w:val="24"/>
          <w:szCs w:val="24"/>
        </w:rPr>
      </w:pPr>
    </w:p>
    <w:p w:rsidR="00242ADD" w:rsidRPr="00242ADD" w:rsidRDefault="00242ADD" w:rsidP="00242ADD">
      <w:pPr>
        <w:widowControl w:val="0"/>
        <w:autoSpaceDE w:val="0"/>
        <w:autoSpaceDN w:val="0"/>
        <w:adjustRightInd w:val="0"/>
        <w:rPr>
          <w:sz w:val="24"/>
          <w:szCs w:val="24"/>
        </w:rPr>
      </w:pPr>
      <w:r w:rsidRPr="00242ADD">
        <w:rPr>
          <w:sz w:val="24"/>
          <w:szCs w:val="24"/>
        </w:rPr>
        <w:t>4. Obligāti veicamo ēku un tām piesaistīto teritoriju pārvaldīšanas darbu programma: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5251"/>
        <w:gridCol w:w="3098"/>
      </w:tblGrid>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jc w:val="center"/>
              <w:rPr>
                <w:sz w:val="24"/>
                <w:szCs w:val="24"/>
              </w:rPr>
            </w:pPr>
          </w:p>
          <w:p w:rsidR="00242ADD" w:rsidRPr="00242ADD" w:rsidRDefault="00242ADD" w:rsidP="00242ADD">
            <w:pPr>
              <w:widowControl w:val="0"/>
              <w:autoSpaceDE w:val="0"/>
              <w:autoSpaceDN w:val="0"/>
              <w:adjustRightInd w:val="0"/>
              <w:jc w:val="center"/>
              <w:rPr>
                <w:sz w:val="24"/>
                <w:szCs w:val="24"/>
              </w:rPr>
            </w:pPr>
            <w:proofErr w:type="spellStart"/>
            <w:r w:rsidRPr="00242ADD">
              <w:rPr>
                <w:sz w:val="24"/>
                <w:szCs w:val="24"/>
              </w:rPr>
              <w:t>Nr.p.k</w:t>
            </w:r>
            <w:proofErr w:type="spellEnd"/>
            <w:r w:rsidRPr="00242ADD">
              <w:rPr>
                <w:sz w:val="24"/>
                <w:szCs w:val="24"/>
              </w:rPr>
              <w:t>.</w:t>
            </w:r>
          </w:p>
        </w:tc>
        <w:tc>
          <w:tcPr>
            <w:tcW w:w="5547" w:type="dxa"/>
            <w:shd w:val="clear" w:color="auto" w:fill="auto"/>
          </w:tcPr>
          <w:p w:rsidR="00242ADD" w:rsidRPr="00242ADD" w:rsidRDefault="00242ADD" w:rsidP="00242ADD">
            <w:pPr>
              <w:widowControl w:val="0"/>
              <w:autoSpaceDE w:val="0"/>
              <w:autoSpaceDN w:val="0"/>
              <w:adjustRightInd w:val="0"/>
              <w:jc w:val="center"/>
              <w:rPr>
                <w:sz w:val="24"/>
                <w:szCs w:val="24"/>
              </w:rPr>
            </w:pPr>
          </w:p>
          <w:p w:rsidR="00242ADD" w:rsidRPr="00242ADD" w:rsidRDefault="00242ADD" w:rsidP="00242ADD">
            <w:pPr>
              <w:widowControl w:val="0"/>
              <w:autoSpaceDE w:val="0"/>
              <w:autoSpaceDN w:val="0"/>
              <w:adjustRightInd w:val="0"/>
              <w:jc w:val="center"/>
              <w:rPr>
                <w:sz w:val="24"/>
                <w:szCs w:val="24"/>
              </w:rPr>
            </w:pPr>
            <w:r w:rsidRPr="00242ADD">
              <w:rPr>
                <w:sz w:val="24"/>
                <w:szCs w:val="24"/>
              </w:rPr>
              <w:t>Pakalpojums</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Darbu periodiskums ( reizes, stundas) mēnesī vai izpildes termiņš pēc nepieciešamības vai Īpašnieka pieprasījuma</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1.</w:t>
            </w:r>
          </w:p>
        </w:tc>
        <w:tc>
          <w:tcPr>
            <w:tcW w:w="5547" w:type="dxa"/>
            <w:shd w:val="clear" w:color="auto" w:fill="auto"/>
          </w:tcPr>
          <w:p w:rsidR="00242ADD" w:rsidRPr="00242ADD" w:rsidRDefault="00242ADD" w:rsidP="00242ADD">
            <w:pPr>
              <w:widowControl w:val="0"/>
              <w:autoSpaceDE w:val="0"/>
              <w:autoSpaceDN w:val="0"/>
              <w:adjustRightInd w:val="0"/>
              <w:rPr>
                <w:b/>
                <w:sz w:val="24"/>
                <w:szCs w:val="24"/>
              </w:rPr>
            </w:pPr>
            <w:r w:rsidRPr="00242ADD">
              <w:rPr>
                <w:b/>
                <w:sz w:val="24"/>
                <w:szCs w:val="24"/>
              </w:rPr>
              <w:t>Dzīvojamās mājas kopīpašumā esošās daļas un tai piesaistītā zemas gabala sanitārā kopšana:</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1.1.   </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Ēkai piesaistītā zemes gabala uzkopšana,</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Regulāri</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1.2.</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Ielas daļas, ietves un celiņu uzkopšana,</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Regulāri</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1.3.</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Zāles pļaušana,</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Pēc nepieciešamības</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1.4.</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Koplietošanas telpu logu un sienu mazgāšana,</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Reizi gadā</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1.5.</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Pagraba tīrīšana,</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Reizi gadā</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lastRenderedPageBreak/>
              <w:t xml:space="preserve">   1.6. </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Deratizācija un dezinsekcija,</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Pēc nepieciešamības</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1.7.</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Sniega tīrīšana atkarībā no laika apstākļiem.</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Regulāri</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2.</w:t>
            </w:r>
          </w:p>
        </w:tc>
        <w:tc>
          <w:tcPr>
            <w:tcW w:w="5547" w:type="dxa"/>
            <w:shd w:val="clear" w:color="auto" w:fill="auto"/>
          </w:tcPr>
          <w:p w:rsidR="00242ADD" w:rsidRPr="00242ADD" w:rsidRDefault="00242ADD" w:rsidP="00242ADD">
            <w:pPr>
              <w:widowControl w:val="0"/>
              <w:autoSpaceDE w:val="0"/>
              <w:autoSpaceDN w:val="0"/>
              <w:adjustRightInd w:val="0"/>
              <w:rPr>
                <w:b/>
                <w:sz w:val="24"/>
                <w:szCs w:val="24"/>
              </w:rPr>
            </w:pPr>
            <w:r w:rsidRPr="00242ADD">
              <w:rPr>
                <w:b/>
                <w:sz w:val="24"/>
                <w:szCs w:val="24"/>
              </w:rPr>
              <w:t>Dzīvojamās mājas tehniskā apkope un remonti:</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2.1.</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Ūdensvada un kanalizācijas sistēmas;</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2.1.1.</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Ūdens </w:t>
            </w:r>
            <w:proofErr w:type="spellStart"/>
            <w:r w:rsidRPr="00242ADD">
              <w:rPr>
                <w:sz w:val="24"/>
                <w:szCs w:val="24"/>
              </w:rPr>
              <w:t>sistēmiekārtu</w:t>
            </w:r>
            <w:proofErr w:type="spellEnd"/>
            <w:r w:rsidRPr="00242ADD">
              <w:rPr>
                <w:sz w:val="24"/>
                <w:szCs w:val="24"/>
              </w:rPr>
              <w:t xml:space="preserve"> (izlietņu, dušu, </w:t>
            </w:r>
            <w:proofErr w:type="spellStart"/>
            <w:r w:rsidRPr="00242ADD">
              <w:rPr>
                <w:sz w:val="24"/>
                <w:szCs w:val="24"/>
              </w:rPr>
              <w:t>WC</w:t>
            </w:r>
            <w:proofErr w:type="spellEnd"/>
            <w:r w:rsidRPr="00242ADD">
              <w:rPr>
                <w:sz w:val="24"/>
                <w:szCs w:val="24"/>
              </w:rPr>
              <w:t xml:space="preserve">, </w:t>
            </w:r>
            <w:proofErr w:type="spellStart"/>
            <w:r w:rsidRPr="00242ADD">
              <w:rPr>
                <w:sz w:val="24"/>
                <w:szCs w:val="24"/>
              </w:rPr>
              <w:t>noslēgventīļu</w:t>
            </w:r>
            <w:proofErr w:type="spellEnd"/>
            <w:r w:rsidRPr="00242ADD">
              <w:rPr>
                <w:sz w:val="24"/>
                <w:szCs w:val="24"/>
              </w:rPr>
              <w:t>) cauruļvadu līniju  un to savienojumu pārbaude un remonts,</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p>
          <w:p w:rsidR="00242ADD" w:rsidRPr="00242ADD" w:rsidRDefault="00242ADD" w:rsidP="00242ADD">
            <w:pPr>
              <w:widowControl w:val="0"/>
              <w:autoSpaceDE w:val="0"/>
              <w:autoSpaceDN w:val="0"/>
              <w:adjustRightInd w:val="0"/>
              <w:jc w:val="center"/>
              <w:rPr>
                <w:sz w:val="24"/>
                <w:szCs w:val="24"/>
              </w:rPr>
            </w:pPr>
            <w:r w:rsidRPr="00242ADD">
              <w:rPr>
                <w:sz w:val="24"/>
                <w:szCs w:val="24"/>
              </w:rPr>
              <w:t>Vienu reizi mēnesī</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2.1.2.</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Kanalizācijas </w:t>
            </w:r>
            <w:proofErr w:type="spellStart"/>
            <w:r w:rsidRPr="00242ADD">
              <w:rPr>
                <w:sz w:val="24"/>
                <w:szCs w:val="24"/>
              </w:rPr>
              <w:t>sistēmiekārtu</w:t>
            </w:r>
            <w:proofErr w:type="spellEnd"/>
            <w:r w:rsidRPr="00242ADD">
              <w:rPr>
                <w:sz w:val="24"/>
                <w:szCs w:val="24"/>
              </w:rPr>
              <w:t xml:space="preserve"> (izlietņu, dušu, </w:t>
            </w:r>
            <w:proofErr w:type="spellStart"/>
            <w:r w:rsidRPr="00242ADD">
              <w:rPr>
                <w:sz w:val="24"/>
                <w:szCs w:val="24"/>
              </w:rPr>
              <w:t>WC</w:t>
            </w:r>
            <w:proofErr w:type="spellEnd"/>
            <w:r w:rsidRPr="00242ADD">
              <w:rPr>
                <w:sz w:val="24"/>
                <w:szCs w:val="24"/>
              </w:rPr>
              <w:t>) cauruļvadu līniju un to savienojumu pārbaude un remonts,</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p>
          <w:p w:rsidR="00242ADD" w:rsidRPr="00242ADD" w:rsidRDefault="00242ADD" w:rsidP="00242ADD">
            <w:pPr>
              <w:widowControl w:val="0"/>
              <w:autoSpaceDE w:val="0"/>
              <w:autoSpaceDN w:val="0"/>
              <w:adjustRightInd w:val="0"/>
              <w:jc w:val="center"/>
              <w:rPr>
                <w:sz w:val="24"/>
                <w:szCs w:val="24"/>
              </w:rPr>
            </w:pPr>
            <w:r w:rsidRPr="00242ADD">
              <w:rPr>
                <w:sz w:val="24"/>
                <w:szCs w:val="24"/>
              </w:rPr>
              <w:t>Vienu reizi mēnesī</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2.1.3.</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Individuālo un koplietošanas ūdens patēriņa uzskaites skaitītāju pārbaudes un pieņemšana ekspluatācijā,</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Vienu reizi</w:t>
            </w:r>
          </w:p>
          <w:p w:rsidR="00242ADD" w:rsidRPr="00242ADD" w:rsidRDefault="00242ADD" w:rsidP="00242ADD">
            <w:pPr>
              <w:widowControl w:val="0"/>
              <w:autoSpaceDE w:val="0"/>
              <w:autoSpaceDN w:val="0"/>
              <w:adjustRightInd w:val="0"/>
              <w:jc w:val="center"/>
              <w:rPr>
                <w:sz w:val="24"/>
                <w:szCs w:val="24"/>
              </w:rPr>
            </w:pPr>
            <w:r w:rsidRPr="00242ADD">
              <w:rPr>
                <w:sz w:val="24"/>
                <w:szCs w:val="24"/>
              </w:rPr>
              <w:t>četros gados</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w:t>
            </w:r>
          </w:p>
          <w:p w:rsidR="00242ADD" w:rsidRPr="00242ADD" w:rsidRDefault="00242ADD" w:rsidP="00242ADD">
            <w:pPr>
              <w:widowControl w:val="0"/>
              <w:autoSpaceDE w:val="0"/>
              <w:autoSpaceDN w:val="0"/>
              <w:adjustRightInd w:val="0"/>
              <w:rPr>
                <w:sz w:val="24"/>
                <w:szCs w:val="24"/>
              </w:rPr>
            </w:pPr>
            <w:r w:rsidRPr="00242ADD">
              <w:rPr>
                <w:sz w:val="24"/>
                <w:szCs w:val="24"/>
              </w:rPr>
              <w:t xml:space="preserve">   2.1.4.</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p>
          <w:p w:rsidR="00242ADD" w:rsidRPr="00242ADD" w:rsidRDefault="00242ADD" w:rsidP="00242ADD">
            <w:pPr>
              <w:widowControl w:val="0"/>
              <w:autoSpaceDE w:val="0"/>
              <w:autoSpaceDN w:val="0"/>
              <w:adjustRightInd w:val="0"/>
              <w:rPr>
                <w:sz w:val="24"/>
                <w:szCs w:val="24"/>
              </w:rPr>
            </w:pPr>
            <w:r w:rsidRPr="00242ADD">
              <w:rPr>
                <w:sz w:val="24"/>
                <w:szCs w:val="24"/>
              </w:rPr>
              <w:t>Sistēmas darbības atjaunošana pēc avārijas.</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Ne ilgāk, kā četras stundas pēc informācijas saņemšanas par avāriju</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2.2.</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Siltumapgādes sistēma:</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w:t>
            </w:r>
          </w:p>
          <w:p w:rsidR="00242ADD" w:rsidRPr="00242ADD" w:rsidRDefault="00242ADD" w:rsidP="00242ADD">
            <w:pPr>
              <w:widowControl w:val="0"/>
              <w:autoSpaceDE w:val="0"/>
              <w:autoSpaceDN w:val="0"/>
              <w:adjustRightInd w:val="0"/>
              <w:rPr>
                <w:sz w:val="24"/>
                <w:szCs w:val="24"/>
              </w:rPr>
            </w:pPr>
            <w:r w:rsidRPr="00242ADD">
              <w:rPr>
                <w:sz w:val="24"/>
                <w:szCs w:val="24"/>
              </w:rPr>
              <w:t xml:space="preserve">   2.2.1.</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Apkures un karstā ūdensvada cauruļvadu līniju un to savienojumu, </w:t>
            </w:r>
            <w:proofErr w:type="spellStart"/>
            <w:r w:rsidRPr="00242ADD">
              <w:rPr>
                <w:sz w:val="24"/>
                <w:szCs w:val="24"/>
              </w:rPr>
              <w:t>noslēgventīļu</w:t>
            </w:r>
            <w:proofErr w:type="spellEnd"/>
            <w:r w:rsidRPr="00242ADD">
              <w:rPr>
                <w:sz w:val="24"/>
                <w:szCs w:val="24"/>
              </w:rPr>
              <w:t>, atgaisošanas ventiļu un cauruļvadu siltumizolācijas pārbaude un remonts,</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Vienu reizi</w:t>
            </w:r>
          </w:p>
          <w:p w:rsidR="00242ADD" w:rsidRPr="00242ADD" w:rsidRDefault="00242ADD" w:rsidP="00242ADD">
            <w:pPr>
              <w:widowControl w:val="0"/>
              <w:autoSpaceDE w:val="0"/>
              <w:autoSpaceDN w:val="0"/>
              <w:adjustRightInd w:val="0"/>
              <w:jc w:val="center"/>
              <w:rPr>
                <w:sz w:val="24"/>
                <w:szCs w:val="24"/>
              </w:rPr>
            </w:pPr>
            <w:r w:rsidRPr="00242ADD">
              <w:rPr>
                <w:sz w:val="24"/>
                <w:szCs w:val="24"/>
              </w:rPr>
              <w:t>pirms apkures sezonas</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2.2.2.</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Apkures elementu regulāra uzraudzība un nepieciešamās atgaisošanas veikšana,</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Apkures sezonā</w:t>
            </w:r>
          </w:p>
          <w:p w:rsidR="00242ADD" w:rsidRPr="00242ADD" w:rsidRDefault="00242ADD" w:rsidP="00242ADD">
            <w:pPr>
              <w:widowControl w:val="0"/>
              <w:autoSpaceDE w:val="0"/>
              <w:autoSpaceDN w:val="0"/>
              <w:adjustRightInd w:val="0"/>
              <w:jc w:val="center"/>
              <w:rPr>
                <w:sz w:val="24"/>
                <w:szCs w:val="24"/>
              </w:rPr>
            </w:pPr>
            <w:r w:rsidRPr="00242ADD">
              <w:rPr>
                <w:sz w:val="24"/>
                <w:szCs w:val="24"/>
              </w:rPr>
              <w:t>pēc nepieciešamības</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2.2.3.</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Siltummezgla iekārtu apkope un remonts,</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Vienu reizi mēnesī</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2.2.4.</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Apkures un karstā ūdens padeves regulēšana atbilstoši apstiprinātam temperatūras grafikam,</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Pēc nepieciešamības</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2.2.5.</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proofErr w:type="spellStart"/>
            <w:r w:rsidRPr="00242ADD">
              <w:rPr>
                <w:sz w:val="24"/>
                <w:szCs w:val="24"/>
              </w:rPr>
              <w:t>Siltummaiņu</w:t>
            </w:r>
            <w:proofErr w:type="spellEnd"/>
            <w:r w:rsidRPr="00242ADD">
              <w:rPr>
                <w:sz w:val="24"/>
                <w:szCs w:val="24"/>
              </w:rPr>
              <w:t xml:space="preserve"> un apkures sistēmas skalošana,</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Pēc nepieciešamības</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2.2.6.</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Siltumskaitītāju pārbaude un verifikācija,</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Vienu reizi divos gados</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2.2.7.</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Krāšņu un citu apkures sistēmu pārbaude,</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Regulāri pirms apkures sezonas</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2.2.8.</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Dūmvadu pārbaude</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Regulāri pirms apkures sezonas</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w:t>
            </w:r>
          </w:p>
          <w:p w:rsidR="00242ADD" w:rsidRPr="00242ADD" w:rsidRDefault="00242ADD" w:rsidP="00242ADD">
            <w:pPr>
              <w:widowControl w:val="0"/>
              <w:autoSpaceDE w:val="0"/>
              <w:autoSpaceDN w:val="0"/>
              <w:adjustRightInd w:val="0"/>
              <w:rPr>
                <w:sz w:val="24"/>
                <w:szCs w:val="24"/>
              </w:rPr>
            </w:pPr>
            <w:r w:rsidRPr="00242ADD">
              <w:rPr>
                <w:sz w:val="24"/>
                <w:szCs w:val="24"/>
              </w:rPr>
              <w:t xml:space="preserve">   2.2.7.</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p>
          <w:p w:rsidR="00242ADD" w:rsidRPr="00242ADD" w:rsidRDefault="00242ADD" w:rsidP="00242ADD">
            <w:pPr>
              <w:widowControl w:val="0"/>
              <w:autoSpaceDE w:val="0"/>
              <w:autoSpaceDN w:val="0"/>
              <w:adjustRightInd w:val="0"/>
              <w:rPr>
                <w:sz w:val="24"/>
                <w:szCs w:val="24"/>
              </w:rPr>
            </w:pPr>
            <w:r w:rsidRPr="00242ADD">
              <w:rPr>
                <w:sz w:val="24"/>
                <w:szCs w:val="24"/>
              </w:rPr>
              <w:t>Sistēmas darbības atjaunošana pēc avārijas</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Ne ilgāk, kā četras stunda pēc informācijas saņemšanas par avāriju</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2.3.</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Elektroapgādes sistēmas:</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2.3.1.</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Elektrosadales skapju un sistēmu tehniskā stāvokļa pārbaude un tīrīšana,</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Vienu reizi gadā</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2.3.2.</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Koplietošanas telpu elektrisko plīšu, apgaismes ķermeņu, rozešu, slēdžu, armatūras, automātu </w:t>
            </w:r>
            <w:proofErr w:type="spellStart"/>
            <w:r w:rsidRPr="00242ADD">
              <w:rPr>
                <w:sz w:val="24"/>
                <w:szCs w:val="24"/>
              </w:rPr>
              <w:t>u.c</w:t>
            </w:r>
            <w:proofErr w:type="spellEnd"/>
            <w:r w:rsidRPr="00242ADD">
              <w:rPr>
                <w:sz w:val="24"/>
                <w:szCs w:val="24"/>
              </w:rPr>
              <w:t>. pārbaude,</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p>
          <w:p w:rsidR="00242ADD" w:rsidRPr="00242ADD" w:rsidRDefault="00242ADD" w:rsidP="00242ADD">
            <w:pPr>
              <w:widowControl w:val="0"/>
              <w:autoSpaceDE w:val="0"/>
              <w:autoSpaceDN w:val="0"/>
              <w:adjustRightInd w:val="0"/>
              <w:jc w:val="center"/>
              <w:rPr>
                <w:sz w:val="24"/>
                <w:szCs w:val="24"/>
              </w:rPr>
            </w:pPr>
            <w:r w:rsidRPr="00242ADD">
              <w:rPr>
                <w:sz w:val="24"/>
                <w:szCs w:val="24"/>
              </w:rPr>
              <w:t>Vienu reizi mēnesī</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2.3.3.</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Koplietošanas telpu apgaismes ķermeņu, rozešu, slēdžu, armatūras, automātu </w:t>
            </w:r>
            <w:proofErr w:type="spellStart"/>
            <w:r w:rsidRPr="00242ADD">
              <w:rPr>
                <w:sz w:val="24"/>
                <w:szCs w:val="24"/>
              </w:rPr>
              <w:t>u.c</w:t>
            </w:r>
            <w:proofErr w:type="spellEnd"/>
            <w:r w:rsidRPr="00242ADD">
              <w:rPr>
                <w:sz w:val="24"/>
                <w:szCs w:val="24"/>
              </w:rPr>
              <w:t>. nomaiņa,</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Pēc nepieciešamības</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2.3.4.</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Apgaismojuma tīkla uzturēšana un apkope,</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Vienu reizi mēnesī</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2.2.5.</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proofErr w:type="spellStart"/>
            <w:r w:rsidRPr="00242ADD">
              <w:rPr>
                <w:sz w:val="24"/>
                <w:szCs w:val="24"/>
              </w:rPr>
              <w:t>Elektrobarošanas</w:t>
            </w:r>
            <w:proofErr w:type="spellEnd"/>
            <w:r w:rsidRPr="00242ADD">
              <w:rPr>
                <w:sz w:val="24"/>
                <w:szCs w:val="24"/>
              </w:rPr>
              <w:t xml:space="preserve"> tīkla uzturēšana un apkope,</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Vienu reizi mēnesī</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w:t>
            </w:r>
          </w:p>
          <w:p w:rsidR="00242ADD" w:rsidRPr="00242ADD" w:rsidRDefault="00242ADD" w:rsidP="00242ADD">
            <w:pPr>
              <w:widowControl w:val="0"/>
              <w:autoSpaceDE w:val="0"/>
              <w:autoSpaceDN w:val="0"/>
              <w:adjustRightInd w:val="0"/>
              <w:rPr>
                <w:sz w:val="24"/>
                <w:szCs w:val="24"/>
              </w:rPr>
            </w:pPr>
            <w:r w:rsidRPr="00242ADD">
              <w:rPr>
                <w:sz w:val="24"/>
                <w:szCs w:val="24"/>
              </w:rPr>
              <w:t xml:space="preserve">   2.3.6.</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p>
          <w:p w:rsidR="00242ADD" w:rsidRPr="00242ADD" w:rsidRDefault="00242ADD" w:rsidP="00242ADD">
            <w:pPr>
              <w:widowControl w:val="0"/>
              <w:autoSpaceDE w:val="0"/>
              <w:autoSpaceDN w:val="0"/>
              <w:adjustRightInd w:val="0"/>
              <w:rPr>
                <w:sz w:val="24"/>
                <w:szCs w:val="24"/>
              </w:rPr>
            </w:pPr>
            <w:r w:rsidRPr="00242ADD">
              <w:rPr>
                <w:sz w:val="24"/>
                <w:szCs w:val="24"/>
              </w:rPr>
              <w:t>Sistēmas darbības atjaunošana pēc avārijas.</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Ne ilgāk, kā četras stundas pēc informācijas saņemšanas par avāriju</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2.4.</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Gāzes sistēmas;</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2.4.1.</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Gāzes vadu hermētiskuma pārbaude.</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Vienu reizi gadā</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2.5.</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Ugunsdrošības signalizācijas sistēmas;</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lastRenderedPageBreak/>
              <w:t xml:space="preserve">   2.5.1.</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Ugunsdzēsības signalizācijas pults pārbaude un korekcija, zonu sarakstu esības kontrole,</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Vienu reizi gadā</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2.5.2.</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Siltuma un dūmu optisko </w:t>
            </w:r>
            <w:proofErr w:type="spellStart"/>
            <w:r w:rsidRPr="00242ADD">
              <w:rPr>
                <w:sz w:val="24"/>
                <w:szCs w:val="24"/>
              </w:rPr>
              <w:t>signāldevēju</w:t>
            </w:r>
            <w:proofErr w:type="spellEnd"/>
            <w:r w:rsidRPr="00242ADD">
              <w:rPr>
                <w:sz w:val="24"/>
                <w:szCs w:val="24"/>
              </w:rPr>
              <w:t xml:space="preserve"> pārbaude un apkope,</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Vienu reizi gadā</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2.5.3.</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Skaņas signalizācijas ierīces un akumulatoru pārbaude.</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Vienu reizi pusgadā</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2.6.</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Mājas konstruktīvie elementi:</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2.6.1.</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Koplietošanas telpu, logu, durvju un ventilācijas lūku apsekošana,</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Vienu reizi gadā</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2.6.2.</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Mājas apmales un drenāžas sistēma apsekošana un tīrīšana,</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Vienu reizi gadā</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2.6.3.</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Mājas inženiertīklu aku apsekošana un tīrīšana,</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Vienu reizi gadā</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2.6.4.</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Lietus ūdens notekcauruļu un reņu apsekošana un tīrīšana,</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Vienu reizi gadā</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2.6.5.</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Jumta, pamatu, bēniņu, pagrabu, kāpņu telpu konstruktīvo elementu (sienu, griestu, grīdu, pārsegumu, hidroizolācijas, siltumizolācijas) apsekošana,</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p>
          <w:p w:rsidR="00242ADD" w:rsidRPr="00242ADD" w:rsidRDefault="00242ADD" w:rsidP="00242ADD">
            <w:pPr>
              <w:widowControl w:val="0"/>
              <w:autoSpaceDE w:val="0"/>
              <w:autoSpaceDN w:val="0"/>
              <w:adjustRightInd w:val="0"/>
              <w:jc w:val="center"/>
              <w:rPr>
                <w:sz w:val="24"/>
                <w:szCs w:val="24"/>
              </w:rPr>
            </w:pPr>
            <w:r w:rsidRPr="00242ADD">
              <w:rPr>
                <w:sz w:val="24"/>
                <w:szCs w:val="24"/>
              </w:rPr>
              <w:t>Vienu reizi gadā</w:t>
            </w:r>
          </w:p>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2.6.6.</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Fasādes un nojumju apsekošana,</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Vienu reizi gadā</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2.6.7.</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Dūmvadu un ventilācijas šahtu pārbaude un tīrīšana,</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Vienu reizi gadā</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2.6.8.</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Konstruktīvo elementu kārtējie remonti.</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Pēc nepieciešamības</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2.7.</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Avāriju novēršana</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Visu diennakti</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3.</w:t>
            </w:r>
          </w:p>
        </w:tc>
        <w:tc>
          <w:tcPr>
            <w:tcW w:w="5547" w:type="dxa"/>
            <w:shd w:val="clear" w:color="auto" w:fill="auto"/>
          </w:tcPr>
          <w:p w:rsidR="00242ADD" w:rsidRPr="00242ADD" w:rsidRDefault="00242ADD" w:rsidP="00242ADD">
            <w:pPr>
              <w:widowControl w:val="0"/>
              <w:autoSpaceDE w:val="0"/>
              <w:autoSpaceDN w:val="0"/>
              <w:adjustRightInd w:val="0"/>
              <w:rPr>
                <w:b/>
                <w:sz w:val="24"/>
                <w:szCs w:val="24"/>
              </w:rPr>
            </w:pPr>
            <w:r w:rsidRPr="00242ADD">
              <w:rPr>
                <w:b/>
                <w:sz w:val="24"/>
                <w:szCs w:val="24"/>
              </w:rPr>
              <w:t>Mājas pārvaldīšanas pakalpojumi:</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3.1.</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Finanšu uzskaite;</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3.1.1.</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Dzīvokļu īrnieku, telpu nomnieku, maksājumu aprēķini, norēķinu uzskaite un maksājumu pieņemšana,</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Regulāri atbilstoši normatīvo aktu prasībām</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3.1.2.</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Norēķini ar pakalpojumu sniedzējiem,</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Regulāri</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3.1.3.</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Nodokļu pārskatu sastādīšana,</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Regulāri atbilstoši normatīvo aktu prasībām</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3.1.4.</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Gada pārskata sagatavošana,</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Regulāri atbilstoši normatīvo aktu prasībām</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3.1.5.</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Īpašumu uzturēšanas plānoto un faktisko izdevumu pārskatu sagatavošana,</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Regulāri</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3.1.6.</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Remontu darbu </w:t>
            </w:r>
            <w:proofErr w:type="spellStart"/>
            <w:r w:rsidRPr="00242ADD">
              <w:rPr>
                <w:sz w:val="24"/>
                <w:szCs w:val="24"/>
              </w:rPr>
              <w:t>tāmēšana</w:t>
            </w:r>
            <w:proofErr w:type="spellEnd"/>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Pēc nepieciešamības</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3.1.7.</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Mājas atjaunošanas līdzekļu uzkrāšana,</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Regulāri</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3.1.8.</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Īres maksas aprēķināšana,</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Regulāri  katru gadu</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3.1.9.</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Finanšu un grāmatvedības dokumentu saglabāšana papīra formātā.</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Regulāri atbilstoši normatīvo aktu prasībām</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3.2.</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Juridiskie pakalpojumi:</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3.2.1.</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Līgumu slēgšana ar pakalpojumu sniedzējiem un piegādātājiem,</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Pēc nepieciešamības atbilstoši normatīvo aktu prasībām</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3.2.2.</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Līgumu slēgšana ar dzīvokļa īrniekiem un nomniekiem, līguma termiņu un noteikumu izpildes kontrole</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p>
          <w:p w:rsidR="00242ADD" w:rsidRPr="00242ADD" w:rsidRDefault="00242ADD" w:rsidP="00242ADD">
            <w:pPr>
              <w:widowControl w:val="0"/>
              <w:autoSpaceDE w:val="0"/>
              <w:autoSpaceDN w:val="0"/>
              <w:adjustRightInd w:val="0"/>
              <w:jc w:val="center"/>
              <w:rPr>
                <w:sz w:val="24"/>
                <w:szCs w:val="24"/>
              </w:rPr>
            </w:pPr>
            <w:r w:rsidRPr="00242ADD">
              <w:rPr>
                <w:sz w:val="24"/>
                <w:szCs w:val="24"/>
              </w:rPr>
              <w:t xml:space="preserve">Pēc nepieciešamības atbilstoši </w:t>
            </w:r>
          </w:p>
          <w:p w:rsidR="00242ADD" w:rsidRPr="00242ADD" w:rsidRDefault="00242ADD" w:rsidP="00242ADD">
            <w:pPr>
              <w:widowControl w:val="0"/>
              <w:autoSpaceDE w:val="0"/>
              <w:autoSpaceDN w:val="0"/>
              <w:adjustRightInd w:val="0"/>
              <w:jc w:val="center"/>
              <w:rPr>
                <w:sz w:val="24"/>
                <w:szCs w:val="24"/>
              </w:rPr>
            </w:pPr>
            <w:r w:rsidRPr="00242ADD">
              <w:rPr>
                <w:sz w:val="24"/>
                <w:szCs w:val="24"/>
              </w:rPr>
              <w:t>normatīvo aktu prasībām</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3.2.3.</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Parādu piedziņa, īres līguma izbeigšana (brīdinājumu sagatavošana, tiesvedības dokumentu sagatavošana, prasību par parāda piedziņu un izlikšanu no dzīvojamām telpām, pārstāvniecība </w:t>
            </w:r>
            <w:r w:rsidRPr="00242ADD">
              <w:rPr>
                <w:sz w:val="24"/>
                <w:szCs w:val="24"/>
              </w:rPr>
              <w:lastRenderedPageBreak/>
              <w:t xml:space="preserve">tiesā, darbs ar parādniekiem, izpilddokumentu iesniegšana izpildei, publikāciju ievietošana </w:t>
            </w:r>
            <w:r w:rsidRPr="00242ADD">
              <w:rPr>
                <w:i/>
                <w:sz w:val="24"/>
                <w:szCs w:val="24"/>
              </w:rPr>
              <w:t>Latvijas Vēstnesī</w:t>
            </w:r>
            <w:r w:rsidRPr="00242ADD">
              <w:rPr>
                <w:sz w:val="24"/>
                <w:szCs w:val="24"/>
              </w:rPr>
              <w:t xml:space="preserve"> </w:t>
            </w:r>
            <w:proofErr w:type="spellStart"/>
            <w:r w:rsidRPr="00242ADD">
              <w:rPr>
                <w:sz w:val="24"/>
                <w:szCs w:val="24"/>
              </w:rPr>
              <w:t>u.tml</w:t>
            </w:r>
            <w:proofErr w:type="spellEnd"/>
            <w:r w:rsidRPr="00242ADD">
              <w:rPr>
                <w:sz w:val="24"/>
                <w:szCs w:val="24"/>
              </w:rPr>
              <w:t>.)</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lastRenderedPageBreak/>
              <w:t xml:space="preserve">Regulāri atbilstoši normatīvo </w:t>
            </w:r>
          </w:p>
          <w:p w:rsidR="00242ADD" w:rsidRPr="00242ADD" w:rsidRDefault="00242ADD" w:rsidP="00242ADD">
            <w:pPr>
              <w:widowControl w:val="0"/>
              <w:autoSpaceDE w:val="0"/>
              <w:autoSpaceDN w:val="0"/>
              <w:adjustRightInd w:val="0"/>
              <w:jc w:val="center"/>
              <w:rPr>
                <w:sz w:val="24"/>
                <w:szCs w:val="24"/>
              </w:rPr>
            </w:pPr>
          </w:p>
          <w:p w:rsidR="00242ADD" w:rsidRPr="00242ADD" w:rsidRDefault="00242ADD" w:rsidP="00242ADD">
            <w:pPr>
              <w:widowControl w:val="0"/>
              <w:autoSpaceDE w:val="0"/>
              <w:autoSpaceDN w:val="0"/>
              <w:adjustRightInd w:val="0"/>
              <w:jc w:val="center"/>
              <w:rPr>
                <w:sz w:val="24"/>
                <w:szCs w:val="24"/>
              </w:rPr>
            </w:pPr>
            <w:r w:rsidRPr="00242ADD">
              <w:rPr>
                <w:sz w:val="24"/>
                <w:szCs w:val="24"/>
              </w:rPr>
              <w:t>aktu prasībām</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lastRenderedPageBreak/>
              <w:t xml:space="preserve">  3.2.4.</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Juridisko dokumentu sagatavošana (sūdzības, pretenzijas, līgumi, vienošanās, sarakste ar valsts un pašvaldības institūcijām, protokoli </w:t>
            </w:r>
            <w:proofErr w:type="spellStart"/>
            <w:r w:rsidRPr="00242ADD">
              <w:rPr>
                <w:sz w:val="24"/>
                <w:szCs w:val="24"/>
              </w:rPr>
              <w:t>u.tml</w:t>
            </w:r>
            <w:proofErr w:type="spellEnd"/>
            <w:r w:rsidRPr="00242ADD">
              <w:rPr>
                <w:sz w:val="24"/>
                <w:szCs w:val="24"/>
              </w:rPr>
              <w:t>.)</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Pēc nepieciešamības atbilstoši normatīvo aktu prasībām</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w:t>
            </w:r>
          </w:p>
          <w:p w:rsidR="00242ADD" w:rsidRPr="00242ADD" w:rsidRDefault="00242ADD" w:rsidP="00242ADD">
            <w:pPr>
              <w:widowControl w:val="0"/>
              <w:autoSpaceDE w:val="0"/>
              <w:autoSpaceDN w:val="0"/>
              <w:adjustRightInd w:val="0"/>
              <w:rPr>
                <w:sz w:val="24"/>
                <w:szCs w:val="24"/>
              </w:rPr>
            </w:pPr>
            <w:r w:rsidRPr="00242ADD">
              <w:rPr>
                <w:sz w:val="24"/>
                <w:szCs w:val="24"/>
              </w:rPr>
              <w:t xml:space="preserve">  3.2.5.</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Pārstāvība darījumu attiecībās ( tikšanās ar darījumu partneriem, konsultācijas, līgumu izpildes kontrole </w:t>
            </w:r>
            <w:proofErr w:type="spellStart"/>
            <w:r w:rsidRPr="00242ADD">
              <w:rPr>
                <w:sz w:val="24"/>
                <w:szCs w:val="24"/>
              </w:rPr>
              <w:t>t.sk</w:t>
            </w:r>
            <w:proofErr w:type="spellEnd"/>
            <w:r w:rsidRPr="00242ADD">
              <w:rPr>
                <w:sz w:val="24"/>
                <w:szCs w:val="24"/>
              </w:rPr>
              <w:t xml:space="preserve">. īres/nomas/lietošanas līguma termiņu kontrole, </w:t>
            </w:r>
            <w:proofErr w:type="spellStart"/>
            <w:r w:rsidRPr="00242ADD">
              <w:rPr>
                <w:sz w:val="24"/>
                <w:szCs w:val="24"/>
              </w:rPr>
              <w:t>u.tml</w:t>
            </w:r>
            <w:proofErr w:type="spellEnd"/>
            <w:r w:rsidRPr="00242ADD">
              <w:rPr>
                <w:sz w:val="24"/>
                <w:szCs w:val="24"/>
              </w:rPr>
              <w:t>.)</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p>
          <w:p w:rsidR="00242ADD" w:rsidRPr="00242ADD" w:rsidRDefault="00242ADD" w:rsidP="00242ADD">
            <w:pPr>
              <w:widowControl w:val="0"/>
              <w:autoSpaceDE w:val="0"/>
              <w:autoSpaceDN w:val="0"/>
              <w:adjustRightInd w:val="0"/>
              <w:jc w:val="center"/>
              <w:rPr>
                <w:sz w:val="24"/>
                <w:szCs w:val="24"/>
              </w:rPr>
            </w:pPr>
            <w:r w:rsidRPr="00242ADD">
              <w:rPr>
                <w:sz w:val="24"/>
                <w:szCs w:val="24"/>
              </w:rPr>
              <w:t>Regulāri</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3.2.6.</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Juridisko dokumentu saglabāšana.</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Regulāri atbilstoši normatīvo aktu prasībām</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3.3.</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Lietvedība:</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3.3.1.</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Mājas dokumentācijas vešana un saglabāšana.</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Regulāri atbilstoši normatīvo aktu prasībām</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3.3.2.</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Izziņu sagatavošana un izsniegšana</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Pēc nepieciešamības</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3.3.3.</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Mājas kopsapulču un dzīvokļu īrnieku aptauju organizēšana</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Pēc nepieciešamības, bet ne retāk, kā vienu reizi gadā</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3.3.4.</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Iedzīvotāju iesniegumu pieņemšana, reģistrēšana un atbilžu sniegšana</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Regulāri atbilstoši normatīvo aktu prasībām</w:t>
            </w:r>
          </w:p>
        </w:tc>
      </w:tr>
      <w:tr w:rsidR="00242ADD" w:rsidRPr="00242ADD" w:rsidTr="00A913AF">
        <w:tc>
          <w:tcPr>
            <w:tcW w:w="943"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 xml:space="preserve">  3.3.5.</w:t>
            </w:r>
          </w:p>
        </w:tc>
        <w:tc>
          <w:tcPr>
            <w:tcW w:w="5547" w:type="dxa"/>
            <w:shd w:val="clear" w:color="auto" w:fill="auto"/>
          </w:tcPr>
          <w:p w:rsidR="00242ADD" w:rsidRPr="00242ADD" w:rsidRDefault="00242ADD" w:rsidP="00242ADD">
            <w:pPr>
              <w:widowControl w:val="0"/>
              <w:autoSpaceDE w:val="0"/>
              <w:autoSpaceDN w:val="0"/>
              <w:adjustRightInd w:val="0"/>
              <w:rPr>
                <w:sz w:val="24"/>
                <w:szCs w:val="24"/>
              </w:rPr>
            </w:pPr>
            <w:r w:rsidRPr="00242ADD">
              <w:rPr>
                <w:sz w:val="24"/>
                <w:szCs w:val="24"/>
              </w:rPr>
              <w:t>Lietvedības dokumentu vešana un saglabāšana papīra formātā.</w:t>
            </w:r>
          </w:p>
        </w:tc>
        <w:tc>
          <w:tcPr>
            <w:tcW w:w="3222" w:type="dxa"/>
            <w:shd w:val="clear" w:color="auto" w:fill="auto"/>
          </w:tcPr>
          <w:p w:rsidR="00242ADD" w:rsidRPr="00242ADD" w:rsidRDefault="00242ADD" w:rsidP="00242ADD">
            <w:pPr>
              <w:widowControl w:val="0"/>
              <w:autoSpaceDE w:val="0"/>
              <w:autoSpaceDN w:val="0"/>
              <w:adjustRightInd w:val="0"/>
              <w:jc w:val="center"/>
              <w:rPr>
                <w:sz w:val="24"/>
                <w:szCs w:val="24"/>
              </w:rPr>
            </w:pPr>
            <w:r w:rsidRPr="00242ADD">
              <w:rPr>
                <w:sz w:val="24"/>
                <w:szCs w:val="24"/>
              </w:rPr>
              <w:t>Regulāri atbilstoši normatīvo aktu prasībām</w:t>
            </w:r>
          </w:p>
        </w:tc>
      </w:tr>
    </w:tbl>
    <w:p w:rsidR="00242ADD" w:rsidRPr="00242ADD" w:rsidRDefault="00242ADD" w:rsidP="00242ADD">
      <w:pPr>
        <w:widowControl w:val="0"/>
        <w:autoSpaceDE w:val="0"/>
        <w:autoSpaceDN w:val="0"/>
        <w:adjustRightInd w:val="0"/>
        <w:rPr>
          <w:sz w:val="24"/>
          <w:szCs w:val="24"/>
        </w:rPr>
      </w:pPr>
    </w:p>
    <w:p w:rsidR="00242ADD" w:rsidRPr="00242ADD" w:rsidRDefault="00242ADD" w:rsidP="00242ADD">
      <w:pPr>
        <w:widowControl w:val="0"/>
        <w:autoSpaceDE w:val="0"/>
        <w:autoSpaceDN w:val="0"/>
        <w:adjustRightInd w:val="0"/>
        <w:jc w:val="both"/>
        <w:rPr>
          <w:sz w:val="24"/>
          <w:szCs w:val="24"/>
        </w:rPr>
      </w:pPr>
      <w:r w:rsidRPr="00242ADD">
        <w:rPr>
          <w:sz w:val="24"/>
          <w:szCs w:val="24"/>
        </w:rPr>
        <w:t>5. Kvalitātes prasības:</w:t>
      </w:r>
    </w:p>
    <w:p w:rsidR="00242ADD" w:rsidRPr="00242ADD" w:rsidRDefault="00242ADD" w:rsidP="00242ADD">
      <w:pPr>
        <w:widowControl w:val="0"/>
        <w:autoSpaceDE w:val="0"/>
        <w:autoSpaceDN w:val="0"/>
        <w:adjustRightInd w:val="0"/>
        <w:jc w:val="both"/>
        <w:rPr>
          <w:sz w:val="24"/>
          <w:szCs w:val="24"/>
        </w:rPr>
      </w:pPr>
      <w:r w:rsidRPr="00242ADD">
        <w:rPr>
          <w:sz w:val="24"/>
          <w:szCs w:val="24"/>
        </w:rPr>
        <w:t>5.1. Sabiedrībai, izpildot pakalpojumus, jāievēro Pašvaldības norādījumi, LR spēkā esošo normatīvie akti, kas attiecas uz pakalpojuma izpildes kārtību un kvalitāti;</w:t>
      </w:r>
    </w:p>
    <w:p w:rsidR="00242ADD" w:rsidRPr="00242ADD" w:rsidRDefault="00242ADD" w:rsidP="00242ADD">
      <w:pPr>
        <w:widowControl w:val="0"/>
        <w:autoSpaceDE w:val="0"/>
        <w:autoSpaceDN w:val="0"/>
        <w:adjustRightInd w:val="0"/>
        <w:jc w:val="both"/>
        <w:rPr>
          <w:sz w:val="24"/>
          <w:szCs w:val="24"/>
        </w:rPr>
      </w:pPr>
      <w:r w:rsidRPr="00242ADD">
        <w:rPr>
          <w:sz w:val="24"/>
          <w:szCs w:val="24"/>
        </w:rPr>
        <w:t>5.2.Sabiedrība nodrošina pakalpojuma izpildi ar nepieciešamo tehnisko darbinieku skaitu;</w:t>
      </w:r>
    </w:p>
    <w:p w:rsidR="00242ADD" w:rsidRPr="00242ADD" w:rsidRDefault="00242ADD" w:rsidP="00242ADD">
      <w:pPr>
        <w:widowControl w:val="0"/>
        <w:autoSpaceDE w:val="0"/>
        <w:autoSpaceDN w:val="0"/>
        <w:adjustRightInd w:val="0"/>
        <w:jc w:val="both"/>
        <w:rPr>
          <w:sz w:val="24"/>
          <w:szCs w:val="24"/>
        </w:rPr>
      </w:pPr>
      <w:r w:rsidRPr="00242ADD">
        <w:rPr>
          <w:sz w:val="24"/>
          <w:szCs w:val="24"/>
        </w:rPr>
        <w:t>5.3.Sabiedrība nodrošina pakalpojumu izpildei nepieciešamos materiālus, mehānismus un instrumentus, kā arī citu nepieciešamo nodrošinājumu;</w:t>
      </w:r>
    </w:p>
    <w:p w:rsidR="00242ADD" w:rsidRPr="00242ADD" w:rsidRDefault="00242ADD" w:rsidP="00242ADD">
      <w:pPr>
        <w:widowControl w:val="0"/>
        <w:autoSpaceDE w:val="0"/>
        <w:autoSpaceDN w:val="0"/>
        <w:adjustRightInd w:val="0"/>
        <w:jc w:val="both"/>
        <w:rPr>
          <w:sz w:val="24"/>
          <w:szCs w:val="24"/>
        </w:rPr>
      </w:pPr>
      <w:r w:rsidRPr="00242ADD">
        <w:rPr>
          <w:sz w:val="24"/>
          <w:szCs w:val="24"/>
        </w:rPr>
        <w:t>5.4.Sabiedrība atbild par LR spēkā esošo drošības tehnikas, darba aizsardzības, vides aizsardzības, valsts ugunsdrošības, elektrodrošības un citu noteikumu, kas attiecas uz pakalpojumu izpildes kārtību un kvalitāti, ievērošanu.</w:t>
      </w:r>
    </w:p>
    <w:p w:rsidR="00242ADD" w:rsidRPr="00242ADD" w:rsidRDefault="00242ADD" w:rsidP="00242ADD">
      <w:pPr>
        <w:widowControl w:val="0"/>
        <w:autoSpaceDE w:val="0"/>
        <w:autoSpaceDN w:val="0"/>
        <w:adjustRightInd w:val="0"/>
        <w:rPr>
          <w:sz w:val="24"/>
          <w:szCs w:val="24"/>
        </w:rPr>
      </w:pPr>
    </w:p>
    <w:p w:rsidR="00242ADD" w:rsidRPr="00242ADD" w:rsidRDefault="00242ADD" w:rsidP="00242ADD">
      <w:pPr>
        <w:widowControl w:val="0"/>
        <w:autoSpaceDE w:val="0"/>
        <w:autoSpaceDN w:val="0"/>
        <w:adjustRightInd w:val="0"/>
      </w:pPr>
      <w:r w:rsidRPr="00242ADD">
        <w:t>Pašvaldība</w:t>
      </w:r>
      <w:r w:rsidRPr="00242ADD">
        <w:tab/>
      </w:r>
      <w:r w:rsidRPr="00242ADD">
        <w:tab/>
      </w:r>
      <w:r w:rsidRPr="00242ADD">
        <w:tab/>
      </w:r>
      <w:r w:rsidRPr="00242ADD">
        <w:tab/>
      </w:r>
      <w:r w:rsidRPr="00242ADD">
        <w:tab/>
        <w:t xml:space="preserve">      </w:t>
      </w:r>
      <w:r w:rsidRPr="00242ADD">
        <w:tab/>
      </w:r>
      <w:r w:rsidRPr="00242ADD">
        <w:tab/>
        <w:t>Sabiedrība</w:t>
      </w:r>
    </w:p>
    <w:p w:rsidR="00242ADD" w:rsidRPr="00242ADD" w:rsidRDefault="00242ADD" w:rsidP="00242ADD">
      <w:pPr>
        <w:widowControl w:val="0"/>
        <w:autoSpaceDE w:val="0"/>
        <w:autoSpaceDN w:val="0"/>
        <w:adjustRightInd w:val="0"/>
        <w:rPr>
          <w:sz w:val="12"/>
          <w:szCs w:val="12"/>
        </w:rPr>
      </w:pPr>
    </w:p>
    <w:p w:rsidR="00242ADD" w:rsidRPr="00242ADD" w:rsidRDefault="00242ADD" w:rsidP="00242ADD">
      <w:pPr>
        <w:widowControl w:val="0"/>
        <w:autoSpaceDE w:val="0"/>
        <w:autoSpaceDN w:val="0"/>
        <w:adjustRightInd w:val="0"/>
        <w:rPr>
          <w:sz w:val="24"/>
          <w:szCs w:val="24"/>
        </w:rPr>
      </w:pPr>
      <w:r w:rsidRPr="00242ADD">
        <w:rPr>
          <w:sz w:val="24"/>
          <w:szCs w:val="24"/>
        </w:rPr>
        <w:t>___________________</w:t>
      </w:r>
      <w:r w:rsidRPr="00242ADD">
        <w:rPr>
          <w:sz w:val="24"/>
          <w:szCs w:val="24"/>
        </w:rPr>
        <w:tab/>
      </w:r>
      <w:r w:rsidRPr="00242ADD">
        <w:rPr>
          <w:sz w:val="24"/>
          <w:szCs w:val="24"/>
        </w:rPr>
        <w:tab/>
        <w:t xml:space="preserve">             </w:t>
      </w:r>
      <w:r w:rsidRPr="00242ADD">
        <w:rPr>
          <w:sz w:val="24"/>
          <w:szCs w:val="24"/>
        </w:rPr>
        <w:tab/>
        <w:t xml:space="preserve"> </w:t>
      </w:r>
      <w:r w:rsidRPr="00242ADD">
        <w:rPr>
          <w:sz w:val="24"/>
          <w:szCs w:val="24"/>
        </w:rPr>
        <w:tab/>
        <w:t xml:space="preserve">_________________ </w:t>
      </w:r>
    </w:p>
    <w:p w:rsidR="00242ADD" w:rsidRPr="00242ADD" w:rsidRDefault="00242ADD" w:rsidP="00242ADD">
      <w:pPr>
        <w:widowControl w:val="0"/>
        <w:autoSpaceDE w:val="0"/>
        <w:autoSpaceDN w:val="0"/>
        <w:adjustRightInd w:val="0"/>
        <w:rPr>
          <w:sz w:val="16"/>
          <w:szCs w:val="16"/>
        </w:rPr>
      </w:pP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p>
    <w:p w:rsidR="00242ADD" w:rsidRPr="00242ADD" w:rsidRDefault="00242ADD" w:rsidP="00242ADD">
      <w:pPr>
        <w:widowControl w:val="0"/>
        <w:autoSpaceDE w:val="0"/>
        <w:autoSpaceDN w:val="0"/>
        <w:adjustRightInd w:val="0"/>
        <w:rPr>
          <w:sz w:val="24"/>
          <w:szCs w:val="24"/>
        </w:rPr>
      </w:pP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t>_________________</w:t>
      </w:r>
    </w:p>
    <w:p w:rsidR="00242ADD" w:rsidRPr="00242ADD" w:rsidRDefault="00242ADD" w:rsidP="00242ADD">
      <w:pPr>
        <w:widowControl w:val="0"/>
        <w:autoSpaceDE w:val="0"/>
        <w:autoSpaceDN w:val="0"/>
        <w:adjustRightInd w:val="0"/>
        <w:rPr>
          <w:sz w:val="24"/>
          <w:szCs w:val="24"/>
        </w:rPr>
      </w:pPr>
      <w:r w:rsidRPr="00242ADD">
        <w:rPr>
          <w:sz w:val="24"/>
          <w:szCs w:val="24"/>
        </w:rPr>
        <w:t xml:space="preserve"> </w:t>
      </w:r>
      <w:r w:rsidRPr="00242ADD">
        <w:rPr>
          <w:sz w:val="24"/>
          <w:szCs w:val="24"/>
        </w:rPr>
        <w:tab/>
      </w:r>
      <w:r w:rsidRPr="00242ADD">
        <w:rPr>
          <w:sz w:val="24"/>
          <w:szCs w:val="24"/>
        </w:rPr>
        <w:tab/>
      </w:r>
      <w:r w:rsidRPr="00242ADD">
        <w:rPr>
          <w:sz w:val="24"/>
          <w:szCs w:val="24"/>
        </w:rPr>
        <w:tab/>
      </w:r>
    </w:p>
    <w:p w:rsidR="00242ADD" w:rsidRPr="00242ADD" w:rsidRDefault="00242ADD" w:rsidP="00242ADD">
      <w:pPr>
        <w:widowControl w:val="0"/>
        <w:autoSpaceDE w:val="0"/>
        <w:autoSpaceDN w:val="0"/>
        <w:adjustRightInd w:val="0"/>
        <w:rPr>
          <w:sz w:val="24"/>
          <w:szCs w:val="24"/>
        </w:rPr>
      </w:pPr>
      <w:r w:rsidRPr="00242ADD">
        <w:rPr>
          <w:sz w:val="24"/>
          <w:szCs w:val="24"/>
        </w:rPr>
        <w:t>201_. gada ................................................</w:t>
      </w:r>
      <w:r w:rsidRPr="00242ADD">
        <w:rPr>
          <w:sz w:val="24"/>
          <w:szCs w:val="24"/>
        </w:rPr>
        <w:tab/>
      </w:r>
      <w:r w:rsidRPr="00242ADD">
        <w:rPr>
          <w:sz w:val="24"/>
          <w:szCs w:val="24"/>
        </w:rPr>
        <w:tab/>
      </w:r>
      <w:r w:rsidRPr="00242ADD">
        <w:rPr>
          <w:sz w:val="24"/>
          <w:szCs w:val="24"/>
        </w:rPr>
        <w:tab/>
        <w:t>201_. gada ...............................</w:t>
      </w:r>
    </w:p>
    <w:p w:rsidR="00242ADD" w:rsidRPr="00242ADD" w:rsidRDefault="00242ADD" w:rsidP="00242ADD">
      <w:pPr>
        <w:widowControl w:val="0"/>
        <w:autoSpaceDE w:val="0"/>
        <w:autoSpaceDN w:val="0"/>
        <w:adjustRightInd w:val="0"/>
        <w:rPr>
          <w:sz w:val="24"/>
          <w:szCs w:val="24"/>
        </w:rPr>
        <w:sectPr w:rsidR="00242ADD" w:rsidRPr="00242ADD" w:rsidSect="00A913AF">
          <w:footerReference w:type="default" r:id="rId14"/>
          <w:footerReference w:type="first" r:id="rId15"/>
          <w:pgSz w:w="11906" w:h="16838"/>
          <w:pgMar w:top="1134" w:right="1134" w:bottom="1134" w:left="1701" w:header="709" w:footer="709" w:gutter="0"/>
          <w:cols w:space="720"/>
          <w:titlePg/>
          <w:docGrid w:linePitch="272"/>
        </w:sectPr>
      </w:pPr>
    </w:p>
    <w:p w:rsidR="00242ADD" w:rsidRPr="00242ADD" w:rsidRDefault="00242ADD" w:rsidP="00242ADD">
      <w:pPr>
        <w:widowControl w:val="0"/>
        <w:autoSpaceDE w:val="0"/>
        <w:autoSpaceDN w:val="0"/>
        <w:adjustRightInd w:val="0"/>
        <w:jc w:val="right"/>
        <w:rPr>
          <w:sz w:val="24"/>
          <w:szCs w:val="24"/>
        </w:rPr>
      </w:pPr>
      <w:r w:rsidRPr="00242ADD">
        <w:rPr>
          <w:sz w:val="24"/>
          <w:szCs w:val="24"/>
        </w:rPr>
        <w:lastRenderedPageBreak/>
        <w:t>3.pielikums</w:t>
      </w:r>
    </w:p>
    <w:p w:rsidR="00242ADD" w:rsidRPr="00242ADD" w:rsidRDefault="00242ADD" w:rsidP="00242ADD">
      <w:pPr>
        <w:widowControl w:val="0"/>
        <w:shd w:val="clear" w:color="auto" w:fill="FFFFFF"/>
        <w:autoSpaceDE w:val="0"/>
        <w:autoSpaceDN w:val="0"/>
        <w:adjustRightInd w:val="0"/>
        <w:jc w:val="right"/>
        <w:rPr>
          <w:rFonts w:eastAsiaTheme="minorEastAsia"/>
          <w:sz w:val="22"/>
          <w:szCs w:val="22"/>
        </w:rPr>
      </w:pPr>
      <w:r w:rsidRPr="00242ADD">
        <w:rPr>
          <w:rFonts w:eastAsiaTheme="minorEastAsia"/>
          <w:sz w:val="22"/>
          <w:szCs w:val="22"/>
        </w:rPr>
        <w:t xml:space="preserve">2018.gada ___ .jūlija </w:t>
      </w:r>
    </w:p>
    <w:p w:rsidR="00242ADD" w:rsidRPr="00242ADD" w:rsidRDefault="00242ADD" w:rsidP="00242ADD">
      <w:pPr>
        <w:widowControl w:val="0"/>
        <w:shd w:val="clear" w:color="auto" w:fill="FFFFFF"/>
        <w:autoSpaceDE w:val="0"/>
        <w:autoSpaceDN w:val="0"/>
        <w:adjustRightInd w:val="0"/>
        <w:jc w:val="right"/>
        <w:rPr>
          <w:sz w:val="22"/>
          <w:szCs w:val="22"/>
        </w:rPr>
      </w:pPr>
      <w:r w:rsidRPr="00242ADD">
        <w:rPr>
          <w:rFonts w:eastAsiaTheme="minorEastAsia"/>
          <w:sz w:val="22"/>
          <w:szCs w:val="22"/>
        </w:rPr>
        <w:t>dele</w:t>
      </w:r>
      <w:r w:rsidRPr="00242ADD">
        <w:rPr>
          <w:sz w:val="22"/>
          <w:szCs w:val="22"/>
        </w:rPr>
        <w:t xml:space="preserve">ģēšanas līgumam </w:t>
      </w:r>
      <w:proofErr w:type="spellStart"/>
      <w:r w:rsidRPr="00242ADD">
        <w:rPr>
          <w:sz w:val="22"/>
          <w:szCs w:val="22"/>
        </w:rPr>
        <w:t>Nr</w:t>
      </w:r>
      <w:proofErr w:type="spellEnd"/>
      <w:r w:rsidRPr="00242ADD">
        <w:rPr>
          <w:sz w:val="22"/>
          <w:szCs w:val="22"/>
        </w:rPr>
        <w:t>._________</w:t>
      </w:r>
    </w:p>
    <w:p w:rsidR="00242ADD" w:rsidRPr="00242ADD" w:rsidRDefault="00242ADD" w:rsidP="00242ADD">
      <w:pPr>
        <w:widowControl w:val="0"/>
        <w:autoSpaceDE w:val="0"/>
        <w:autoSpaceDN w:val="0"/>
        <w:adjustRightInd w:val="0"/>
        <w:jc w:val="center"/>
        <w:rPr>
          <w:sz w:val="24"/>
          <w:szCs w:val="24"/>
        </w:rPr>
      </w:pPr>
    </w:p>
    <w:p w:rsidR="00242ADD" w:rsidRPr="00242ADD" w:rsidRDefault="00242ADD" w:rsidP="00242ADD">
      <w:pPr>
        <w:widowControl w:val="0"/>
        <w:autoSpaceDE w:val="0"/>
        <w:autoSpaceDN w:val="0"/>
        <w:adjustRightInd w:val="0"/>
        <w:jc w:val="center"/>
        <w:rPr>
          <w:b/>
          <w:sz w:val="24"/>
          <w:szCs w:val="24"/>
        </w:rPr>
      </w:pPr>
      <w:r w:rsidRPr="00242ADD">
        <w:rPr>
          <w:b/>
          <w:sz w:val="24"/>
          <w:szCs w:val="24"/>
        </w:rPr>
        <w:t>AKTS</w:t>
      </w:r>
    </w:p>
    <w:p w:rsidR="00242ADD" w:rsidRPr="00242ADD" w:rsidRDefault="00242ADD" w:rsidP="00242ADD">
      <w:pPr>
        <w:widowControl w:val="0"/>
        <w:autoSpaceDE w:val="0"/>
        <w:autoSpaceDN w:val="0"/>
        <w:adjustRightInd w:val="0"/>
        <w:jc w:val="center"/>
        <w:rPr>
          <w:sz w:val="24"/>
          <w:szCs w:val="24"/>
        </w:rPr>
      </w:pPr>
      <w:r w:rsidRPr="00242ADD">
        <w:rPr>
          <w:sz w:val="24"/>
          <w:szCs w:val="24"/>
        </w:rPr>
        <w:t xml:space="preserve">par Amatas novada pašvaldībai piederošo dzīvojamo ēku un tām piesaistīto </w:t>
      </w:r>
    </w:p>
    <w:p w:rsidR="00242ADD" w:rsidRPr="00242ADD" w:rsidRDefault="00242ADD" w:rsidP="00242ADD">
      <w:pPr>
        <w:widowControl w:val="0"/>
        <w:autoSpaceDE w:val="0"/>
        <w:autoSpaceDN w:val="0"/>
        <w:adjustRightInd w:val="0"/>
        <w:jc w:val="center"/>
        <w:rPr>
          <w:sz w:val="24"/>
          <w:szCs w:val="24"/>
        </w:rPr>
      </w:pPr>
      <w:r w:rsidRPr="00242ADD">
        <w:rPr>
          <w:sz w:val="24"/>
          <w:szCs w:val="24"/>
        </w:rPr>
        <w:t>teritoriju nodošanu pārvaldīšanā.</w:t>
      </w:r>
    </w:p>
    <w:p w:rsidR="00242ADD" w:rsidRPr="00242ADD" w:rsidRDefault="00242ADD" w:rsidP="00242ADD">
      <w:pPr>
        <w:widowControl w:val="0"/>
        <w:autoSpaceDE w:val="0"/>
        <w:autoSpaceDN w:val="0"/>
        <w:adjustRightInd w:val="0"/>
        <w:rPr>
          <w:sz w:val="24"/>
          <w:szCs w:val="24"/>
        </w:rPr>
      </w:pPr>
    </w:p>
    <w:p w:rsidR="00242ADD" w:rsidRPr="00242ADD" w:rsidRDefault="00242ADD" w:rsidP="00242ADD">
      <w:pPr>
        <w:widowControl w:val="0"/>
        <w:autoSpaceDE w:val="0"/>
        <w:autoSpaceDN w:val="0"/>
        <w:adjustRightInd w:val="0"/>
        <w:rPr>
          <w:sz w:val="24"/>
          <w:szCs w:val="24"/>
        </w:rPr>
      </w:pPr>
      <w:r w:rsidRPr="00242ADD">
        <w:rPr>
          <w:sz w:val="24"/>
          <w:szCs w:val="24"/>
        </w:rPr>
        <w:tab/>
        <w:t>Šis akts sastādīts 201.........gada _____________, __________ ielā 5, ____, _____novadā, piedaloties:</w:t>
      </w:r>
    </w:p>
    <w:p w:rsidR="00242ADD" w:rsidRPr="00242ADD" w:rsidRDefault="00242ADD" w:rsidP="00242ADD">
      <w:pPr>
        <w:widowControl w:val="0"/>
        <w:autoSpaceDE w:val="0"/>
        <w:autoSpaceDN w:val="0"/>
        <w:adjustRightInd w:val="0"/>
        <w:rPr>
          <w:sz w:val="24"/>
          <w:szCs w:val="24"/>
        </w:rPr>
      </w:pPr>
      <w:r w:rsidRPr="00242ADD">
        <w:rPr>
          <w:sz w:val="24"/>
          <w:szCs w:val="24"/>
        </w:rPr>
        <w:t>Pašvaldības – “Amatas novada pašvaldības” pārstāvim , _________________________ un</w:t>
      </w:r>
    </w:p>
    <w:p w:rsidR="00242ADD" w:rsidRPr="00242ADD" w:rsidRDefault="00242ADD" w:rsidP="00242ADD">
      <w:pPr>
        <w:widowControl w:val="0"/>
        <w:autoSpaceDE w:val="0"/>
        <w:autoSpaceDN w:val="0"/>
        <w:adjustRightInd w:val="0"/>
        <w:rPr>
          <w:sz w:val="24"/>
          <w:szCs w:val="24"/>
        </w:rPr>
      </w:pPr>
      <w:r w:rsidRPr="00242ADD">
        <w:rPr>
          <w:sz w:val="24"/>
          <w:szCs w:val="24"/>
        </w:rPr>
        <w:t xml:space="preserve">Sabiedrības  - ___________________________________________________________ par to, ka Pašvaldība nodod un </w:t>
      </w:r>
      <w:proofErr w:type="spellStart"/>
      <w:r w:rsidRPr="00242ADD">
        <w:rPr>
          <w:sz w:val="24"/>
          <w:szCs w:val="24"/>
        </w:rPr>
        <w:t>Sbiedrība</w:t>
      </w:r>
      <w:proofErr w:type="spellEnd"/>
      <w:r w:rsidRPr="00242ADD">
        <w:rPr>
          <w:sz w:val="24"/>
          <w:szCs w:val="24"/>
        </w:rPr>
        <w:t xml:space="preserve"> pieņem no Pašvaldības:</w:t>
      </w:r>
    </w:p>
    <w:p w:rsidR="00242ADD" w:rsidRPr="00242ADD" w:rsidRDefault="00242ADD" w:rsidP="00242ADD">
      <w:pPr>
        <w:widowControl w:val="0"/>
        <w:autoSpaceDE w:val="0"/>
        <w:autoSpaceDN w:val="0"/>
        <w:adjustRightInd w:val="0"/>
        <w:rPr>
          <w:sz w:val="24"/>
          <w:szCs w:val="24"/>
        </w:rPr>
      </w:pPr>
      <w:r w:rsidRPr="00242ADD">
        <w:rPr>
          <w:sz w:val="24"/>
          <w:szCs w:val="24"/>
        </w:rPr>
        <w:t>1. Pašvaldībai piederošās dzīvojamās ēkas, dzīvojamās telpas un tām piesaistītās teritorijas:</w:t>
      </w:r>
    </w:p>
    <w:p w:rsidR="00242ADD" w:rsidRPr="00242ADD" w:rsidRDefault="00242ADD" w:rsidP="00242ADD">
      <w:pPr>
        <w:widowControl w:val="0"/>
        <w:autoSpaceDE w:val="0"/>
        <w:autoSpaceDN w:val="0"/>
        <w:adjustRightInd w:val="0"/>
        <w:rPr>
          <w:sz w:val="24"/>
          <w:szCs w:val="24"/>
        </w:rPr>
      </w:pPr>
    </w:p>
    <w:tbl>
      <w:tblPr>
        <w:tblW w:w="10800" w:type="dxa"/>
        <w:tblInd w:w="-1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59"/>
        <w:gridCol w:w="1417"/>
        <w:gridCol w:w="1831"/>
        <w:gridCol w:w="1146"/>
        <w:gridCol w:w="1027"/>
        <w:gridCol w:w="1260"/>
        <w:gridCol w:w="1440"/>
      </w:tblGrid>
      <w:tr w:rsidR="00242ADD" w:rsidRPr="00242ADD" w:rsidTr="00A913AF">
        <w:tc>
          <w:tcPr>
            <w:tcW w:w="720" w:type="dxa"/>
            <w:tcBorders>
              <w:top w:val="single" w:sz="4" w:space="0" w:color="auto"/>
              <w:left w:val="single" w:sz="4" w:space="0" w:color="auto"/>
              <w:bottom w:val="single" w:sz="4" w:space="0" w:color="auto"/>
              <w:right w:val="single" w:sz="4" w:space="0" w:color="auto"/>
            </w:tcBorders>
            <w:vAlign w:val="center"/>
            <w:hideMark/>
          </w:tcPr>
          <w:p w:rsidR="00242ADD" w:rsidRPr="00242ADD" w:rsidRDefault="00242ADD" w:rsidP="00242ADD">
            <w:pPr>
              <w:widowControl w:val="0"/>
              <w:autoSpaceDE w:val="0"/>
              <w:autoSpaceDN w:val="0"/>
              <w:adjustRightInd w:val="0"/>
              <w:jc w:val="center"/>
              <w:rPr>
                <w:sz w:val="24"/>
                <w:szCs w:val="24"/>
              </w:rPr>
            </w:pPr>
            <w:proofErr w:type="spellStart"/>
            <w:r w:rsidRPr="00242ADD">
              <w:rPr>
                <w:sz w:val="24"/>
                <w:szCs w:val="24"/>
              </w:rPr>
              <w:t>N.p</w:t>
            </w:r>
            <w:proofErr w:type="spellEnd"/>
            <w:r w:rsidRPr="00242ADD">
              <w:rPr>
                <w:sz w:val="24"/>
                <w:szCs w:val="24"/>
              </w:rPr>
              <w:t>.</w:t>
            </w:r>
          </w:p>
          <w:p w:rsidR="00242ADD" w:rsidRPr="00242ADD" w:rsidRDefault="00242ADD" w:rsidP="00242ADD">
            <w:pPr>
              <w:widowControl w:val="0"/>
              <w:autoSpaceDE w:val="0"/>
              <w:autoSpaceDN w:val="0"/>
              <w:adjustRightInd w:val="0"/>
              <w:jc w:val="center"/>
              <w:rPr>
                <w:sz w:val="24"/>
                <w:szCs w:val="24"/>
              </w:rPr>
            </w:pPr>
            <w:r w:rsidRPr="00242ADD">
              <w:rPr>
                <w:sz w:val="24"/>
                <w:szCs w:val="24"/>
              </w:rPr>
              <w:t>k.</w:t>
            </w:r>
          </w:p>
        </w:tc>
        <w:tc>
          <w:tcPr>
            <w:tcW w:w="1959" w:type="dxa"/>
            <w:tcBorders>
              <w:top w:val="single" w:sz="4" w:space="0" w:color="auto"/>
              <w:left w:val="single" w:sz="4" w:space="0" w:color="auto"/>
              <w:bottom w:val="single" w:sz="4" w:space="0" w:color="auto"/>
              <w:right w:val="single" w:sz="4" w:space="0" w:color="auto"/>
            </w:tcBorders>
            <w:vAlign w:val="center"/>
            <w:hideMark/>
          </w:tcPr>
          <w:p w:rsidR="00242ADD" w:rsidRPr="00242ADD" w:rsidRDefault="00242ADD" w:rsidP="00242ADD">
            <w:pPr>
              <w:widowControl w:val="0"/>
              <w:autoSpaceDE w:val="0"/>
              <w:autoSpaceDN w:val="0"/>
              <w:adjustRightInd w:val="0"/>
              <w:jc w:val="center"/>
              <w:rPr>
                <w:sz w:val="24"/>
                <w:szCs w:val="24"/>
              </w:rPr>
            </w:pPr>
            <w:r w:rsidRPr="00242ADD">
              <w:rPr>
                <w:sz w:val="24"/>
                <w:szCs w:val="24"/>
              </w:rPr>
              <w:t>Objekts</w:t>
            </w:r>
          </w:p>
        </w:tc>
        <w:tc>
          <w:tcPr>
            <w:tcW w:w="1417" w:type="dxa"/>
            <w:tcBorders>
              <w:top w:val="single" w:sz="4" w:space="0" w:color="auto"/>
              <w:left w:val="single" w:sz="4" w:space="0" w:color="auto"/>
              <w:bottom w:val="single" w:sz="4" w:space="0" w:color="auto"/>
              <w:right w:val="single" w:sz="4" w:space="0" w:color="auto"/>
            </w:tcBorders>
            <w:vAlign w:val="center"/>
            <w:hideMark/>
          </w:tcPr>
          <w:p w:rsidR="00242ADD" w:rsidRPr="00242ADD" w:rsidRDefault="00242ADD" w:rsidP="00242ADD">
            <w:pPr>
              <w:widowControl w:val="0"/>
              <w:autoSpaceDE w:val="0"/>
              <w:autoSpaceDN w:val="0"/>
              <w:adjustRightInd w:val="0"/>
              <w:jc w:val="center"/>
              <w:rPr>
                <w:sz w:val="24"/>
                <w:szCs w:val="24"/>
              </w:rPr>
            </w:pPr>
            <w:r w:rsidRPr="00242ADD">
              <w:rPr>
                <w:sz w:val="24"/>
                <w:szCs w:val="24"/>
              </w:rPr>
              <w:t>Kadastra</w:t>
            </w:r>
          </w:p>
          <w:p w:rsidR="00242ADD" w:rsidRPr="00242ADD" w:rsidRDefault="00242ADD" w:rsidP="00242ADD">
            <w:pPr>
              <w:widowControl w:val="0"/>
              <w:autoSpaceDE w:val="0"/>
              <w:autoSpaceDN w:val="0"/>
              <w:adjustRightInd w:val="0"/>
              <w:jc w:val="center"/>
              <w:rPr>
                <w:sz w:val="24"/>
                <w:szCs w:val="24"/>
              </w:rPr>
            </w:pPr>
            <w:r w:rsidRPr="00242ADD">
              <w:rPr>
                <w:sz w:val="24"/>
                <w:szCs w:val="24"/>
              </w:rPr>
              <w:t>numurs</w:t>
            </w:r>
          </w:p>
        </w:tc>
        <w:tc>
          <w:tcPr>
            <w:tcW w:w="1831" w:type="dxa"/>
            <w:tcBorders>
              <w:top w:val="single" w:sz="4" w:space="0" w:color="auto"/>
              <w:left w:val="single" w:sz="4" w:space="0" w:color="auto"/>
              <w:bottom w:val="single" w:sz="4" w:space="0" w:color="auto"/>
              <w:right w:val="single" w:sz="4" w:space="0" w:color="auto"/>
            </w:tcBorders>
            <w:vAlign w:val="center"/>
            <w:hideMark/>
          </w:tcPr>
          <w:p w:rsidR="00242ADD" w:rsidRPr="00242ADD" w:rsidRDefault="00242ADD" w:rsidP="00242ADD">
            <w:pPr>
              <w:widowControl w:val="0"/>
              <w:autoSpaceDE w:val="0"/>
              <w:autoSpaceDN w:val="0"/>
              <w:adjustRightInd w:val="0"/>
              <w:jc w:val="center"/>
              <w:rPr>
                <w:sz w:val="24"/>
                <w:szCs w:val="24"/>
              </w:rPr>
            </w:pPr>
            <w:r w:rsidRPr="00242ADD">
              <w:rPr>
                <w:sz w:val="24"/>
                <w:szCs w:val="24"/>
              </w:rPr>
              <w:t xml:space="preserve">Zemesgrāmatas nodalījuma </w:t>
            </w:r>
            <w:proofErr w:type="spellStart"/>
            <w:r w:rsidRPr="00242ADD">
              <w:rPr>
                <w:sz w:val="24"/>
                <w:szCs w:val="24"/>
              </w:rPr>
              <w:t>Nr</w:t>
            </w:r>
            <w:proofErr w:type="spellEnd"/>
            <w:r w:rsidRPr="00242ADD">
              <w:rPr>
                <w:sz w:val="24"/>
                <w:szCs w:val="24"/>
              </w:rPr>
              <w:t>.</w:t>
            </w:r>
          </w:p>
        </w:tc>
        <w:tc>
          <w:tcPr>
            <w:tcW w:w="1146" w:type="dxa"/>
            <w:tcBorders>
              <w:top w:val="single" w:sz="4" w:space="0" w:color="auto"/>
              <w:left w:val="single" w:sz="4" w:space="0" w:color="auto"/>
              <w:bottom w:val="single" w:sz="4" w:space="0" w:color="auto"/>
              <w:right w:val="single" w:sz="4" w:space="0" w:color="auto"/>
            </w:tcBorders>
            <w:vAlign w:val="center"/>
            <w:hideMark/>
          </w:tcPr>
          <w:p w:rsidR="00242ADD" w:rsidRPr="00242ADD" w:rsidRDefault="00242ADD" w:rsidP="00242ADD">
            <w:pPr>
              <w:widowControl w:val="0"/>
              <w:autoSpaceDE w:val="0"/>
              <w:autoSpaceDN w:val="0"/>
              <w:adjustRightInd w:val="0"/>
              <w:jc w:val="center"/>
              <w:rPr>
                <w:sz w:val="24"/>
                <w:szCs w:val="24"/>
              </w:rPr>
            </w:pPr>
            <w:r w:rsidRPr="00242ADD">
              <w:rPr>
                <w:sz w:val="24"/>
                <w:szCs w:val="24"/>
              </w:rPr>
              <w:t>Reģistrā-</w:t>
            </w:r>
            <w:proofErr w:type="spellStart"/>
            <w:r w:rsidRPr="00242ADD">
              <w:rPr>
                <w:sz w:val="24"/>
                <w:szCs w:val="24"/>
              </w:rPr>
              <w:t>cijas</w:t>
            </w:r>
            <w:proofErr w:type="spellEnd"/>
            <w:r w:rsidRPr="00242ADD">
              <w:rPr>
                <w:sz w:val="24"/>
                <w:szCs w:val="24"/>
              </w:rPr>
              <w:t xml:space="preserve"> datums</w:t>
            </w:r>
          </w:p>
        </w:tc>
        <w:tc>
          <w:tcPr>
            <w:tcW w:w="1027" w:type="dxa"/>
            <w:tcBorders>
              <w:top w:val="single" w:sz="4" w:space="0" w:color="auto"/>
              <w:left w:val="single" w:sz="4" w:space="0" w:color="auto"/>
              <w:bottom w:val="single" w:sz="4" w:space="0" w:color="auto"/>
              <w:right w:val="single" w:sz="4" w:space="0" w:color="auto"/>
            </w:tcBorders>
            <w:vAlign w:val="center"/>
            <w:hideMark/>
          </w:tcPr>
          <w:p w:rsidR="00242ADD" w:rsidRPr="00242ADD" w:rsidRDefault="00242ADD" w:rsidP="00242ADD">
            <w:pPr>
              <w:widowControl w:val="0"/>
              <w:autoSpaceDE w:val="0"/>
              <w:autoSpaceDN w:val="0"/>
              <w:adjustRightInd w:val="0"/>
              <w:jc w:val="center"/>
              <w:rPr>
                <w:sz w:val="24"/>
                <w:szCs w:val="24"/>
              </w:rPr>
            </w:pPr>
            <w:r w:rsidRPr="00242ADD">
              <w:rPr>
                <w:sz w:val="24"/>
                <w:szCs w:val="24"/>
              </w:rPr>
              <w:t>Kopējā ēkas platība</w:t>
            </w:r>
          </w:p>
          <w:p w:rsidR="00242ADD" w:rsidRPr="00242ADD" w:rsidRDefault="00242ADD" w:rsidP="00242ADD">
            <w:pPr>
              <w:widowControl w:val="0"/>
              <w:autoSpaceDE w:val="0"/>
              <w:autoSpaceDN w:val="0"/>
              <w:adjustRightInd w:val="0"/>
              <w:jc w:val="center"/>
              <w:rPr>
                <w:sz w:val="24"/>
                <w:szCs w:val="24"/>
              </w:rPr>
            </w:pPr>
            <w:r w:rsidRPr="00242ADD">
              <w:rPr>
                <w:sz w:val="24"/>
                <w:szCs w:val="24"/>
              </w:rPr>
              <w:t>m2</w:t>
            </w:r>
          </w:p>
        </w:tc>
        <w:tc>
          <w:tcPr>
            <w:tcW w:w="1260" w:type="dxa"/>
            <w:tcBorders>
              <w:top w:val="single" w:sz="4" w:space="0" w:color="auto"/>
              <w:left w:val="single" w:sz="4" w:space="0" w:color="auto"/>
              <w:bottom w:val="single" w:sz="4" w:space="0" w:color="auto"/>
              <w:right w:val="single" w:sz="4" w:space="0" w:color="auto"/>
            </w:tcBorders>
            <w:vAlign w:val="center"/>
            <w:hideMark/>
          </w:tcPr>
          <w:p w:rsidR="00242ADD" w:rsidRPr="00242ADD" w:rsidRDefault="00242ADD" w:rsidP="00242ADD">
            <w:pPr>
              <w:widowControl w:val="0"/>
              <w:autoSpaceDE w:val="0"/>
              <w:autoSpaceDN w:val="0"/>
              <w:adjustRightInd w:val="0"/>
              <w:jc w:val="center"/>
              <w:rPr>
                <w:sz w:val="24"/>
                <w:szCs w:val="24"/>
              </w:rPr>
            </w:pPr>
            <w:r w:rsidRPr="00242ADD">
              <w:rPr>
                <w:sz w:val="24"/>
                <w:szCs w:val="24"/>
              </w:rPr>
              <w:t>Kopējā</w:t>
            </w:r>
          </w:p>
          <w:p w:rsidR="00242ADD" w:rsidRPr="00242ADD" w:rsidRDefault="00242ADD" w:rsidP="00242ADD">
            <w:pPr>
              <w:widowControl w:val="0"/>
              <w:autoSpaceDE w:val="0"/>
              <w:autoSpaceDN w:val="0"/>
              <w:adjustRightInd w:val="0"/>
              <w:jc w:val="center"/>
              <w:rPr>
                <w:sz w:val="24"/>
                <w:szCs w:val="24"/>
              </w:rPr>
            </w:pPr>
            <w:r w:rsidRPr="00242ADD">
              <w:rPr>
                <w:sz w:val="24"/>
                <w:szCs w:val="24"/>
              </w:rPr>
              <w:t>dzīvokļu</w:t>
            </w:r>
          </w:p>
          <w:p w:rsidR="00242ADD" w:rsidRPr="00242ADD" w:rsidRDefault="00242ADD" w:rsidP="00242ADD">
            <w:pPr>
              <w:widowControl w:val="0"/>
              <w:autoSpaceDE w:val="0"/>
              <w:autoSpaceDN w:val="0"/>
              <w:adjustRightInd w:val="0"/>
              <w:jc w:val="center"/>
              <w:rPr>
                <w:sz w:val="24"/>
                <w:szCs w:val="24"/>
              </w:rPr>
            </w:pPr>
            <w:r w:rsidRPr="00242ADD">
              <w:rPr>
                <w:sz w:val="24"/>
                <w:szCs w:val="24"/>
              </w:rPr>
              <w:t>platība</w:t>
            </w:r>
          </w:p>
          <w:p w:rsidR="00242ADD" w:rsidRPr="00242ADD" w:rsidRDefault="00242ADD" w:rsidP="00242ADD">
            <w:pPr>
              <w:widowControl w:val="0"/>
              <w:autoSpaceDE w:val="0"/>
              <w:autoSpaceDN w:val="0"/>
              <w:adjustRightInd w:val="0"/>
              <w:jc w:val="center"/>
              <w:rPr>
                <w:sz w:val="24"/>
                <w:szCs w:val="24"/>
              </w:rPr>
            </w:pPr>
            <w:r w:rsidRPr="00242ADD">
              <w:rPr>
                <w:sz w:val="24"/>
                <w:szCs w:val="24"/>
              </w:rPr>
              <w:t>m2</w:t>
            </w:r>
          </w:p>
        </w:tc>
        <w:tc>
          <w:tcPr>
            <w:tcW w:w="1440" w:type="dxa"/>
            <w:tcBorders>
              <w:top w:val="single" w:sz="4" w:space="0" w:color="auto"/>
              <w:left w:val="single" w:sz="4" w:space="0" w:color="auto"/>
              <w:bottom w:val="single" w:sz="4" w:space="0" w:color="auto"/>
              <w:right w:val="single" w:sz="4" w:space="0" w:color="auto"/>
            </w:tcBorders>
            <w:vAlign w:val="center"/>
            <w:hideMark/>
          </w:tcPr>
          <w:p w:rsidR="00242ADD" w:rsidRPr="00242ADD" w:rsidRDefault="00242ADD" w:rsidP="00242ADD">
            <w:pPr>
              <w:widowControl w:val="0"/>
              <w:autoSpaceDE w:val="0"/>
              <w:autoSpaceDN w:val="0"/>
              <w:adjustRightInd w:val="0"/>
              <w:jc w:val="center"/>
              <w:rPr>
                <w:sz w:val="24"/>
                <w:szCs w:val="24"/>
              </w:rPr>
            </w:pPr>
            <w:r w:rsidRPr="00242ADD">
              <w:rPr>
                <w:sz w:val="24"/>
                <w:szCs w:val="24"/>
              </w:rPr>
              <w:t>Piesaistītās</w:t>
            </w:r>
          </w:p>
          <w:p w:rsidR="00242ADD" w:rsidRPr="00242ADD" w:rsidRDefault="00242ADD" w:rsidP="00242ADD">
            <w:pPr>
              <w:widowControl w:val="0"/>
              <w:autoSpaceDE w:val="0"/>
              <w:autoSpaceDN w:val="0"/>
              <w:adjustRightInd w:val="0"/>
              <w:jc w:val="center"/>
              <w:rPr>
                <w:sz w:val="24"/>
                <w:szCs w:val="24"/>
              </w:rPr>
            </w:pPr>
            <w:r w:rsidRPr="00242ADD">
              <w:rPr>
                <w:sz w:val="24"/>
                <w:szCs w:val="24"/>
              </w:rPr>
              <w:t>teritorijas</w:t>
            </w:r>
          </w:p>
          <w:p w:rsidR="00242ADD" w:rsidRPr="00242ADD" w:rsidRDefault="00242ADD" w:rsidP="00242ADD">
            <w:pPr>
              <w:widowControl w:val="0"/>
              <w:autoSpaceDE w:val="0"/>
              <w:autoSpaceDN w:val="0"/>
              <w:adjustRightInd w:val="0"/>
              <w:jc w:val="center"/>
              <w:rPr>
                <w:sz w:val="24"/>
                <w:szCs w:val="24"/>
              </w:rPr>
            </w:pPr>
            <w:r w:rsidRPr="00242ADD">
              <w:rPr>
                <w:sz w:val="24"/>
                <w:szCs w:val="24"/>
              </w:rPr>
              <w:t>platība</w:t>
            </w:r>
          </w:p>
          <w:p w:rsidR="00242ADD" w:rsidRPr="00242ADD" w:rsidRDefault="00242ADD" w:rsidP="00242ADD">
            <w:pPr>
              <w:widowControl w:val="0"/>
              <w:autoSpaceDE w:val="0"/>
              <w:autoSpaceDN w:val="0"/>
              <w:adjustRightInd w:val="0"/>
              <w:jc w:val="center"/>
              <w:rPr>
                <w:sz w:val="24"/>
                <w:szCs w:val="24"/>
                <w:vertAlign w:val="superscript"/>
              </w:rPr>
            </w:pPr>
            <w:r w:rsidRPr="00242ADD">
              <w:rPr>
                <w:sz w:val="24"/>
                <w:szCs w:val="24"/>
              </w:rPr>
              <w:t>m2</w:t>
            </w:r>
          </w:p>
        </w:tc>
      </w:tr>
      <w:tr w:rsidR="00242ADD" w:rsidRPr="00242ADD" w:rsidTr="00A913AF">
        <w:tc>
          <w:tcPr>
            <w:tcW w:w="720" w:type="dxa"/>
            <w:tcBorders>
              <w:top w:val="single" w:sz="4" w:space="0" w:color="auto"/>
              <w:left w:val="single" w:sz="4" w:space="0" w:color="auto"/>
              <w:bottom w:val="single" w:sz="4" w:space="0" w:color="auto"/>
              <w:right w:val="single" w:sz="4" w:space="0" w:color="auto"/>
            </w:tcBorders>
            <w:vAlign w:val="center"/>
            <w:hideMark/>
          </w:tcPr>
          <w:p w:rsidR="00242ADD" w:rsidRPr="00242ADD" w:rsidRDefault="00242ADD" w:rsidP="00242ADD">
            <w:pPr>
              <w:widowControl w:val="0"/>
              <w:autoSpaceDE w:val="0"/>
              <w:autoSpaceDN w:val="0"/>
              <w:adjustRightInd w:val="0"/>
              <w:jc w:val="center"/>
              <w:rPr>
                <w:sz w:val="24"/>
                <w:szCs w:val="24"/>
              </w:rPr>
            </w:pPr>
            <w:r w:rsidRPr="00242ADD">
              <w:rPr>
                <w:sz w:val="24"/>
                <w:szCs w:val="24"/>
              </w:rPr>
              <w:t>1.</w:t>
            </w:r>
          </w:p>
        </w:tc>
        <w:tc>
          <w:tcPr>
            <w:tcW w:w="1959"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027"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720" w:type="dxa"/>
            <w:tcBorders>
              <w:top w:val="single" w:sz="4" w:space="0" w:color="auto"/>
              <w:left w:val="single" w:sz="4" w:space="0" w:color="auto"/>
              <w:bottom w:val="single" w:sz="4" w:space="0" w:color="auto"/>
              <w:right w:val="single" w:sz="4" w:space="0" w:color="auto"/>
            </w:tcBorders>
            <w:vAlign w:val="center"/>
            <w:hideMark/>
          </w:tcPr>
          <w:p w:rsidR="00242ADD" w:rsidRPr="00242ADD" w:rsidRDefault="00242ADD" w:rsidP="00242ADD">
            <w:pPr>
              <w:widowControl w:val="0"/>
              <w:autoSpaceDE w:val="0"/>
              <w:autoSpaceDN w:val="0"/>
              <w:adjustRightInd w:val="0"/>
              <w:jc w:val="center"/>
              <w:rPr>
                <w:sz w:val="24"/>
                <w:szCs w:val="24"/>
              </w:rPr>
            </w:pPr>
            <w:r w:rsidRPr="00242ADD">
              <w:rPr>
                <w:sz w:val="24"/>
                <w:szCs w:val="24"/>
              </w:rPr>
              <w:t>2.</w:t>
            </w:r>
          </w:p>
        </w:tc>
        <w:tc>
          <w:tcPr>
            <w:tcW w:w="1959"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027"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720" w:type="dxa"/>
            <w:tcBorders>
              <w:top w:val="single" w:sz="4" w:space="0" w:color="auto"/>
              <w:left w:val="single" w:sz="4" w:space="0" w:color="auto"/>
              <w:bottom w:val="single" w:sz="4" w:space="0" w:color="auto"/>
              <w:right w:val="single" w:sz="4" w:space="0" w:color="auto"/>
            </w:tcBorders>
            <w:vAlign w:val="center"/>
            <w:hideMark/>
          </w:tcPr>
          <w:p w:rsidR="00242ADD" w:rsidRPr="00242ADD" w:rsidRDefault="00242ADD" w:rsidP="00242ADD">
            <w:pPr>
              <w:widowControl w:val="0"/>
              <w:autoSpaceDE w:val="0"/>
              <w:autoSpaceDN w:val="0"/>
              <w:adjustRightInd w:val="0"/>
              <w:jc w:val="center"/>
              <w:rPr>
                <w:sz w:val="24"/>
                <w:szCs w:val="24"/>
              </w:rPr>
            </w:pPr>
            <w:r w:rsidRPr="00242ADD">
              <w:rPr>
                <w:sz w:val="24"/>
                <w:szCs w:val="24"/>
              </w:rPr>
              <w:t>3.</w:t>
            </w:r>
          </w:p>
        </w:tc>
        <w:tc>
          <w:tcPr>
            <w:tcW w:w="1959"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027"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720" w:type="dxa"/>
            <w:tcBorders>
              <w:top w:val="single" w:sz="4" w:space="0" w:color="auto"/>
              <w:left w:val="single" w:sz="4" w:space="0" w:color="auto"/>
              <w:bottom w:val="single" w:sz="4" w:space="0" w:color="auto"/>
              <w:right w:val="single" w:sz="4" w:space="0" w:color="auto"/>
            </w:tcBorders>
            <w:vAlign w:val="center"/>
            <w:hideMark/>
          </w:tcPr>
          <w:p w:rsidR="00242ADD" w:rsidRPr="00242ADD" w:rsidRDefault="00242ADD" w:rsidP="00242ADD">
            <w:pPr>
              <w:widowControl w:val="0"/>
              <w:autoSpaceDE w:val="0"/>
              <w:autoSpaceDN w:val="0"/>
              <w:adjustRightInd w:val="0"/>
              <w:jc w:val="center"/>
              <w:rPr>
                <w:sz w:val="24"/>
                <w:szCs w:val="24"/>
              </w:rPr>
            </w:pPr>
            <w:r w:rsidRPr="00242ADD">
              <w:rPr>
                <w:sz w:val="24"/>
                <w:szCs w:val="24"/>
              </w:rPr>
              <w:t>4.</w:t>
            </w:r>
          </w:p>
        </w:tc>
        <w:tc>
          <w:tcPr>
            <w:tcW w:w="1959"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027"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720"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5.</w:t>
            </w:r>
          </w:p>
        </w:tc>
        <w:tc>
          <w:tcPr>
            <w:tcW w:w="1959"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027"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720"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6.</w:t>
            </w:r>
          </w:p>
        </w:tc>
        <w:tc>
          <w:tcPr>
            <w:tcW w:w="1959"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027"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720"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7.</w:t>
            </w:r>
          </w:p>
        </w:tc>
        <w:tc>
          <w:tcPr>
            <w:tcW w:w="1959"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027"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720"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8.</w:t>
            </w:r>
          </w:p>
        </w:tc>
        <w:tc>
          <w:tcPr>
            <w:tcW w:w="1959"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027"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720"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9.</w:t>
            </w:r>
          </w:p>
        </w:tc>
        <w:tc>
          <w:tcPr>
            <w:tcW w:w="1959"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027"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r>
      <w:tr w:rsidR="00242ADD" w:rsidRPr="00242ADD" w:rsidTr="00A913AF">
        <w:tc>
          <w:tcPr>
            <w:tcW w:w="720"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10.</w:t>
            </w:r>
          </w:p>
        </w:tc>
        <w:tc>
          <w:tcPr>
            <w:tcW w:w="1959"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027"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42ADD" w:rsidRPr="00242ADD" w:rsidRDefault="00242ADD" w:rsidP="00242ADD">
            <w:pPr>
              <w:widowControl w:val="0"/>
              <w:autoSpaceDE w:val="0"/>
              <w:autoSpaceDN w:val="0"/>
              <w:adjustRightInd w:val="0"/>
              <w:jc w:val="center"/>
              <w:rPr>
                <w:sz w:val="24"/>
                <w:szCs w:val="24"/>
              </w:rPr>
            </w:pPr>
          </w:p>
        </w:tc>
      </w:tr>
    </w:tbl>
    <w:p w:rsidR="00242ADD" w:rsidRPr="00242ADD" w:rsidRDefault="00242ADD" w:rsidP="00242ADD">
      <w:pPr>
        <w:widowControl w:val="0"/>
        <w:autoSpaceDE w:val="0"/>
        <w:autoSpaceDN w:val="0"/>
        <w:adjustRightInd w:val="0"/>
        <w:jc w:val="both"/>
        <w:rPr>
          <w:sz w:val="24"/>
          <w:szCs w:val="24"/>
        </w:rPr>
      </w:pPr>
      <w:r w:rsidRPr="00242ADD">
        <w:rPr>
          <w:sz w:val="24"/>
          <w:szCs w:val="24"/>
        </w:rPr>
        <w:t>2. Māju lietas vai atsevišķus to dokumentus:</w:t>
      </w:r>
    </w:p>
    <w:p w:rsidR="00242ADD" w:rsidRPr="00242ADD" w:rsidRDefault="00242ADD" w:rsidP="00242ADD">
      <w:pPr>
        <w:widowControl w:val="0"/>
        <w:autoSpaceDE w:val="0"/>
        <w:autoSpaceDN w:val="0"/>
        <w:adjustRightInd w:val="0"/>
        <w:jc w:val="both"/>
        <w:rPr>
          <w:sz w:val="24"/>
          <w:szCs w:val="24"/>
        </w:rPr>
      </w:pPr>
      <w:r w:rsidRPr="00242ADD">
        <w:rPr>
          <w:sz w:val="24"/>
          <w:szCs w:val="24"/>
        </w:rPr>
        <w:t>........................................................................................................................................................................................................................................................................................................</w:t>
      </w:r>
    </w:p>
    <w:p w:rsidR="00242ADD" w:rsidRPr="00242ADD" w:rsidRDefault="00242ADD" w:rsidP="00242ADD">
      <w:pPr>
        <w:widowControl w:val="0"/>
        <w:autoSpaceDE w:val="0"/>
        <w:autoSpaceDN w:val="0"/>
        <w:adjustRightInd w:val="0"/>
        <w:jc w:val="both"/>
        <w:rPr>
          <w:sz w:val="24"/>
          <w:szCs w:val="24"/>
        </w:rPr>
      </w:pPr>
      <w:r w:rsidRPr="00242ADD">
        <w:rPr>
          <w:sz w:val="24"/>
          <w:szCs w:val="24"/>
        </w:rPr>
        <w:t>3. Dzīvojamās mājas īpašnieka lēmumus jautājumos, kas attiecas uz pārvaldīšanā nododamo īpašumu...........................................................................................................................................................................................................................................................................................</w:t>
      </w:r>
    </w:p>
    <w:p w:rsidR="00242ADD" w:rsidRPr="00242ADD" w:rsidRDefault="00242ADD" w:rsidP="00242ADD">
      <w:pPr>
        <w:widowControl w:val="0"/>
        <w:autoSpaceDE w:val="0"/>
        <w:autoSpaceDN w:val="0"/>
        <w:adjustRightInd w:val="0"/>
        <w:rPr>
          <w:sz w:val="24"/>
          <w:szCs w:val="24"/>
        </w:rPr>
      </w:pPr>
      <w:r w:rsidRPr="00242ADD">
        <w:rPr>
          <w:sz w:val="24"/>
          <w:szCs w:val="24"/>
        </w:rPr>
        <w:t>4. Īres/nomas līgumu kopijas ...................................................................................................................................................;</w:t>
      </w:r>
    </w:p>
    <w:p w:rsidR="00242ADD" w:rsidRPr="00242ADD" w:rsidRDefault="00242ADD" w:rsidP="00242ADD">
      <w:pPr>
        <w:widowControl w:val="0"/>
        <w:autoSpaceDE w:val="0"/>
        <w:autoSpaceDN w:val="0"/>
        <w:adjustRightInd w:val="0"/>
        <w:jc w:val="both"/>
        <w:rPr>
          <w:sz w:val="24"/>
          <w:szCs w:val="24"/>
        </w:rPr>
      </w:pPr>
      <w:r w:rsidRPr="00242ADD">
        <w:rPr>
          <w:sz w:val="24"/>
          <w:szCs w:val="24"/>
        </w:rPr>
        <w:t>5.Citas lietas saskaņā ar Līguma noteikumiem ............................................................................................................................................................................................................................................................................................................................................................................................................................................................</w:t>
      </w:r>
    </w:p>
    <w:p w:rsidR="00242ADD" w:rsidRPr="00242ADD" w:rsidRDefault="00242ADD" w:rsidP="00242ADD">
      <w:pPr>
        <w:widowControl w:val="0"/>
        <w:autoSpaceDE w:val="0"/>
        <w:autoSpaceDN w:val="0"/>
        <w:adjustRightInd w:val="0"/>
        <w:rPr>
          <w:sz w:val="24"/>
          <w:szCs w:val="24"/>
        </w:rPr>
      </w:pPr>
      <w:r w:rsidRPr="00242ADD">
        <w:rPr>
          <w:sz w:val="24"/>
          <w:szCs w:val="24"/>
        </w:rPr>
        <w:t>Šis akts ir Pašvaldībai piederošo dzīvojamo ēku, dzīvojamo telpu un tām piesaistīto teritoriju Līguma pielikums, tas ir sastādīts un parakstīts 2 (divos) eksemplāros – 1 (viens) eksemplārs - Pašvaldībai, 1 (viens) eksemplārs - Sabiedrībai.</w:t>
      </w:r>
    </w:p>
    <w:p w:rsidR="00242ADD" w:rsidRPr="00242ADD" w:rsidRDefault="00242ADD" w:rsidP="00242ADD">
      <w:pPr>
        <w:widowControl w:val="0"/>
        <w:autoSpaceDE w:val="0"/>
        <w:autoSpaceDN w:val="0"/>
        <w:adjustRightInd w:val="0"/>
        <w:rPr>
          <w:sz w:val="24"/>
          <w:szCs w:val="24"/>
        </w:rPr>
      </w:pPr>
    </w:p>
    <w:p w:rsidR="00242ADD" w:rsidRPr="00242ADD" w:rsidRDefault="00242ADD" w:rsidP="00242ADD">
      <w:pPr>
        <w:widowControl w:val="0"/>
        <w:autoSpaceDE w:val="0"/>
        <w:autoSpaceDN w:val="0"/>
        <w:adjustRightInd w:val="0"/>
      </w:pPr>
      <w:r w:rsidRPr="00242ADD">
        <w:t>Pašvaldība</w:t>
      </w:r>
      <w:r w:rsidRPr="00242ADD">
        <w:tab/>
      </w:r>
      <w:r w:rsidRPr="00242ADD">
        <w:tab/>
      </w:r>
      <w:r w:rsidRPr="00242ADD">
        <w:tab/>
      </w:r>
      <w:r w:rsidRPr="00242ADD">
        <w:tab/>
      </w:r>
      <w:r w:rsidRPr="00242ADD">
        <w:tab/>
        <w:t xml:space="preserve">      </w:t>
      </w:r>
      <w:r w:rsidRPr="00242ADD">
        <w:tab/>
      </w:r>
      <w:r w:rsidRPr="00242ADD">
        <w:tab/>
        <w:t>Sabiedrība</w:t>
      </w:r>
    </w:p>
    <w:p w:rsidR="00242ADD" w:rsidRPr="00242ADD" w:rsidRDefault="00242ADD" w:rsidP="00242ADD">
      <w:pPr>
        <w:widowControl w:val="0"/>
        <w:autoSpaceDE w:val="0"/>
        <w:autoSpaceDN w:val="0"/>
        <w:adjustRightInd w:val="0"/>
        <w:rPr>
          <w:sz w:val="24"/>
          <w:szCs w:val="24"/>
        </w:rPr>
      </w:pPr>
    </w:p>
    <w:p w:rsidR="00242ADD" w:rsidRPr="00242ADD" w:rsidRDefault="00242ADD" w:rsidP="00242ADD">
      <w:pPr>
        <w:widowControl w:val="0"/>
        <w:autoSpaceDE w:val="0"/>
        <w:autoSpaceDN w:val="0"/>
        <w:adjustRightInd w:val="0"/>
        <w:rPr>
          <w:sz w:val="24"/>
          <w:szCs w:val="24"/>
        </w:rPr>
      </w:pPr>
      <w:r w:rsidRPr="00242ADD">
        <w:rPr>
          <w:sz w:val="24"/>
          <w:szCs w:val="24"/>
        </w:rPr>
        <w:t>___________________</w:t>
      </w:r>
      <w:r w:rsidRPr="00242ADD">
        <w:rPr>
          <w:sz w:val="24"/>
          <w:szCs w:val="24"/>
        </w:rPr>
        <w:tab/>
      </w:r>
      <w:r w:rsidRPr="00242ADD">
        <w:rPr>
          <w:sz w:val="24"/>
          <w:szCs w:val="24"/>
        </w:rPr>
        <w:tab/>
        <w:t xml:space="preserve">             </w:t>
      </w:r>
      <w:r w:rsidRPr="00242ADD">
        <w:rPr>
          <w:sz w:val="24"/>
          <w:szCs w:val="24"/>
        </w:rPr>
        <w:tab/>
        <w:t xml:space="preserve"> </w:t>
      </w:r>
      <w:r w:rsidRPr="00242ADD">
        <w:rPr>
          <w:sz w:val="24"/>
          <w:szCs w:val="24"/>
        </w:rPr>
        <w:tab/>
        <w:t xml:space="preserve">_________________ </w:t>
      </w:r>
    </w:p>
    <w:p w:rsidR="00242ADD" w:rsidRPr="00242ADD" w:rsidRDefault="00242ADD" w:rsidP="00242ADD">
      <w:pPr>
        <w:widowControl w:val="0"/>
        <w:autoSpaceDE w:val="0"/>
        <w:autoSpaceDN w:val="0"/>
        <w:adjustRightInd w:val="0"/>
        <w:rPr>
          <w:sz w:val="16"/>
          <w:szCs w:val="16"/>
        </w:rPr>
      </w:pP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p>
    <w:p w:rsidR="00242ADD" w:rsidRPr="00242ADD" w:rsidRDefault="00242ADD" w:rsidP="00242ADD">
      <w:pPr>
        <w:widowControl w:val="0"/>
        <w:autoSpaceDE w:val="0"/>
        <w:autoSpaceDN w:val="0"/>
        <w:adjustRightInd w:val="0"/>
        <w:rPr>
          <w:sz w:val="24"/>
          <w:szCs w:val="24"/>
        </w:rPr>
      </w:pP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t>_________________</w:t>
      </w:r>
    </w:p>
    <w:p w:rsidR="00242ADD" w:rsidRPr="00242ADD" w:rsidRDefault="00242ADD" w:rsidP="00242ADD">
      <w:pPr>
        <w:widowControl w:val="0"/>
        <w:autoSpaceDE w:val="0"/>
        <w:autoSpaceDN w:val="0"/>
        <w:adjustRightInd w:val="0"/>
        <w:rPr>
          <w:sz w:val="24"/>
          <w:szCs w:val="24"/>
        </w:rPr>
      </w:pPr>
      <w:r w:rsidRPr="00242ADD">
        <w:rPr>
          <w:sz w:val="24"/>
          <w:szCs w:val="24"/>
        </w:rPr>
        <w:t xml:space="preserve"> </w:t>
      </w:r>
      <w:r w:rsidRPr="00242ADD">
        <w:rPr>
          <w:sz w:val="24"/>
          <w:szCs w:val="24"/>
        </w:rPr>
        <w:tab/>
      </w:r>
      <w:r w:rsidRPr="00242ADD">
        <w:rPr>
          <w:sz w:val="24"/>
          <w:szCs w:val="24"/>
        </w:rPr>
        <w:tab/>
      </w:r>
      <w:r w:rsidRPr="00242ADD">
        <w:rPr>
          <w:sz w:val="24"/>
          <w:szCs w:val="24"/>
        </w:rPr>
        <w:tab/>
      </w:r>
    </w:p>
    <w:p w:rsidR="00242ADD" w:rsidRPr="00242ADD" w:rsidRDefault="00242ADD" w:rsidP="00242ADD">
      <w:pPr>
        <w:widowControl w:val="0"/>
        <w:autoSpaceDE w:val="0"/>
        <w:autoSpaceDN w:val="0"/>
        <w:adjustRightInd w:val="0"/>
        <w:rPr>
          <w:sz w:val="24"/>
          <w:szCs w:val="24"/>
        </w:rPr>
      </w:pPr>
      <w:r w:rsidRPr="00242ADD">
        <w:rPr>
          <w:sz w:val="24"/>
          <w:szCs w:val="24"/>
        </w:rPr>
        <w:t>201_. gada ................................................</w:t>
      </w:r>
      <w:r w:rsidRPr="00242ADD">
        <w:rPr>
          <w:sz w:val="24"/>
          <w:szCs w:val="24"/>
        </w:rPr>
        <w:tab/>
      </w:r>
      <w:r w:rsidRPr="00242ADD">
        <w:rPr>
          <w:sz w:val="24"/>
          <w:szCs w:val="24"/>
        </w:rPr>
        <w:tab/>
      </w:r>
      <w:r w:rsidRPr="00242ADD">
        <w:rPr>
          <w:sz w:val="24"/>
          <w:szCs w:val="24"/>
        </w:rPr>
        <w:tab/>
        <w:t>201_. gada ...............................</w:t>
      </w:r>
    </w:p>
    <w:p w:rsidR="00242ADD" w:rsidRPr="00242ADD" w:rsidRDefault="00242ADD" w:rsidP="00242ADD">
      <w:pPr>
        <w:widowControl w:val="0"/>
        <w:shd w:val="clear" w:color="auto" w:fill="FFFFFF"/>
        <w:autoSpaceDE w:val="0"/>
        <w:autoSpaceDN w:val="0"/>
        <w:adjustRightInd w:val="0"/>
        <w:jc w:val="right"/>
        <w:rPr>
          <w:sz w:val="24"/>
          <w:szCs w:val="24"/>
        </w:rPr>
      </w:pPr>
    </w:p>
    <w:p w:rsidR="00242ADD" w:rsidRPr="00242ADD" w:rsidRDefault="00242ADD" w:rsidP="00242ADD">
      <w:pPr>
        <w:widowControl w:val="0"/>
        <w:shd w:val="clear" w:color="auto" w:fill="FFFFFF"/>
        <w:autoSpaceDE w:val="0"/>
        <w:autoSpaceDN w:val="0"/>
        <w:adjustRightInd w:val="0"/>
        <w:jc w:val="right"/>
        <w:rPr>
          <w:rFonts w:eastAsiaTheme="minorEastAsia"/>
          <w:sz w:val="22"/>
          <w:szCs w:val="22"/>
        </w:rPr>
      </w:pPr>
      <w:r w:rsidRPr="00242ADD">
        <w:rPr>
          <w:sz w:val="24"/>
          <w:szCs w:val="24"/>
        </w:rPr>
        <w:t xml:space="preserve">4. pielikums </w:t>
      </w:r>
      <w:r w:rsidRPr="00242ADD">
        <w:rPr>
          <w:sz w:val="24"/>
          <w:szCs w:val="24"/>
        </w:rPr>
        <w:br/>
      </w:r>
      <w:r w:rsidRPr="00242ADD">
        <w:rPr>
          <w:rFonts w:eastAsiaTheme="minorEastAsia"/>
          <w:sz w:val="22"/>
          <w:szCs w:val="22"/>
        </w:rPr>
        <w:t xml:space="preserve">2018.gada ___ .jūlija </w:t>
      </w:r>
    </w:p>
    <w:p w:rsidR="00242ADD" w:rsidRPr="00242ADD" w:rsidRDefault="00242ADD" w:rsidP="00242ADD">
      <w:pPr>
        <w:widowControl w:val="0"/>
        <w:shd w:val="clear" w:color="auto" w:fill="FFFFFF"/>
        <w:autoSpaceDE w:val="0"/>
        <w:autoSpaceDN w:val="0"/>
        <w:adjustRightInd w:val="0"/>
        <w:jc w:val="right"/>
        <w:rPr>
          <w:sz w:val="22"/>
          <w:szCs w:val="22"/>
        </w:rPr>
      </w:pPr>
      <w:r w:rsidRPr="00242ADD">
        <w:rPr>
          <w:rFonts w:eastAsiaTheme="minorEastAsia"/>
          <w:sz w:val="22"/>
          <w:szCs w:val="22"/>
        </w:rPr>
        <w:t>dele</w:t>
      </w:r>
      <w:r w:rsidRPr="00242ADD">
        <w:rPr>
          <w:sz w:val="22"/>
          <w:szCs w:val="22"/>
        </w:rPr>
        <w:t xml:space="preserve">ģēšanas līgumam </w:t>
      </w:r>
      <w:proofErr w:type="spellStart"/>
      <w:r w:rsidRPr="00242ADD">
        <w:rPr>
          <w:sz w:val="22"/>
          <w:szCs w:val="22"/>
        </w:rPr>
        <w:t>Nr</w:t>
      </w:r>
      <w:proofErr w:type="spellEnd"/>
      <w:r w:rsidRPr="00242ADD">
        <w:rPr>
          <w:sz w:val="22"/>
          <w:szCs w:val="22"/>
        </w:rPr>
        <w:t>._________</w:t>
      </w:r>
    </w:p>
    <w:p w:rsidR="00242ADD" w:rsidRPr="00242ADD" w:rsidRDefault="00242ADD" w:rsidP="00242ADD">
      <w:pPr>
        <w:widowControl w:val="0"/>
        <w:autoSpaceDE w:val="0"/>
        <w:autoSpaceDN w:val="0"/>
        <w:adjustRightInd w:val="0"/>
        <w:jc w:val="right"/>
        <w:rPr>
          <w:rFonts w:eastAsiaTheme="minorEastAsia"/>
          <w:sz w:val="23"/>
          <w:szCs w:val="23"/>
        </w:rPr>
      </w:pPr>
    </w:p>
    <w:p w:rsidR="00242ADD" w:rsidRPr="00242ADD" w:rsidRDefault="00242ADD" w:rsidP="00242ADD">
      <w:pPr>
        <w:widowControl w:val="0"/>
        <w:autoSpaceDE w:val="0"/>
        <w:autoSpaceDN w:val="0"/>
        <w:adjustRightInd w:val="0"/>
        <w:spacing w:before="705" w:after="375" w:line="360" w:lineRule="atLeast"/>
        <w:jc w:val="center"/>
        <w:outlineLvl w:val="3"/>
        <w:rPr>
          <w:rFonts w:ascii="Open Sans" w:hAnsi="Open Sans"/>
          <w:b/>
          <w:bCs/>
          <w:sz w:val="26"/>
          <w:szCs w:val="26"/>
          <w:bdr w:val="none" w:sz="0" w:space="0" w:color="auto" w:frame="1"/>
          <w:shd w:val="clear" w:color="auto" w:fill="FFFFFF"/>
        </w:rPr>
      </w:pPr>
      <w:r w:rsidRPr="00242ADD">
        <w:rPr>
          <w:rFonts w:ascii="Open Sans" w:hAnsi="Open Sans"/>
          <w:b/>
          <w:bCs/>
          <w:sz w:val="26"/>
          <w:szCs w:val="26"/>
          <w:bdr w:val="none" w:sz="0" w:space="0" w:color="auto" w:frame="1"/>
          <w:shd w:val="clear" w:color="auto" w:fill="FFFFFF"/>
        </w:rPr>
        <w:t>Dzīvojamās mājas uzturēšanas un apsaimniekošanas darbu tāme ______. gadam</w:t>
      </w:r>
    </w:p>
    <w:tbl>
      <w:tblPr>
        <w:tblW w:w="5000" w:type="pct"/>
        <w:shd w:val="clear" w:color="auto" w:fill="FFFFFF"/>
        <w:tblCellMar>
          <w:left w:w="0" w:type="dxa"/>
          <w:right w:w="0" w:type="dxa"/>
        </w:tblCellMar>
        <w:tblLook w:val="04A0" w:firstRow="1" w:lastRow="0" w:firstColumn="1" w:lastColumn="0" w:noHBand="0" w:noVBand="1"/>
      </w:tblPr>
      <w:tblGrid>
        <w:gridCol w:w="848"/>
        <w:gridCol w:w="2918"/>
        <w:gridCol w:w="1412"/>
        <w:gridCol w:w="1318"/>
        <w:gridCol w:w="2918"/>
      </w:tblGrid>
      <w:tr w:rsidR="00242ADD" w:rsidRPr="00242ADD" w:rsidTr="00A913AF">
        <w:tc>
          <w:tcPr>
            <w:tcW w:w="45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b/>
                <w:bCs/>
                <w:sz w:val="21"/>
                <w:szCs w:val="21"/>
                <w:bdr w:val="none" w:sz="0" w:space="0" w:color="auto" w:frame="1"/>
              </w:rPr>
              <w:t>Mājas adrese</w:t>
            </w:r>
          </w:p>
        </w:tc>
        <w:tc>
          <w:tcPr>
            <w:tcW w:w="1550" w:type="pct"/>
            <w:tcBorders>
              <w:top w:val="nil"/>
              <w:left w:val="nil"/>
              <w:bottom w:val="single" w:sz="6" w:space="0" w:color="817F7F"/>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75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70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b/>
                <w:bCs/>
                <w:sz w:val="21"/>
                <w:szCs w:val="21"/>
                <w:bdr w:val="none" w:sz="0" w:space="0" w:color="auto" w:frame="1"/>
              </w:rPr>
              <w:t>Mājas pārvaldnieks</w:t>
            </w:r>
          </w:p>
        </w:tc>
        <w:tc>
          <w:tcPr>
            <w:tcW w:w="1550" w:type="pct"/>
            <w:tcBorders>
              <w:top w:val="nil"/>
              <w:left w:val="nil"/>
              <w:bottom w:val="single" w:sz="6" w:space="0" w:color="817F7F"/>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45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550" w:type="pct"/>
            <w:tcBorders>
              <w:top w:val="single" w:sz="6" w:space="0" w:color="817F7F"/>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75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70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550" w:type="pct"/>
            <w:tcBorders>
              <w:top w:val="single" w:sz="6" w:space="0" w:color="817F7F"/>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xml:space="preserve">(nosaukums, reģistrācijas </w:t>
            </w:r>
            <w:proofErr w:type="spellStart"/>
            <w:r w:rsidRPr="00242ADD">
              <w:rPr>
                <w:rFonts w:ascii="PT Serif" w:hAnsi="PT Serif"/>
                <w:sz w:val="21"/>
                <w:szCs w:val="21"/>
              </w:rPr>
              <w:t>Nr</w:t>
            </w:r>
            <w:proofErr w:type="spellEnd"/>
            <w:r w:rsidRPr="00242ADD">
              <w:rPr>
                <w:rFonts w:ascii="PT Serif" w:hAnsi="PT Serif"/>
                <w:sz w:val="21"/>
                <w:szCs w:val="21"/>
              </w:rPr>
              <w:t>., adrese)</w:t>
            </w:r>
          </w:p>
        </w:tc>
      </w:tr>
    </w:tbl>
    <w:p w:rsidR="00242ADD" w:rsidRPr="00242ADD" w:rsidRDefault="00242ADD" w:rsidP="00242ADD">
      <w:pPr>
        <w:widowControl w:val="0"/>
        <w:autoSpaceDE w:val="0"/>
        <w:autoSpaceDN w:val="0"/>
        <w:adjustRightInd w:val="0"/>
        <w:rPr>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107"/>
        <w:gridCol w:w="941"/>
        <w:gridCol w:w="5366"/>
      </w:tblGrid>
      <w:tr w:rsidR="00242ADD" w:rsidRPr="00242ADD" w:rsidTr="00A913AF">
        <w:tc>
          <w:tcPr>
            <w:tcW w:w="0" w:type="auto"/>
            <w:gridSpan w:val="3"/>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b/>
                <w:bCs/>
                <w:sz w:val="21"/>
                <w:szCs w:val="21"/>
                <w:bdr w:val="none" w:sz="0" w:space="0" w:color="auto" w:frame="1"/>
              </w:rPr>
              <w:t>Informācija par dzīvojamo māju</w:t>
            </w:r>
            <w:r w:rsidRPr="00242ADD">
              <w:rPr>
                <w:rFonts w:ascii="PT Serif" w:hAnsi="PT Serif"/>
                <w:b/>
                <w:bCs/>
                <w:sz w:val="16"/>
                <w:szCs w:val="16"/>
                <w:bdr w:val="none" w:sz="0" w:space="0" w:color="auto" w:frame="1"/>
                <w:vertAlign w:val="superscript"/>
              </w:rPr>
              <w:t>1</w:t>
            </w:r>
            <w:r w:rsidRPr="00242ADD">
              <w:rPr>
                <w:rFonts w:ascii="PT Serif" w:hAnsi="PT Serif"/>
                <w:b/>
                <w:bCs/>
                <w:sz w:val="21"/>
                <w:szCs w:val="21"/>
                <w:bdr w:val="none" w:sz="0" w:space="0" w:color="auto" w:frame="1"/>
              </w:rPr>
              <w:t>:</w:t>
            </w:r>
          </w:p>
        </w:tc>
      </w:tr>
      <w:tr w:rsidR="00242ADD" w:rsidRPr="00242ADD" w:rsidTr="00A913AF">
        <w:tc>
          <w:tcPr>
            <w:tcW w:w="165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b/>
                <w:bCs/>
                <w:sz w:val="21"/>
                <w:szCs w:val="21"/>
                <w:bdr w:val="none" w:sz="0" w:space="0" w:color="auto" w:frame="1"/>
              </w:rPr>
              <w:t>1. Kopējā dzīvokļu īpašumu platība (m</w:t>
            </w:r>
            <w:r w:rsidRPr="00242ADD">
              <w:rPr>
                <w:rFonts w:ascii="PT Serif" w:hAnsi="PT Serif"/>
                <w:b/>
                <w:bCs/>
                <w:sz w:val="16"/>
                <w:szCs w:val="16"/>
                <w:bdr w:val="none" w:sz="0" w:space="0" w:color="auto" w:frame="1"/>
                <w:vertAlign w:val="superscript"/>
              </w:rPr>
              <w:t>2</w:t>
            </w:r>
            <w:r w:rsidRPr="00242ADD">
              <w:rPr>
                <w:rFonts w:ascii="PT Serif" w:hAnsi="PT Serif"/>
                <w:b/>
                <w:bCs/>
                <w:sz w:val="21"/>
                <w:szCs w:val="21"/>
                <w:bdr w:val="none" w:sz="0" w:space="0" w:color="auto" w:frame="1"/>
              </w:rPr>
              <w:t>)</w:t>
            </w:r>
          </w:p>
        </w:tc>
        <w:tc>
          <w:tcPr>
            <w:tcW w:w="50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w:t>
            </w:r>
          </w:p>
        </w:tc>
        <w:tc>
          <w:tcPr>
            <w:tcW w:w="285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165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b/>
                <w:bCs/>
                <w:sz w:val="21"/>
                <w:szCs w:val="21"/>
                <w:bdr w:val="none" w:sz="0" w:space="0" w:color="auto" w:frame="1"/>
              </w:rPr>
              <w:t>2. Dzīvokļu īpašumu skaits</w:t>
            </w:r>
          </w:p>
        </w:tc>
        <w:tc>
          <w:tcPr>
            <w:tcW w:w="50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w:t>
            </w:r>
          </w:p>
        </w:tc>
        <w:tc>
          <w:tcPr>
            <w:tcW w:w="285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165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b/>
                <w:bCs/>
                <w:sz w:val="21"/>
                <w:szCs w:val="21"/>
                <w:bdr w:val="none" w:sz="0" w:space="0" w:color="auto" w:frame="1"/>
              </w:rPr>
              <w:t>3. Cita informācija par ēku</w:t>
            </w:r>
          </w:p>
        </w:tc>
        <w:tc>
          <w:tcPr>
            <w:tcW w:w="50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w:t>
            </w:r>
          </w:p>
        </w:tc>
        <w:tc>
          <w:tcPr>
            <w:tcW w:w="285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165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b/>
                <w:bCs/>
                <w:sz w:val="21"/>
                <w:szCs w:val="21"/>
                <w:bdr w:val="none" w:sz="0" w:space="0" w:color="auto" w:frame="1"/>
              </w:rPr>
              <w:t>4. Iekšējie inženiertīkli un iekārtas</w:t>
            </w:r>
          </w:p>
        </w:tc>
        <w:tc>
          <w:tcPr>
            <w:tcW w:w="50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w:t>
            </w:r>
          </w:p>
        </w:tc>
        <w:tc>
          <w:tcPr>
            <w:tcW w:w="285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165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b/>
                <w:bCs/>
                <w:sz w:val="21"/>
                <w:szCs w:val="21"/>
                <w:bdr w:val="none" w:sz="0" w:space="0" w:color="auto" w:frame="1"/>
              </w:rPr>
              <w:t>5. Ārējie inženiertīkli</w:t>
            </w:r>
          </w:p>
        </w:tc>
        <w:tc>
          <w:tcPr>
            <w:tcW w:w="50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w:t>
            </w:r>
          </w:p>
        </w:tc>
        <w:tc>
          <w:tcPr>
            <w:tcW w:w="285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165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b/>
                <w:bCs/>
                <w:sz w:val="21"/>
                <w:szCs w:val="21"/>
                <w:bdr w:val="none" w:sz="0" w:space="0" w:color="auto" w:frame="1"/>
              </w:rPr>
              <w:t>6. Teritorijas labiekārtojums</w:t>
            </w:r>
          </w:p>
        </w:tc>
        <w:tc>
          <w:tcPr>
            <w:tcW w:w="50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w:t>
            </w:r>
          </w:p>
        </w:tc>
        <w:tc>
          <w:tcPr>
            <w:tcW w:w="285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p w:rsidR="00242ADD" w:rsidRPr="00242ADD" w:rsidRDefault="00242ADD" w:rsidP="00242ADD">
            <w:pPr>
              <w:widowControl w:val="0"/>
              <w:autoSpaceDE w:val="0"/>
              <w:autoSpaceDN w:val="0"/>
              <w:adjustRightInd w:val="0"/>
              <w:spacing w:line="360" w:lineRule="atLeast"/>
              <w:rPr>
                <w:rFonts w:ascii="PT Serif" w:hAnsi="PT Serif"/>
                <w:sz w:val="21"/>
                <w:szCs w:val="21"/>
              </w:rPr>
            </w:pPr>
          </w:p>
        </w:tc>
      </w:tr>
    </w:tbl>
    <w:p w:rsidR="00242ADD" w:rsidRPr="00242ADD" w:rsidRDefault="00242ADD" w:rsidP="00242ADD">
      <w:pPr>
        <w:widowControl w:val="0"/>
        <w:autoSpaceDE w:val="0"/>
        <w:autoSpaceDN w:val="0"/>
        <w:adjustRightInd w:val="0"/>
        <w:rPr>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533"/>
        <w:gridCol w:w="4787"/>
        <w:gridCol w:w="1157"/>
        <w:gridCol w:w="1157"/>
        <w:gridCol w:w="985"/>
        <w:gridCol w:w="795"/>
      </w:tblGrid>
      <w:tr w:rsidR="00242ADD" w:rsidRPr="00242ADD" w:rsidTr="00A913AF">
        <w:tc>
          <w:tcPr>
            <w:tcW w:w="250" w:type="pct"/>
            <w:vMerge w:val="restar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proofErr w:type="spellStart"/>
            <w:r w:rsidRPr="00242ADD">
              <w:rPr>
                <w:rFonts w:ascii="PT Serif" w:hAnsi="PT Serif"/>
                <w:sz w:val="21"/>
                <w:szCs w:val="21"/>
              </w:rPr>
              <w:t>Nr</w:t>
            </w:r>
            <w:proofErr w:type="spellEnd"/>
            <w:r w:rsidRPr="00242ADD">
              <w:rPr>
                <w:rFonts w:ascii="PT Serif" w:hAnsi="PT Serif"/>
                <w:sz w:val="21"/>
                <w:szCs w:val="21"/>
              </w:rPr>
              <w:t>.</w:t>
            </w:r>
            <w:r w:rsidRPr="00242ADD">
              <w:rPr>
                <w:rFonts w:ascii="PT Serif" w:hAnsi="PT Serif"/>
                <w:sz w:val="21"/>
                <w:szCs w:val="21"/>
              </w:rPr>
              <w:br/>
              <w:t>p. k.</w:t>
            </w:r>
          </w:p>
        </w:tc>
        <w:tc>
          <w:tcPr>
            <w:tcW w:w="2600" w:type="pct"/>
            <w:vMerge w:val="restar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Pakalpojums</w:t>
            </w:r>
          </w:p>
        </w:tc>
        <w:tc>
          <w:tcPr>
            <w:tcW w:w="500" w:type="pct"/>
            <w:vMerge w:val="restar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Pakalpojuma cena viena dzīvokļa īpašuma platības m</w:t>
            </w:r>
            <w:r w:rsidRPr="00242ADD">
              <w:rPr>
                <w:rFonts w:ascii="PT Serif" w:hAnsi="PT Serif"/>
                <w:sz w:val="16"/>
                <w:szCs w:val="16"/>
                <w:bdr w:val="none" w:sz="0" w:space="0" w:color="auto" w:frame="1"/>
                <w:vertAlign w:val="superscript"/>
              </w:rPr>
              <w:t>2</w:t>
            </w:r>
            <w:r w:rsidRPr="00242ADD">
              <w:rPr>
                <w:rFonts w:ascii="PT Serif" w:hAnsi="PT Serif"/>
                <w:sz w:val="21"/>
                <w:szCs w:val="21"/>
              </w:rPr>
              <w:t>mēnesī</w:t>
            </w:r>
            <w:r w:rsidRPr="00242ADD">
              <w:rPr>
                <w:rFonts w:ascii="PT Serif" w:hAnsi="PT Serif"/>
                <w:sz w:val="16"/>
                <w:szCs w:val="16"/>
                <w:bdr w:val="none" w:sz="0" w:space="0" w:color="auto" w:frame="1"/>
                <w:vertAlign w:val="superscript"/>
              </w:rPr>
              <w:t>2</w:t>
            </w:r>
          </w:p>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w:t>
            </w:r>
            <w:r w:rsidRPr="00242ADD">
              <w:rPr>
                <w:rFonts w:ascii="PT Serif" w:hAnsi="PT Serif"/>
                <w:i/>
                <w:iCs/>
                <w:sz w:val="21"/>
                <w:szCs w:val="21"/>
                <w:bdr w:val="none" w:sz="0" w:space="0" w:color="auto" w:frame="1"/>
              </w:rPr>
              <w:t>euro</w:t>
            </w:r>
            <w:r w:rsidRPr="00242ADD">
              <w:rPr>
                <w:rFonts w:ascii="PT Serif" w:hAnsi="PT Serif"/>
                <w:sz w:val="21"/>
                <w:szCs w:val="21"/>
              </w:rPr>
              <w:t>)</w:t>
            </w:r>
          </w:p>
        </w:tc>
        <w:tc>
          <w:tcPr>
            <w:tcW w:w="500" w:type="pct"/>
            <w:vMerge w:val="restar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Pakalpojuma izmaksas viena dzīvokļa īpašuma platības m</w:t>
            </w:r>
            <w:r w:rsidRPr="00242ADD">
              <w:rPr>
                <w:rFonts w:ascii="PT Serif" w:hAnsi="PT Serif"/>
                <w:sz w:val="16"/>
                <w:szCs w:val="16"/>
                <w:bdr w:val="none" w:sz="0" w:space="0" w:color="auto" w:frame="1"/>
                <w:vertAlign w:val="superscript"/>
              </w:rPr>
              <w:t>2</w:t>
            </w:r>
            <w:r w:rsidRPr="00242ADD">
              <w:rPr>
                <w:rFonts w:ascii="PT Serif" w:hAnsi="PT Serif"/>
                <w:sz w:val="21"/>
                <w:szCs w:val="21"/>
              </w:rPr>
              <w:t>mēnesī (</w:t>
            </w:r>
            <w:r w:rsidRPr="00242ADD">
              <w:rPr>
                <w:rFonts w:ascii="PT Serif" w:hAnsi="PT Serif"/>
                <w:i/>
                <w:iCs/>
                <w:sz w:val="21"/>
                <w:szCs w:val="21"/>
                <w:bdr w:val="none" w:sz="0" w:space="0" w:color="auto" w:frame="1"/>
              </w:rPr>
              <w:t>euro</w:t>
            </w:r>
            <w:r w:rsidRPr="00242ADD">
              <w:rPr>
                <w:rFonts w:ascii="PT Serif" w:hAnsi="PT Serif"/>
                <w:sz w:val="21"/>
                <w:szCs w:val="21"/>
              </w:rPr>
              <w:t>)</w:t>
            </w:r>
          </w:p>
        </w:tc>
        <w:tc>
          <w:tcPr>
            <w:tcW w:w="1050" w:type="pct"/>
            <w:gridSpan w:val="2"/>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Summa (</w:t>
            </w:r>
            <w:r w:rsidRPr="00242ADD">
              <w:rPr>
                <w:rFonts w:ascii="PT Serif" w:hAnsi="PT Serif"/>
                <w:i/>
                <w:iCs/>
                <w:sz w:val="21"/>
                <w:szCs w:val="21"/>
                <w:bdr w:val="none" w:sz="0" w:space="0" w:color="auto" w:frame="1"/>
              </w:rPr>
              <w:t>euro</w:t>
            </w:r>
            <w:r w:rsidRPr="00242ADD">
              <w:rPr>
                <w:rFonts w:ascii="PT Serif" w:hAnsi="PT Serif"/>
                <w:sz w:val="21"/>
                <w:szCs w:val="21"/>
              </w:rPr>
              <w:t>)</w:t>
            </w:r>
          </w:p>
        </w:tc>
      </w:tr>
      <w:tr w:rsidR="00242ADD" w:rsidRPr="00242ADD" w:rsidTr="00A913AF">
        <w:tc>
          <w:tcPr>
            <w:tcW w:w="0" w:type="auto"/>
            <w:vMerge/>
            <w:tcBorders>
              <w:top w:val="single" w:sz="6" w:space="0" w:color="817F7F"/>
              <w:left w:val="single" w:sz="6" w:space="0" w:color="817F7F"/>
              <w:bottom w:val="single" w:sz="6" w:space="0" w:color="817F7F"/>
              <w:right w:val="single" w:sz="6" w:space="0" w:color="817F7F"/>
            </w:tcBorders>
            <w:shd w:val="clear" w:color="auto" w:fill="FFFFFF"/>
            <w:vAlign w:val="center"/>
            <w:hideMark/>
          </w:tcPr>
          <w:p w:rsidR="00242ADD" w:rsidRPr="00242ADD" w:rsidRDefault="00242ADD" w:rsidP="00242ADD">
            <w:pPr>
              <w:widowControl w:val="0"/>
              <w:autoSpaceDE w:val="0"/>
              <w:autoSpaceDN w:val="0"/>
              <w:adjustRightInd w:val="0"/>
              <w:rPr>
                <w:rFonts w:ascii="PT Serif" w:hAnsi="PT Serif"/>
                <w:sz w:val="21"/>
                <w:szCs w:val="21"/>
              </w:rPr>
            </w:pPr>
          </w:p>
        </w:tc>
        <w:tc>
          <w:tcPr>
            <w:tcW w:w="0" w:type="auto"/>
            <w:vMerge/>
            <w:tcBorders>
              <w:top w:val="single" w:sz="6" w:space="0" w:color="817F7F"/>
              <w:left w:val="single" w:sz="6" w:space="0" w:color="817F7F"/>
              <w:bottom w:val="single" w:sz="6" w:space="0" w:color="817F7F"/>
              <w:right w:val="single" w:sz="6" w:space="0" w:color="817F7F"/>
            </w:tcBorders>
            <w:shd w:val="clear" w:color="auto" w:fill="FFFFFF"/>
            <w:vAlign w:val="center"/>
            <w:hideMark/>
          </w:tcPr>
          <w:p w:rsidR="00242ADD" w:rsidRPr="00242ADD" w:rsidRDefault="00242ADD" w:rsidP="00242ADD">
            <w:pPr>
              <w:widowControl w:val="0"/>
              <w:autoSpaceDE w:val="0"/>
              <w:autoSpaceDN w:val="0"/>
              <w:adjustRightInd w:val="0"/>
              <w:rPr>
                <w:rFonts w:ascii="PT Serif" w:hAnsi="PT Serif"/>
                <w:sz w:val="21"/>
                <w:szCs w:val="21"/>
              </w:rPr>
            </w:pPr>
          </w:p>
        </w:tc>
        <w:tc>
          <w:tcPr>
            <w:tcW w:w="0" w:type="auto"/>
            <w:vMerge/>
            <w:tcBorders>
              <w:top w:val="single" w:sz="6" w:space="0" w:color="817F7F"/>
              <w:left w:val="single" w:sz="6" w:space="0" w:color="817F7F"/>
              <w:bottom w:val="single" w:sz="6" w:space="0" w:color="817F7F"/>
              <w:right w:val="single" w:sz="6" w:space="0" w:color="817F7F"/>
            </w:tcBorders>
            <w:shd w:val="clear" w:color="auto" w:fill="FFFFFF"/>
            <w:vAlign w:val="center"/>
            <w:hideMark/>
          </w:tcPr>
          <w:p w:rsidR="00242ADD" w:rsidRPr="00242ADD" w:rsidRDefault="00242ADD" w:rsidP="00242ADD">
            <w:pPr>
              <w:widowControl w:val="0"/>
              <w:autoSpaceDE w:val="0"/>
              <w:autoSpaceDN w:val="0"/>
              <w:adjustRightInd w:val="0"/>
              <w:rPr>
                <w:rFonts w:ascii="PT Serif" w:hAnsi="PT Serif"/>
                <w:sz w:val="21"/>
                <w:szCs w:val="21"/>
              </w:rPr>
            </w:pPr>
          </w:p>
        </w:tc>
        <w:tc>
          <w:tcPr>
            <w:tcW w:w="0" w:type="auto"/>
            <w:vMerge/>
            <w:tcBorders>
              <w:top w:val="single" w:sz="6" w:space="0" w:color="817F7F"/>
              <w:left w:val="single" w:sz="6" w:space="0" w:color="817F7F"/>
              <w:bottom w:val="single" w:sz="6" w:space="0" w:color="817F7F"/>
              <w:right w:val="single" w:sz="6" w:space="0" w:color="817F7F"/>
            </w:tcBorders>
            <w:shd w:val="clear" w:color="auto" w:fill="FFFFFF"/>
            <w:vAlign w:val="center"/>
            <w:hideMark/>
          </w:tcPr>
          <w:p w:rsidR="00242ADD" w:rsidRPr="00242ADD" w:rsidRDefault="00242ADD" w:rsidP="00242ADD">
            <w:pPr>
              <w:widowControl w:val="0"/>
              <w:autoSpaceDE w:val="0"/>
              <w:autoSpaceDN w:val="0"/>
              <w:adjustRightInd w:val="0"/>
              <w:rPr>
                <w:rFonts w:ascii="PT Serif" w:hAnsi="PT Serif"/>
                <w:sz w:val="21"/>
                <w:szCs w:val="21"/>
              </w:rPr>
            </w:pPr>
          </w:p>
        </w:tc>
        <w:tc>
          <w:tcPr>
            <w:tcW w:w="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mēnesī</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gadā</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b/>
                <w:bCs/>
                <w:sz w:val="21"/>
                <w:szCs w:val="21"/>
                <w:bdr w:val="none" w:sz="0" w:space="0" w:color="auto" w:frame="1"/>
              </w:rPr>
              <w:t>I.</w:t>
            </w:r>
          </w:p>
        </w:tc>
        <w:tc>
          <w:tcPr>
            <w:tcW w:w="2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b/>
                <w:bCs/>
                <w:sz w:val="21"/>
                <w:szCs w:val="21"/>
                <w:bdr w:val="none" w:sz="0" w:space="0" w:color="auto" w:frame="1"/>
              </w:rPr>
              <w:t>Saņemamie maksājumi</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1.</w:t>
            </w:r>
          </w:p>
        </w:tc>
        <w:tc>
          <w:tcPr>
            <w:tcW w:w="2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Maksājumi par pārvaldīšanas pakalpojumu</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1.1.</w:t>
            </w:r>
          </w:p>
        </w:tc>
        <w:tc>
          <w:tcPr>
            <w:tcW w:w="2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Obligātie pārvaldīšanas izdevumi</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1.2.</w:t>
            </w:r>
          </w:p>
        </w:tc>
        <w:tc>
          <w:tcPr>
            <w:tcW w:w="2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Atlīdzība par pārvaldīšanu</w:t>
            </w:r>
            <w:r w:rsidRPr="00242ADD">
              <w:rPr>
                <w:rFonts w:ascii="PT Serif" w:hAnsi="PT Serif"/>
                <w:sz w:val="16"/>
                <w:szCs w:val="16"/>
                <w:bdr w:val="none" w:sz="0" w:space="0" w:color="auto" w:frame="1"/>
                <w:vertAlign w:val="superscript"/>
              </w:rPr>
              <w:t>3</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2.</w:t>
            </w:r>
          </w:p>
        </w:tc>
        <w:tc>
          <w:tcPr>
            <w:tcW w:w="2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Maksājumi par turpmākajos periodos obligāto pārvaldīšanas darbību ietvaros veicamo dzīvojamās mājas remontu, atjaunošanu vai pārbūvi</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lastRenderedPageBreak/>
              <w:t>3.</w:t>
            </w:r>
          </w:p>
        </w:tc>
        <w:tc>
          <w:tcPr>
            <w:tcW w:w="2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Apdrošināšana</w:t>
            </w:r>
            <w:r w:rsidRPr="00242ADD">
              <w:rPr>
                <w:rFonts w:ascii="PT Serif" w:hAnsi="PT Serif"/>
                <w:sz w:val="16"/>
                <w:szCs w:val="16"/>
                <w:bdr w:val="none" w:sz="0" w:space="0" w:color="auto" w:frame="1"/>
                <w:vertAlign w:val="superscript"/>
              </w:rPr>
              <w:t>4</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4.</w:t>
            </w:r>
          </w:p>
        </w:tc>
        <w:tc>
          <w:tcPr>
            <w:tcW w:w="2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Citi ieņēmumi (norādīt, kādi)</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proofErr w:type="spellStart"/>
            <w:r w:rsidRPr="00242ADD">
              <w:rPr>
                <w:rFonts w:ascii="PT Serif" w:hAnsi="PT Serif"/>
                <w:b/>
                <w:bCs/>
                <w:sz w:val="21"/>
                <w:szCs w:val="21"/>
                <w:bdr w:val="none" w:sz="0" w:space="0" w:color="auto" w:frame="1"/>
              </w:rPr>
              <w:t>II</w:t>
            </w:r>
            <w:proofErr w:type="spellEnd"/>
            <w:r w:rsidRPr="00242ADD">
              <w:rPr>
                <w:rFonts w:ascii="PT Serif" w:hAnsi="PT Serif"/>
                <w:b/>
                <w:bCs/>
                <w:sz w:val="21"/>
                <w:szCs w:val="21"/>
                <w:bdr w:val="none" w:sz="0" w:space="0" w:color="auto" w:frame="1"/>
              </w:rPr>
              <w:t>.</w:t>
            </w:r>
          </w:p>
        </w:tc>
        <w:tc>
          <w:tcPr>
            <w:tcW w:w="2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b/>
                <w:bCs/>
                <w:sz w:val="21"/>
                <w:szCs w:val="21"/>
                <w:bdr w:val="none" w:sz="0" w:space="0" w:color="auto" w:frame="1"/>
              </w:rPr>
              <w:t>Plānotie izdevumi</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1.</w:t>
            </w:r>
          </w:p>
        </w:tc>
        <w:tc>
          <w:tcPr>
            <w:tcW w:w="2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Pārvaldīšanas izdevumi</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1.1.</w:t>
            </w:r>
          </w:p>
        </w:tc>
        <w:tc>
          <w:tcPr>
            <w:tcW w:w="2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Dzīvojamās mājas sanitārā apkope</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1.2.</w:t>
            </w:r>
          </w:p>
        </w:tc>
        <w:tc>
          <w:tcPr>
            <w:tcW w:w="2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Dzīvojamās mājas lietas vešana</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1.3.</w:t>
            </w:r>
          </w:p>
        </w:tc>
        <w:tc>
          <w:tcPr>
            <w:tcW w:w="2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Pārvaldīšanas darba plānošana, organizēšana un pārraudzība</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1.4.</w:t>
            </w:r>
          </w:p>
        </w:tc>
        <w:tc>
          <w:tcPr>
            <w:tcW w:w="2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Līgumu slēgšana par siltumenerģijas, arī dabasgāzes piegādi, ūdensapgādes un kanalizācijas pakalpojumu nodrošināšanu, sadzīves atkritumu izvešanu, elektroenerģiju, funkcionāli nepieciešamā zemesgabala lietošanu</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1.5.</w:t>
            </w:r>
          </w:p>
        </w:tc>
        <w:tc>
          <w:tcPr>
            <w:tcW w:w="2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Informācijas sniegšana valsts un pašvaldību institūcijām</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1.6.</w:t>
            </w:r>
          </w:p>
        </w:tc>
        <w:tc>
          <w:tcPr>
            <w:tcW w:w="2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Dzīvojamās mājas, tajā esošo iekārtu un komunikāciju vizuālā pārbaude</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1.7.</w:t>
            </w:r>
          </w:p>
        </w:tc>
        <w:tc>
          <w:tcPr>
            <w:tcW w:w="2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Dzīvojamās mājas, tajā esošo iekārtu un komunikāciju tehniskā apsekošana</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1.8.</w:t>
            </w:r>
          </w:p>
        </w:tc>
        <w:tc>
          <w:tcPr>
            <w:tcW w:w="2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Dzīvojamās mājas iekārtu inženierkomunikāciju un sistēmu tehniskā apkope</w:t>
            </w:r>
            <w:r w:rsidRPr="00242ADD">
              <w:rPr>
                <w:rFonts w:ascii="PT Serif" w:hAnsi="PT Serif"/>
                <w:sz w:val="16"/>
                <w:szCs w:val="16"/>
                <w:bdr w:val="none" w:sz="0" w:space="0" w:color="auto" w:frame="1"/>
                <w:vertAlign w:val="superscript"/>
              </w:rPr>
              <w:t>5</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1.8.1.</w:t>
            </w:r>
          </w:p>
        </w:tc>
        <w:tc>
          <w:tcPr>
            <w:tcW w:w="2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1.8.2.</w:t>
            </w:r>
          </w:p>
        </w:tc>
        <w:tc>
          <w:tcPr>
            <w:tcW w:w="2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1.9.</w:t>
            </w:r>
          </w:p>
        </w:tc>
        <w:tc>
          <w:tcPr>
            <w:tcW w:w="2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Dzīvojamās mājas, tajā esošo iekārtu un inženierkomunikāciju uzturēšanas darbi</w:t>
            </w:r>
            <w:r w:rsidRPr="00242ADD">
              <w:rPr>
                <w:rFonts w:ascii="PT Serif" w:hAnsi="PT Serif"/>
                <w:sz w:val="16"/>
                <w:szCs w:val="16"/>
                <w:bdr w:val="none" w:sz="0" w:space="0" w:color="auto" w:frame="1"/>
                <w:vertAlign w:val="superscript"/>
              </w:rPr>
              <w:t>5</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1.9.1.</w:t>
            </w:r>
          </w:p>
        </w:tc>
        <w:tc>
          <w:tcPr>
            <w:tcW w:w="2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1.9.2.</w:t>
            </w:r>
          </w:p>
        </w:tc>
        <w:tc>
          <w:tcPr>
            <w:tcW w:w="2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1.10.</w:t>
            </w:r>
          </w:p>
        </w:tc>
        <w:tc>
          <w:tcPr>
            <w:tcW w:w="2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Dzīvojamās mājas energoefektivitātei noteikto minimālo prasību izpildes nodrošināšana</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1.11.</w:t>
            </w:r>
          </w:p>
        </w:tc>
        <w:tc>
          <w:tcPr>
            <w:tcW w:w="2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Dzīvojamai mājai kā vides objektam noteikto prasību izpildes nodrošināšana</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2.</w:t>
            </w:r>
          </w:p>
        </w:tc>
        <w:tc>
          <w:tcPr>
            <w:tcW w:w="2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Apdrošināšana</w:t>
            </w:r>
            <w:r w:rsidRPr="00242ADD">
              <w:rPr>
                <w:rFonts w:ascii="PT Serif" w:hAnsi="PT Serif"/>
                <w:sz w:val="16"/>
                <w:szCs w:val="16"/>
                <w:bdr w:val="none" w:sz="0" w:space="0" w:color="auto" w:frame="1"/>
                <w:vertAlign w:val="superscript"/>
              </w:rPr>
              <w:t>4</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3.</w:t>
            </w:r>
          </w:p>
        </w:tc>
        <w:tc>
          <w:tcPr>
            <w:tcW w:w="2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Citi ar dzīvojamās mājas pārvaldīšanu saistīti izdevumi (norādīt, kādi)</w:t>
            </w:r>
            <w:r w:rsidRPr="00242ADD">
              <w:rPr>
                <w:rFonts w:ascii="PT Serif" w:hAnsi="PT Serif"/>
                <w:sz w:val="16"/>
                <w:szCs w:val="16"/>
                <w:bdr w:val="none" w:sz="0" w:space="0" w:color="auto" w:frame="1"/>
                <w:vertAlign w:val="superscript"/>
              </w:rPr>
              <w:t>4</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proofErr w:type="spellStart"/>
            <w:r w:rsidRPr="00242ADD">
              <w:rPr>
                <w:rFonts w:ascii="PT Serif" w:hAnsi="PT Serif"/>
                <w:b/>
                <w:bCs/>
                <w:sz w:val="21"/>
                <w:szCs w:val="21"/>
                <w:bdr w:val="none" w:sz="0" w:space="0" w:color="auto" w:frame="1"/>
              </w:rPr>
              <w:t>III</w:t>
            </w:r>
            <w:proofErr w:type="spellEnd"/>
            <w:r w:rsidRPr="00242ADD">
              <w:rPr>
                <w:rFonts w:ascii="PT Serif" w:hAnsi="PT Serif"/>
                <w:b/>
                <w:bCs/>
                <w:sz w:val="21"/>
                <w:szCs w:val="21"/>
                <w:bdr w:val="none" w:sz="0" w:space="0" w:color="auto" w:frame="1"/>
              </w:rPr>
              <w:t>.</w:t>
            </w:r>
          </w:p>
        </w:tc>
        <w:tc>
          <w:tcPr>
            <w:tcW w:w="2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b/>
                <w:bCs/>
                <w:sz w:val="21"/>
                <w:szCs w:val="21"/>
                <w:bdr w:val="none" w:sz="0" w:space="0" w:color="auto" w:frame="1"/>
              </w:rPr>
              <w:t xml:space="preserve">Maksājumi par turpmākajos periodos veicamajiem </w:t>
            </w:r>
            <w:r w:rsidRPr="00242ADD">
              <w:rPr>
                <w:rFonts w:ascii="PT Serif" w:hAnsi="PT Serif"/>
                <w:b/>
                <w:bCs/>
                <w:sz w:val="21"/>
                <w:szCs w:val="21"/>
                <w:bdr w:val="none" w:sz="0" w:space="0" w:color="auto" w:frame="1"/>
              </w:rPr>
              <w:lastRenderedPageBreak/>
              <w:t>dzīvojamās mājas, tajā esošo iekārtu un inženierkomunikāciju uzturēšanas darbiem</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lastRenderedPageBreak/>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6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bl>
    <w:p w:rsidR="00242ADD" w:rsidRPr="00242ADD" w:rsidRDefault="00242ADD" w:rsidP="00242ADD">
      <w:pPr>
        <w:widowControl w:val="0"/>
        <w:shd w:val="clear" w:color="auto" w:fill="FFFFFF"/>
        <w:autoSpaceDE w:val="0"/>
        <w:autoSpaceDN w:val="0"/>
        <w:adjustRightInd w:val="0"/>
        <w:spacing w:before="375" w:after="105" w:line="360" w:lineRule="atLeast"/>
        <w:rPr>
          <w:rFonts w:ascii="PT Serif" w:hAnsi="PT Serif"/>
          <w:sz w:val="21"/>
          <w:szCs w:val="21"/>
        </w:rPr>
      </w:pPr>
      <w:r w:rsidRPr="00242ADD">
        <w:rPr>
          <w:rFonts w:ascii="PT Serif" w:hAnsi="PT Serif"/>
          <w:sz w:val="21"/>
          <w:szCs w:val="21"/>
        </w:rPr>
        <w:lastRenderedPageBreak/>
        <w:t>Piezīmes.</w:t>
      </w:r>
    </w:p>
    <w:p w:rsidR="00242ADD" w:rsidRPr="00242ADD" w:rsidRDefault="00242ADD" w:rsidP="00242ADD">
      <w:pPr>
        <w:widowControl w:val="0"/>
        <w:shd w:val="clear" w:color="auto" w:fill="FFFFFF"/>
        <w:autoSpaceDE w:val="0"/>
        <w:autoSpaceDN w:val="0"/>
        <w:adjustRightInd w:val="0"/>
        <w:spacing w:before="375" w:after="105" w:line="360" w:lineRule="atLeast"/>
        <w:rPr>
          <w:rFonts w:ascii="PT Serif" w:hAnsi="PT Serif"/>
          <w:sz w:val="21"/>
          <w:szCs w:val="21"/>
        </w:rPr>
      </w:pPr>
      <w:r w:rsidRPr="00242ADD">
        <w:rPr>
          <w:rFonts w:ascii="PT Serif" w:hAnsi="PT Serif"/>
          <w:sz w:val="21"/>
          <w:szCs w:val="21"/>
        </w:rPr>
        <w:t>1. Ja pārvaldnieks izmanto cita parauga tāmi, tāmē norādāmajām pozīcijām jāatbilst šā pielikuma prasībām. Tāmē norādītās pozīcijas pārvaldnieks var izvērst.</w:t>
      </w:r>
    </w:p>
    <w:p w:rsidR="00242ADD" w:rsidRPr="00242ADD" w:rsidRDefault="00242ADD" w:rsidP="00242ADD">
      <w:pPr>
        <w:widowControl w:val="0"/>
        <w:shd w:val="clear" w:color="auto" w:fill="FFFFFF"/>
        <w:autoSpaceDE w:val="0"/>
        <w:autoSpaceDN w:val="0"/>
        <w:adjustRightInd w:val="0"/>
        <w:spacing w:line="360" w:lineRule="atLeast"/>
        <w:rPr>
          <w:rFonts w:ascii="PT Serif" w:hAnsi="PT Serif"/>
          <w:sz w:val="21"/>
          <w:szCs w:val="21"/>
        </w:rPr>
      </w:pPr>
      <w:r w:rsidRPr="00242ADD">
        <w:rPr>
          <w:rFonts w:ascii="PT Serif" w:hAnsi="PT Serif"/>
          <w:sz w:val="21"/>
          <w:szCs w:val="21"/>
        </w:rPr>
        <w:t>2. </w:t>
      </w:r>
      <w:r w:rsidRPr="00242ADD">
        <w:rPr>
          <w:rFonts w:ascii="PT Serif" w:hAnsi="PT Serif"/>
          <w:sz w:val="16"/>
          <w:szCs w:val="16"/>
          <w:bdr w:val="none" w:sz="0" w:space="0" w:color="auto" w:frame="1"/>
          <w:vertAlign w:val="superscript"/>
        </w:rPr>
        <w:t>1</w:t>
      </w:r>
      <w:r w:rsidRPr="00242ADD">
        <w:rPr>
          <w:rFonts w:ascii="PT Serif" w:hAnsi="PT Serif"/>
          <w:sz w:val="21"/>
          <w:szCs w:val="21"/>
        </w:rPr>
        <w:t>Norāda informāciju, kas var paskaidrot plānotās izdevumu pozīcijas.</w:t>
      </w:r>
    </w:p>
    <w:p w:rsidR="00242ADD" w:rsidRPr="00242ADD" w:rsidRDefault="00242ADD" w:rsidP="00242ADD">
      <w:pPr>
        <w:widowControl w:val="0"/>
        <w:shd w:val="clear" w:color="auto" w:fill="FFFFFF"/>
        <w:autoSpaceDE w:val="0"/>
        <w:autoSpaceDN w:val="0"/>
        <w:adjustRightInd w:val="0"/>
        <w:spacing w:line="360" w:lineRule="atLeast"/>
        <w:rPr>
          <w:rFonts w:ascii="PT Serif" w:hAnsi="PT Serif"/>
          <w:sz w:val="21"/>
          <w:szCs w:val="21"/>
        </w:rPr>
      </w:pPr>
      <w:r w:rsidRPr="00242ADD">
        <w:rPr>
          <w:rFonts w:ascii="PT Serif" w:hAnsi="PT Serif"/>
          <w:sz w:val="21"/>
          <w:szCs w:val="21"/>
        </w:rPr>
        <w:t>3. </w:t>
      </w:r>
      <w:r w:rsidRPr="00242ADD">
        <w:rPr>
          <w:rFonts w:ascii="PT Serif" w:hAnsi="PT Serif"/>
          <w:sz w:val="16"/>
          <w:szCs w:val="16"/>
          <w:bdr w:val="none" w:sz="0" w:space="0" w:color="auto" w:frame="1"/>
          <w:vertAlign w:val="superscript"/>
        </w:rPr>
        <w:t>2</w:t>
      </w:r>
      <w:r w:rsidRPr="00242ADD">
        <w:rPr>
          <w:rFonts w:ascii="PT Serif" w:hAnsi="PT Serif"/>
          <w:sz w:val="21"/>
          <w:szCs w:val="21"/>
        </w:rPr>
        <w:t>Ja atlīdzība par pārvaldīšanu nav iekļauta obligāto pārvaldīšanas darbību ietvaros sniegto pakalpojumu cenā, pakalpojuma cena ir vienāda ar pārvaldīšanas izmaksām.</w:t>
      </w:r>
    </w:p>
    <w:p w:rsidR="00242ADD" w:rsidRPr="00242ADD" w:rsidRDefault="00242ADD" w:rsidP="00242ADD">
      <w:pPr>
        <w:widowControl w:val="0"/>
        <w:shd w:val="clear" w:color="auto" w:fill="FFFFFF"/>
        <w:autoSpaceDE w:val="0"/>
        <w:autoSpaceDN w:val="0"/>
        <w:adjustRightInd w:val="0"/>
        <w:spacing w:line="360" w:lineRule="atLeast"/>
        <w:rPr>
          <w:rFonts w:ascii="PT Serif" w:hAnsi="PT Serif"/>
          <w:sz w:val="21"/>
          <w:szCs w:val="21"/>
        </w:rPr>
      </w:pPr>
      <w:r w:rsidRPr="00242ADD">
        <w:rPr>
          <w:rFonts w:ascii="PT Serif" w:hAnsi="PT Serif"/>
          <w:sz w:val="21"/>
          <w:szCs w:val="21"/>
        </w:rPr>
        <w:t>4. </w:t>
      </w:r>
      <w:r w:rsidRPr="00242ADD">
        <w:rPr>
          <w:rFonts w:ascii="PT Serif" w:hAnsi="PT Serif"/>
          <w:sz w:val="16"/>
          <w:szCs w:val="16"/>
          <w:bdr w:val="none" w:sz="0" w:space="0" w:color="auto" w:frame="1"/>
          <w:vertAlign w:val="superscript"/>
        </w:rPr>
        <w:t>3</w:t>
      </w:r>
      <w:r w:rsidRPr="00242ADD">
        <w:rPr>
          <w:rFonts w:ascii="PT Serif" w:hAnsi="PT Serif"/>
          <w:sz w:val="21"/>
          <w:szCs w:val="21"/>
        </w:rPr>
        <w:t>Atlīdzību par pārvaldīšanu izdala atsevišķi, ja tā nav iekļauta obligāto pārvaldīšanas darbību ietvaros sniegto pakalpojumu cenā.</w:t>
      </w:r>
    </w:p>
    <w:p w:rsidR="00242ADD" w:rsidRPr="00242ADD" w:rsidRDefault="00242ADD" w:rsidP="00242ADD">
      <w:pPr>
        <w:widowControl w:val="0"/>
        <w:shd w:val="clear" w:color="auto" w:fill="FFFFFF"/>
        <w:autoSpaceDE w:val="0"/>
        <w:autoSpaceDN w:val="0"/>
        <w:adjustRightInd w:val="0"/>
        <w:spacing w:line="360" w:lineRule="atLeast"/>
        <w:rPr>
          <w:rFonts w:ascii="PT Serif" w:hAnsi="PT Serif"/>
          <w:sz w:val="21"/>
          <w:szCs w:val="21"/>
        </w:rPr>
      </w:pPr>
      <w:r w:rsidRPr="00242ADD">
        <w:rPr>
          <w:rFonts w:ascii="PT Serif" w:hAnsi="PT Serif"/>
          <w:sz w:val="21"/>
          <w:szCs w:val="21"/>
        </w:rPr>
        <w:t>5. </w:t>
      </w:r>
      <w:r w:rsidRPr="00242ADD">
        <w:rPr>
          <w:rFonts w:ascii="PT Serif" w:hAnsi="PT Serif"/>
          <w:sz w:val="16"/>
          <w:szCs w:val="16"/>
          <w:bdr w:val="none" w:sz="0" w:space="0" w:color="auto" w:frame="1"/>
          <w:vertAlign w:val="superscript"/>
        </w:rPr>
        <w:t>4</w:t>
      </w:r>
      <w:r w:rsidRPr="00242ADD">
        <w:rPr>
          <w:rFonts w:ascii="PT Serif" w:hAnsi="PT Serif"/>
          <w:sz w:val="21"/>
          <w:szCs w:val="21"/>
        </w:rPr>
        <w:t>Tāmē ietver, ja dzīvokļu īpašnieku kopība ir par to lēmusi.</w:t>
      </w:r>
    </w:p>
    <w:p w:rsidR="00242ADD" w:rsidRPr="00242ADD" w:rsidRDefault="00242ADD" w:rsidP="00242ADD">
      <w:pPr>
        <w:widowControl w:val="0"/>
        <w:shd w:val="clear" w:color="auto" w:fill="FFFFFF"/>
        <w:autoSpaceDE w:val="0"/>
        <w:autoSpaceDN w:val="0"/>
        <w:adjustRightInd w:val="0"/>
        <w:spacing w:line="360" w:lineRule="atLeast"/>
        <w:rPr>
          <w:rFonts w:ascii="PT Serif" w:hAnsi="PT Serif"/>
          <w:sz w:val="21"/>
          <w:szCs w:val="21"/>
        </w:rPr>
      </w:pPr>
      <w:r w:rsidRPr="00242ADD">
        <w:rPr>
          <w:rFonts w:ascii="PT Serif" w:hAnsi="PT Serif"/>
          <w:sz w:val="21"/>
          <w:szCs w:val="21"/>
        </w:rPr>
        <w:t>6. </w:t>
      </w:r>
      <w:r w:rsidRPr="00242ADD">
        <w:rPr>
          <w:rFonts w:ascii="PT Serif" w:hAnsi="PT Serif"/>
          <w:sz w:val="16"/>
          <w:szCs w:val="16"/>
          <w:bdr w:val="none" w:sz="0" w:space="0" w:color="auto" w:frame="1"/>
          <w:vertAlign w:val="superscript"/>
        </w:rPr>
        <w:t>5</w:t>
      </w:r>
      <w:r w:rsidRPr="00242ADD">
        <w:rPr>
          <w:rFonts w:ascii="PT Serif" w:hAnsi="PT Serif"/>
          <w:sz w:val="21"/>
          <w:szCs w:val="21"/>
        </w:rPr>
        <w:t>Norāda plānotos darbus.</w:t>
      </w:r>
    </w:p>
    <w:p w:rsidR="00242ADD" w:rsidRPr="00242ADD" w:rsidRDefault="00242ADD" w:rsidP="00242ADD">
      <w:pPr>
        <w:widowControl w:val="0"/>
        <w:shd w:val="clear" w:color="auto" w:fill="FFFFFF"/>
        <w:autoSpaceDE w:val="0"/>
        <w:autoSpaceDN w:val="0"/>
        <w:adjustRightInd w:val="0"/>
        <w:spacing w:line="360" w:lineRule="atLeast"/>
        <w:rPr>
          <w:rFonts w:ascii="PT Serif" w:hAnsi="PT Serif"/>
          <w:sz w:val="21"/>
          <w:szCs w:val="21"/>
        </w:rPr>
      </w:pPr>
    </w:p>
    <w:p w:rsidR="00242ADD" w:rsidRPr="00242ADD" w:rsidRDefault="00242ADD" w:rsidP="00242ADD">
      <w:pPr>
        <w:widowControl w:val="0"/>
        <w:shd w:val="clear" w:color="auto" w:fill="FFFFFF"/>
        <w:autoSpaceDE w:val="0"/>
        <w:autoSpaceDN w:val="0"/>
        <w:adjustRightInd w:val="0"/>
        <w:spacing w:line="360" w:lineRule="atLeast"/>
        <w:rPr>
          <w:rFonts w:ascii="PT Serif" w:hAnsi="PT Serif"/>
          <w:sz w:val="21"/>
          <w:szCs w:val="21"/>
        </w:rPr>
      </w:pPr>
    </w:p>
    <w:tbl>
      <w:tblPr>
        <w:tblW w:w="5000" w:type="pct"/>
        <w:shd w:val="clear" w:color="auto" w:fill="FFFFFF"/>
        <w:tblCellMar>
          <w:left w:w="0" w:type="dxa"/>
          <w:right w:w="0" w:type="dxa"/>
        </w:tblCellMar>
        <w:tblLook w:val="04A0" w:firstRow="1" w:lastRow="0" w:firstColumn="1" w:lastColumn="0" w:noHBand="0" w:noVBand="1"/>
      </w:tblPr>
      <w:tblGrid>
        <w:gridCol w:w="1223"/>
        <w:gridCol w:w="2730"/>
        <w:gridCol w:w="377"/>
        <w:gridCol w:w="2824"/>
        <w:gridCol w:w="377"/>
        <w:gridCol w:w="1883"/>
      </w:tblGrid>
      <w:tr w:rsidR="00242ADD" w:rsidRPr="00242ADD" w:rsidTr="00A913AF">
        <w:tc>
          <w:tcPr>
            <w:tcW w:w="65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Sastādīja</w:t>
            </w:r>
          </w:p>
        </w:tc>
        <w:tc>
          <w:tcPr>
            <w:tcW w:w="1450" w:type="pct"/>
            <w:tcBorders>
              <w:top w:val="nil"/>
              <w:left w:val="nil"/>
              <w:bottom w:val="single" w:sz="6" w:space="0" w:color="817F7F"/>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20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500" w:type="pct"/>
            <w:tcBorders>
              <w:top w:val="nil"/>
              <w:left w:val="nil"/>
              <w:bottom w:val="single" w:sz="6" w:space="0" w:color="817F7F"/>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20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050" w:type="pct"/>
            <w:tcBorders>
              <w:top w:val="nil"/>
              <w:left w:val="nil"/>
              <w:bottom w:val="single" w:sz="6" w:space="0" w:color="817F7F"/>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65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450" w:type="pct"/>
            <w:tcBorders>
              <w:top w:val="single" w:sz="6" w:space="0" w:color="817F7F"/>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(vārds, uzvārds)</w:t>
            </w:r>
          </w:p>
        </w:tc>
        <w:tc>
          <w:tcPr>
            <w:tcW w:w="20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500" w:type="pct"/>
            <w:tcBorders>
              <w:top w:val="single" w:sz="6" w:space="0" w:color="817F7F"/>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(paraksts)</w:t>
            </w:r>
          </w:p>
        </w:tc>
        <w:tc>
          <w:tcPr>
            <w:tcW w:w="20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050" w:type="pct"/>
            <w:tcBorders>
              <w:top w:val="single" w:sz="6" w:space="0" w:color="817F7F"/>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(datums)</w:t>
            </w:r>
          </w:p>
        </w:tc>
      </w:tr>
    </w:tbl>
    <w:p w:rsidR="00242ADD" w:rsidRPr="00242ADD" w:rsidRDefault="00242ADD" w:rsidP="00242ADD">
      <w:pPr>
        <w:widowControl w:val="0"/>
        <w:autoSpaceDE w:val="0"/>
        <w:autoSpaceDN w:val="0"/>
        <w:adjustRightInd w:val="0"/>
        <w:rPr>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223"/>
        <w:gridCol w:w="2730"/>
        <w:gridCol w:w="377"/>
        <w:gridCol w:w="2824"/>
        <w:gridCol w:w="377"/>
        <w:gridCol w:w="1883"/>
      </w:tblGrid>
      <w:tr w:rsidR="00242ADD" w:rsidRPr="00242ADD" w:rsidTr="00A913AF">
        <w:tc>
          <w:tcPr>
            <w:tcW w:w="65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Apstiprināja</w:t>
            </w:r>
          </w:p>
        </w:tc>
        <w:tc>
          <w:tcPr>
            <w:tcW w:w="1450" w:type="pct"/>
            <w:tcBorders>
              <w:top w:val="nil"/>
              <w:left w:val="nil"/>
              <w:bottom w:val="single" w:sz="6" w:space="0" w:color="817F7F"/>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20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500" w:type="pct"/>
            <w:tcBorders>
              <w:top w:val="nil"/>
              <w:left w:val="nil"/>
              <w:bottom w:val="single" w:sz="6" w:space="0" w:color="817F7F"/>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20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050" w:type="pct"/>
            <w:tcBorders>
              <w:top w:val="nil"/>
              <w:left w:val="nil"/>
              <w:bottom w:val="single" w:sz="6" w:space="0" w:color="817F7F"/>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65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450" w:type="pct"/>
            <w:tcBorders>
              <w:top w:val="single" w:sz="6" w:space="0" w:color="817F7F"/>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(vārds, uzvārds)</w:t>
            </w:r>
          </w:p>
        </w:tc>
        <w:tc>
          <w:tcPr>
            <w:tcW w:w="20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500" w:type="pct"/>
            <w:tcBorders>
              <w:top w:val="single" w:sz="6" w:space="0" w:color="817F7F"/>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(paraksts)</w:t>
            </w:r>
          </w:p>
        </w:tc>
        <w:tc>
          <w:tcPr>
            <w:tcW w:w="20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050" w:type="pct"/>
            <w:tcBorders>
              <w:top w:val="single" w:sz="6" w:space="0" w:color="817F7F"/>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(datums)</w:t>
            </w:r>
          </w:p>
        </w:tc>
      </w:tr>
    </w:tbl>
    <w:p w:rsidR="00242ADD" w:rsidRPr="00242ADD" w:rsidRDefault="00242ADD" w:rsidP="00242ADD">
      <w:pPr>
        <w:widowControl w:val="0"/>
        <w:autoSpaceDE w:val="0"/>
        <w:autoSpaceDN w:val="0"/>
        <w:adjustRightInd w:val="0"/>
        <w:rPr>
          <w:sz w:val="24"/>
          <w:szCs w:val="24"/>
        </w:rPr>
      </w:pPr>
    </w:p>
    <w:p w:rsidR="00242ADD" w:rsidRPr="00242ADD" w:rsidRDefault="00242ADD" w:rsidP="00242ADD">
      <w:pPr>
        <w:widowControl w:val="0"/>
        <w:autoSpaceDE w:val="0"/>
        <w:autoSpaceDN w:val="0"/>
        <w:adjustRightInd w:val="0"/>
      </w:pPr>
    </w:p>
    <w:p w:rsidR="00242ADD" w:rsidRPr="00242ADD" w:rsidRDefault="00242ADD" w:rsidP="00242ADD">
      <w:pPr>
        <w:widowControl w:val="0"/>
        <w:autoSpaceDE w:val="0"/>
        <w:autoSpaceDN w:val="0"/>
        <w:adjustRightInd w:val="0"/>
      </w:pPr>
    </w:p>
    <w:p w:rsidR="00242ADD" w:rsidRPr="00242ADD" w:rsidRDefault="00242ADD" w:rsidP="00242ADD">
      <w:pPr>
        <w:widowControl w:val="0"/>
        <w:autoSpaceDE w:val="0"/>
        <w:autoSpaceDN w:val="0"/>
        <w:adjustRightInd w:val="0"/>
      </w:pPr>
      <w:r w:rsidRPr="00242ADD">
        <w:t>Pašvaldība</w:t>
      </w:r>
      <w:r w:rsidRPr="00242ADD">
        <w:tab/>
      </w:r>
      <w:r w:rsidRPr="00242ADD">
        <w:tab/>
      </w:r>
      <w:r w:rsidRPr="00242ADD">
        <w:tab/>
      </w:r>
      <w:r w:rsidRPr="00242ADD">
        <w:tab/>
      </w:r>
      <w:r w:rsidRPr="00242ADD">
        <w:tab/>
        <w:t xml:space="preserve">      </w:t>
      </w:r>
      <w:r w:rsidRPr="00242ADD">
        <w:tab/>
      </w:r>
      <w:r w:rsidRPr="00242ADD">
        <w:tab/>
        <w:t>Sabiedrība</w:t>
      </w:r>
    </w:p>
    <w:p w:rsidR="00242ADD" w:rsidRPr="00242ADD" w:rsidRDefault="00242ADD" w:rsidP="00242ADD">
      <w:pPr>
        <w:widowControl w:val="0"/>
        <w:autoSpaceDE w:val="0"/>
        <w:autoSpaceDN w:val="0"/>
        <w:adjustRightInd w:val="0"/>
        <w:rPr>
          <w:sz w:val="24"/>
          <w:szCs w:val="24"/>
        </w:rPr>
      </w:pPr>
    </w:p>
    <w:p w:rsidR="00242ADD" w:rsidRPr="00242ADD" w:rsidRDefault="00242ADD" w:rsidP="00242ADD">
      <w:pPr>
        <w:widowControl w:val="0"/>
        <w:autoSpaceDE w:val="0"/>
        <w:autoSpaceDN w:val="0"/>
        <w:adjustRightInd w:val="0"/>
        <w:rPr>
          <w:sz w:val="24"/>
          <w:szCs w:val="24"/>
        </w:rPr>
      </w:pPr>
      <w:r w:rsidRPr="00242ADD">
        <w:rPr>
          <w:sz w:val="24"/>
          <w:szCs w:val="24"/>
        </w:rPr>
        <w:t>___________________</w:t>
      </w:r>
      <w:r w:rsidRPr="00242ADD">
        <w:rPr>
          <w:sz w:val="24"/>
          <w:szCs w:val="24"/>
        </w:rPr>
        <w:tab/>
      </w:r>
      <w:r w:rsidRPr="00242ADD">
        <w:rPr>
          <w:sz w:val="24"/>
          <w:szCs w:val="24"/>
        </w:rPr>
        <w:tab/>
        <w:t xml:space="preserve">             </w:t>
      </w:r>
      <w:r w:rsidRPr="00242ADD">
        <w:rPr>
          <w:sz w:val="24"/>
          <w:szCs w:val="24"/>
        </w:rPr>
        <w:tab/>
        <w:t xml:space="preserve"> </w:t>
      </w:r>
      <w:r w:rsidRPr="00242ADD">
        <w:rPr>
          <w:sz w:val="24"/>
          <w:szCs w:val="24"/>
        </w:rPr>
        <w:tab/>
        <w:t xml:space="preserve">_________________ </w:t>
      </w:r>
    </w:p>
    <w:p w:rsidR="00242ADD" w:rsidRPr="00242ADD" w:rsidRDefault="00242ADD" w:rsidP="00242ADD">
      <w:pPr>
        <w:widowControl w:val="0"/>
        <w:autoSpaceDE w:val="0"/>
        <w:autoSpaceDN w:val="0"/>
        <w:adjustRightInd w:val="0"/>
        <w:rPr>
          <w:sz w:val="16"/>
          <w:szCs w:val="16"/>
        </w:rPr>
      </w:pP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p>
    <w:p w:rsidR="00242ADD" w:rsidRPr="00242ADD" w:rsidRDefault="00242ADD" w:rsidP="00242ADD">
      <w:pPr>
        <w:widowControl w:val="0"/>
        <w:autoSpaceDE w:val="0"/>
        <w:autoSpaceDN w:val="0"/>
        <w:adjustRightInd w:val="0"/>
        <w:rPr>
          <w:sz w:val="24"/>
          <w:szCs w:val="24"/>
        </w:rPr>
      </w:pP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t>_________________</w:t>
      </w:r>
    </w:p>
    <w:p w:rsidR="00242ADD" w:rsidRPr="00242ADD" w:rsidRDefault="00242ADD" w:rsidP="00242ADD">
      <w:pPr>
        <w:widowControl w:val="0"/>
        <w:autoSpaceDE w:val="0"/>
        <w:autoSpaceDN w:val="0"/>
        <w:adjustRightInd w:val="0"/>
        <w:rPr>
          <w:sz w:val="24"/>
          <w:szCs w:val="24"/>
        </w:rPr>
      </w:pPr>
      <w:r w:rsidRPr="00242ADD">
        <w:rPr>
          <w:sz w:val="24"/>
          <w:szCs w:val="24"/>
        </w:rPr>
        <w:t xml:space="preserve"> </w:t>
      </w:r>
      <w:r w:rsidRPr="00242ADD">
        <w:rPr>
          <w:sz w:val="24"/>
          <w:szCs w:val="24"/>
        </w:rPr>
        <w:tab/>
      </w:r>
      <w:r w:rsidRPr="00242ADD">
        <w:rPr>
          <w:sz w:val="24"/>
          <w:szCs w:val="24"/>
        </w:rPr>
        <w:tab/>
      </w:r>
      <w:r w:rsidRPr="00242ADD">
        <w:rPr>
          <w:sz w:val="24"/>
          <w:szCs w:val="24"/>
        </w:rPr>
        <w:tab/>
      </w:r>
    </w:p>
    <w:p w:rsidR="00242ADD" w:rsidRPr="00242ADD" w:rsidRDefault="00242ADD" w:rsidP="00242ADD">
      <w:pPr>
        <w:widowControl w:val="0"/>
        <w:autoSpaceDE w:val="0"/>
        <w:autoSpaceDN w:val="0"/>
        <w:adjustRightInd w:val="0"/>
        <w:rPr>
          <w:sz w:val="24"/>
          <w:szCs w:val="24"/>
        </w:rPr>
      </w:pPr>
      <w:r w:rsidRPr="00242ADD">
        <w:rPr>
          <w:sz w:val="24"/>
          <w:szCs w:val="24"/>
        </w:rPr>
        <w:t>201_. gada ................................................</w:t>
      </w:r>
      <w:r w:rsidRPr="00242ADD">
        <w:rPr>
          <w:sz w:val="24"/>
          <w:szCs w:val="24"/>
        </w:rPr>
        <w:tab/>
      </w:r>
      <w:r w:rsidRPr="00242ADD">
        <w:rPr>
          <w:sz w:val="24"/>
          <w:szCs w:val="24"/>
        </w:rPr>
        <w:tab/>
      </w:r>
      <w:r w:rsidRPr="00242ADD">
        <w:rPr>
          <w:sz w:val="24"/>
          <w:szCs w:val="24"/>
        </w:rPr>
        <w:tab/>
        <w:t>201_. gada ...............................</w:t>
      </w:r>
    </w:p>
    <w:p w:rsidR="00242ADD" w:rsidRPr="00242ADD" w:rsidRDefault="00242ADD" w:rsidP="00242ADD">
      <w:pPr>
        <w:widowControl w:val="0"/>
        <w:autoSpaceDE w:val="0"/>
        <w:autoSpaceDN w:val="0"/>
        <w:adjustRightInd w:val="0"/>
        <w:rPr>
          <w:sz w:val="24"/>
          <w:szCs w:val="24"/>
        </w:rPr>
      </w:pPr>
    </w:p>
    <w:p w:rsidR="00242ADD" w:rsidRPr="00242ADD" w:rsidRDefault="00242ADD" w:rsidP="00242ADD">
      <w:pPr>
        <w:widowControl w:val="0"/>
        <w:autoSpaceDE w:val="0"/>
        <w:autoSpaceDN w:val="0"/>
        <w:adjustRightInd w:val="0"/>
        <w:rPr>
          <w:sz w:val="24"/>
          <w:szCs w:val="24"/>
        </w:rPr>
      </w:pPr>
    </w:p>
    <w:p w:rsidR="00242ADD" w:rsidRPr="00242ADD" w:rsidRDefault="00242ADD" w:rsidP="00242ADD">
      <w:pPr>
        <w:widowControl w:val="0"/>
        <w:autoSpaceDE w:val="0"/>
        <w:autoSpaceDN w:val="0"/>
        <w:adjustRightInd w:val="0"/>
        <w:rPr>
          <w:sz w:val="24"/>
          <w:szCs w:val="24"/>
        </w:rPr>
        <w:sectPr w:rsidR="00242ADD" w:rsidRPr="00242ADD" w:rsidSect="00A913AF">
          <w:pgSz w:w="11906" w:h="16838"/>
          <w:pgMar w:top="1134" w:right="851" w:bottom="1134" w:left="1701" w:header="709" w:footer="709" w:gutter="0"/>
          <w:cols w:space="708"/>
          <w:docGrid w:linePitch="360"/>
        </w:sectPr>
      </w:pPr>
    </w:p>
    <w:p w:rsidR="00242ADD" w:rsidRPr="00242ADD" w:rsidRDefault="00242ADD" w:rsidP="00242ADD">
      <w:pPr>
        <w:widowControl w:val="0"/>
        <w:shd w:val="clear" w:color="auto" w:fill="FFFFFF"/>
        <w:autoSpaceDE w:val="0"/>
        <w:autoSpaceDN w:val="0"/>
        <w:adjustRightInd w:val="0"/>
        <w:jc w:val="right"/>
        <w:rPr>
          <w:rFonts w:eastAsiaTheme="minorEastAsia"/>
          <w:sz w:val="22"/>
          <w:szCs w:val="22"/>
        </w:rPr>
      </w:pPr>
      <w:r w:rsidRPr="00242ADD">
        <w:rPr>
          <w:sz w:val="24"/>
          <w:szCs w:val="24"/>
        </w:rPr>
        <w:lastRenderedPageBreak/>
        <w:t xml:space="preserve">5.pielikums </w:t>
      </w:r>
      <w:r w:rsidRPr="00242ADD">
        <w:rPr>
          <w:sz w:val="24"/>
          <w:szCs w:val="24"/>
        </w:rPr>
        <w:br/>
      </w:r>
      <w:r w:rsidRPr="00242ADD">
        <w:rPr>
          <w:rFonts w:eastAsiaTheme="minorEastAsia"/>
          <w:sz w:val="22"/>
          <w:szCs w:val="22"/>
        </w:rPr>
        <w:t xml:space="preserve">2018.gada ___ .jūlija </w:t>
      </w:r>
    </w:p>
    <w:p w:rsidR="00242ADD" w:rsidRPr="00242ADD" w:rsidRDefault="00242ADD" w:rsidP="00242ADD">
      <w:pPr>
        <w:widowControl w:val="0"/>
        <w:shd w:val="clear" w:color="auto" w:fill="FFFFFF"/>
        <w:autoSpaceDE w:val="0"/>
        <w:autoSpaceDN w:val="0"/>
        <w:adjustRightInd w:val="0"/>
        <w:jc w:val="right"/>
        <w:rPr>
          <w:sz w:val="22"/>
          <w:szCs w:val="22"/>
        </w:rPr>
      </w:pPr>
      <w:r w:rsidRPr="00242ADD">
        <w:rPr>
          <w:rFonts w:eastAsiaTheme="minorEastAsia"/>
          <w:sz w:val="22"/>
          <w:szCs w:val="22"/>
        </w:rPr>
        <w:t>dele</w:t>
      </w:r>
      <w:r w:rsidRPr="00242ADD">
        <w:rPr>
          <w:sz w:val="22"/>
          <w:szCs w:val="22"/>
        </w:rPr>
        <w:t xml:space="preserve">ģēšanas līgumam </w:t>
      </w:r>
      <w:proofErr w:type="spellStart"/>
      <w:r w:rsidRPr="00242ADD">
        <w:rPr>
          <w:sz w:val="22"/>
          <w:szCs w:val="22"/>
        </w:rPr>
        <w:t>Nr</w:t>
      </w:r>
      <w:proofErr w:type="spellEnd"/>
      <w:r w:rsidRPr="00242ADD">
        <w:rPr>
          <w:sz w:val="22"/>
          <w:szCs w:val="22"/>
        </w:rPr>
        <w:t>._________</w:t>
      </w:r>
    </w:p>
    <w:p w:rsidR="00242ADD" w:rsidRPr="00242ADD" w:rsidRDefault="00242ADD" w:rsidP="00242ADD">
      <w:pPr>
        <w:widowControl w:val="0"/>
        <w:autoSpaceDE w:val="0"/>
        <w:autoSpaceDN w:val="0"/>
        <w:adjustRightInd w:val="0"/>
        <w:jc w:val="right"/>
        <w:rPr>
          <w:sz w:val="24"/>
          <w:szCs w:val="24"/>
        </w:rPr>
      </w:pPr>
    </w:p>
    <w:p w:rsidR="00242ADD" w:rsidRPr="00242ADD" w:rsidRDefault="00242ADD" w:rsidP="00242ADD">
      <w:pPr>
        <w:keepNext/>
        <w:keepLines/>
        <w:tabs>
          <w:tab w:val="num" w:pos="720"/>
        </w:tabs>
        <w:spacing w:before="705" w:after="375" w:line="360" w:lineRule="atLeast"/>
        <w:jc w:val="center"/>
        <w:outlineLvl w:val="3"/>
        <w:rPr>
          <w:rFonts w:ascii="Open Sans" w:hAnsi="Open Sans"/>
          <w:b/>
          <w:bCs/>
          <w:sz w:val="26"/>
          <w:szCs w:val="26"/>
          <w:bdr w:val="none" w:sz="0" w:space="0" w:color="auto" w:frame="1"/>
          <w:shd w:val="clear" w:color="auto" w:fill="FFFFFF"/>
          <w:lang w:eastAsia="en-US"/>
        </w:rPr>
      </w:pPr>
      <w:r w:rsidRPr="00242ADD">
        <w:rPr>
          <w:rFonts w:ascii="Open Sans" w:hAnsi="Open Sans"/>
          <w:b/>
          <w:bCs/>
          <w:sz w:val="26"/>
          <w:szCs w:val="26"/>
          <w:bdr w:val="none" w:sz="0" w:space="0" w:color="auto" w:frame="1"/>
          <w:shd w:val="clear" w:color="auto" w:fill="FFFFFF"/>
          <w:lang w:eastAsia="en-US"/>
        </w:rPr>
        <w:t>Dzīvojamās mājas uzturēšanas darbu plāns</w:t>
      </w:r>
    </w:p>
    <w:tbl>
      <w:tblPr>
        <w:tblW w:w="5000" w:type="pct"/>
        <w:shd w:val="clear" w:color="auto" w:fill="FFFFFF"/>
        <w:tblCellMar>
          <w:left w:w="0" w:type="dxa"/>
          <w:right w:w="0" w:type="dxa"/>
        </w:tblCellMar>
        <w:tblLook w:val="04A0" w:firstRow="1" w:lastRow="0" w:firstColumn="1" w:lastColumn="0" w:noHBand="0" w:noVBand="1"/>
      </w:tblPr>
      <w:tblGrid>
        <w:gridCol w:w="821"/>
        <w:gridCol w:w="2832"/>
        <w:gridCol w:w="1370"/>
        <w:gridCol w:w="1279"/>
        <w:gridCol w:w="2832"/>
      </w:tblGrid>
      <w:tr w:rsidR="00242ADD" w:rsidRPr="00242ADD" w:rsidTr="00A913AF">
        <w:tc>
          <w:tcPr>
            <w:tcW w:w="45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b/>
                <w:bCs/>
                <w:sz w:val="21"/>
                <w:szCs w:val="21"/>
                <w:bdr w:val="none" w:sz="0" w:space="0" w:color="auto" w:frame="1"/>
              </w:rPr>
              <w:t>Mājas adrese</w:t>
            </w:r>
          </w:p>
        </w:tc>
        <w:tc>
          <w:tcPr>
            <w:tcW w:w="1550" w:type="pct"/>
            <w:tcBorders>
              <w:top w:val="nil"/>
              <w:left w:val="nil"/>
              <w:bottom w:val="single" w:sz="6" w:space="0" w:color="817F7F"/>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75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70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b/>
                <w:bCs/>
                <w:sz w:val="21"/>
                <w:szCs w:val="21"/>
                <w:bdr w:val="none" w:sz="0" w:space="0" w:color="auto" w:frame="1"/>
              </w:rPr>
              <w:t>Mājas pārvaldnieks</w:t>
            </w:r>
          </w:p>
        </w:tc>
        <w:tc>
          <w:tcPr>
            <w:tcW w:w="1550" w:type="pct"/>
            <w:tcBorders>
              <w:top w:val="nil"/>
              <w:left w:val="nil"/>
              <w:bottom w:val="single" w:sz="6" w:space="0" w:color="817F7F"/>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45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550" w:type="pct"/>
            <w:tcBorders>
              <w:top w:val="single" w:sz="6" w:space="0" w:color="817F7F"/>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75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70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550" w:type="pct"/>
            <w:tcBorders>
              <w:top w:val="single" w:sz="6" w:space="0" w:color="817F7F"/>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 xml:space="preserve">(nosaukums, reģistrācijas </w:t>
            </w:r>
            <w:proofErr w:type="spellStart"/>
            <w:r w:rsidRPr="00242ADD">
              <w:rPr>
                <w:rFonts w:ascii="PT Serif" w:hAnsi="PT Serif"/>
                <w:sz w:val="21"/>
                <w:szCs w:val="21"/>
              </w:rPr>
              <w:t>Nr</w:t>
            </w:r>
            <w:proofErr w:type="spellEnd"/>
            <w:r w:rsidRPr="00242ADD">
              <w:rPr>
                <w:rFonts w:ascii="PT Serif" w:hAnsi="PT Serif"/>
                <w:sz w:val="21"/>
                <w:szCs w:val="21"/>
              </w:rPr>
              <w:t>., adrese)</w:t>
            </w:r>
          </w:p>
        </w:tc>
      </w:tr>
    </w:tbl>
    <w:p w:rsidR="00242ADD" w:rsidRPr="00242ADD" w:rsidRDefault="00242ADD" w:rsidP="00242ADD">
      <w:pPr>
        <w:widowControl w:val="0"/>
        <w:autoSpaceDE w:val="0"/>
        <w:autoSpaceDN w:val="0"/>
        <w:adjustRightInd w:val="0"/>
        <w:rPr>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880"/>
        <w:gridCol w:w="1087"/>
        <w:gridCol w:w="1040"/>
        <w:gridCol w:w="1236"/>
        <w:gridCol w:w="1236"/>
        <w:gridCol w:w="1327"/>
        <w:gridCol w:w="1328"/>
      </w:tblGrid>
      <w:tr w:rsidR="00242ADD" w:rsidRPr="00242ADD" w:rsidTr="00A913AF">
        <w:tc>
          <w:tcPr>
            <w:tcW w:w="8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Dzīvojamās mājas elements, iekārta, inženierkomunikācija vai teritorijas labiekārtojuma elements</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Uzturēšanas darba veids</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Informācija par vizuālo pārbaudi vai tehnisko apsekošanu</w:t>
            </w:r>
          </w:p>
        </w:tc>
        <w:tc>
          <w:tcPr>
            <w:tcW w:w="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Plānotais uzturēšanas darba veikšanas laiks</w:t>
            </w:r>
          </w:p>
        </w:tc>
        <w:tc>
          <w:tcPr>
            <w:tcW w:w="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Plānotās darbu izmaksas</w:t>
            </w:r>
            <w:r w:rsidRPr="00242ADD">
              <w:rPr>
                <w:rFonts w:ascii="PT Serif" w:hAnsi="PT Serif"/>
                <w:sz w:val="16"/>
                <w:szCs w:val="16"/>
                <w:bdr w:val="none" w:sz="0" w:space="0" w:color="auto" w:frame="1"/>
                <w:vertAlign w:val="superscript"/>
              </w:rPr>
              <w:t>1</w:t>
            </w:r>
          </w:p>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w:t>
            </w:r>
            <w:r w:rsidRPr="00242ADD">
              <w:rPr>
                <w:rFonts w:ascii="PT Serif" w:hAnsi="PT Serif"/>
                <w:i/>
                <w:iCs/>
                <w:sz w:val="21"/>
                <w:szCs w:val="21"/>
                <w:bdr w:val="none" w:sz="0" w:space="0" w:color="auto" w:frame="1"/>
              </w:rPr>
              <w:t>euro</w:t>
            </w:r>
            <w:r w:rsidRPr="00242ADD">
              <w:rPr>
                <w:rFonts w:ascii="PT Serif" w:hAnsi="PT Serif"/>
                <w:sz w:val="21"/>
                <w:szCs w:val="21"/>
              </w:rPr>
              <w:t>)</w:t>
            </w:r>
          </w:p>
        </w:tc>
        <w:tc>
          <w:tcPr>
            <w:tcW w:w="8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Priekšlikumi darbu finansējuma avotam</w:t>
            </w:r>
          </w:p>
        </w:tc>
        <w:tc>
          <w:tcPr>
            <w:tcW w:w="8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Pārvaldīšanas izdevumu sadalījums pa gadiem</w:t>
            </w:r>
          </w:p>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w:t>
            </w:r>
            <w:proofErr w:type="spellStart"/>
            <w:r w:rsidRPr="00242ADD">
              <w:rPr>
                <w:rFonts w:ascii="PT Serif" w:hAnsi="PT Serif"/>
                <w:i/>
                <w:iCs/>
                <w:sz w:val="21"/>
                <w:szCs w:val="21"/>
                <w:bdr w:val="none" w:sz="0" w:space="0" w:color="auto" w:frame="1"/>
              </w:rPr>
              <w:t>euro </w:t>
            </w:r>
            <w:r w:rsidRPr="00242ADD">
              <w:rPr>
                <w:rFonts w:ascii="PT Serif" w:hAnsi="PT Serif"/>
                <w:sz w:val="21"/>
                <w:szCs w:val="21"/>
              </w:rPr>
              <w:t>gadā</w:t>
            </w:r>
            <w:proofErr w:type="spellEnd"/>
            <w:r w:rsidRPr="00242ADD">
              <w:rPr>
                <w:rFonts w:ascii="PT Serif" w:hAnsi="PT Serif"/>
                <w:sz w:val="21"/>
                <w:szCs w:val="21"/>
              </w:rPr>
              <w:t>)</w:t>
            </w:r>
          </w:p>
        </w:tc>
      </w:tr>
      <w:tr w:rsidR="00242ADD" w:rsidRPr="00242ADD" w:rsidTr="00A913AF">
        <w:tc>
          <w:tcPr>
            <w:tcW w:w="0" w:type="auto"/>
            <w:gridSpan w:val="7"/>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Ēka</w:t>
            </w:r>
          </w:p>
        </w:tc>
      </w:tr>
      <w:tr w:rsidR="00242ADD" w:rsidRPr="00242ADD" w:rsidTr="00A913AF">
        <w:tc>
          <w:tcPr>
            <w:tcW w:w="8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8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8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8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8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8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4950" w:type="pct"/>
            <w:gridSpan w:val="7"/>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Iekšējie inženiertīkli un iekārtas</w:t>
            </w:r>
          </w:p>
        </w:tc>
      </w:tr>
      <w:tr w:rsidR="00242ADD" w:rsidRPr="00242ADD" w:rsidTr="00A913AF">
        <w:tc>
          <w:tcPr>
            <w:tcW w:w="8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8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8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8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8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8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4950" w:type="pct"/>
            <w:gridSpan w:val="7"/>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Ārējie inženiertīkli</w:t>
            </w:r>
          </w:p>
        </w:tc>
      </w:tr>
      <w:tr w:rsidR="00242ADD" w:rsidRPr="00242ADD" w:rsidTr="00A913AF">
        <w:tc>
          <w:tcPr>
            <w:tcW w:w="8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8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8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8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8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8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4950" w:type="pct"/>
            <w:gridSpan w:val="7"/>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Teritorijas labiekārtojums</w:t>
            </w:r>
          </w:p>
        </w:tc>
      </w:tr>
      <w:tr w:rsidR="00242ADD" w:rsidRPr="00242ADD" w:rsidTr="00A913AF">
        <w:tc>
          <w:tcPr>
            <w:tcW w:w="8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8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8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8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8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8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bl>
    <w:p w:rsidR="00242ADD" w:rsidRPr="00242ADD" w:rsidRDefault="00242ADD" w:rsidP="00242ADD">
      <w:pPr>
        <w:widowControl w:val="0"/>
        <w:shd w:val="clear" w:color="auto" w:fill="FFFFFF"/>
        <w:autoSpaceDE w:val="0"/>
        <w:autoSpaceDN w:val="0"/>
        <w:adjustRightInd w:val="0"/>
        <w:spacing w:before="375" w:after="105" w:line="360" w:lineRule="atLeast"/>
        <w:rPr>
          <w:rFonts w:ascii="PT Serif" w:hAnsi="PT Serif"/>
          <w:sz w:val="21"/>
          <w:szCs w:val="21"/>
        </w:rPr>
      </w:pPr>
      <w:r w:rsidRPr="00242ADD">
        <w:rPr>
          <w:rFonts w:ascii="PT Serif" w:hAnsi="PT Serif"/>
          <w:sz w:val="21"/>
          <w:szCs w:val="21"/>
        </w:rPr>
        <w:t>Piezīmes.</w:t>
      </w:r>
    </w:p>
    <w:p w:rsidR="00242ADD" w:rsidRPr="00242ADD" w:rsidRDefault="00242ADD" w:rsidP="00242ADD">
      <w:pPr>
        <w:widowControl w:val="0"/>
        <w:shd w:val="clear" w:color="auto" w:fill="FFFFFF"/>
        <w:autoSpaceDE w:val="0"/>
        <w:autoSpaceDN w:val="0"/>
        <w:adjustRightInd w:val="0"/>
        <w:spacing w:line="360" w:lineRule="atLeast"/>
        <w:rPr>
          <w:rFonts w:ascii="PT Serif" w:hAnsi="PT Serif"/>
          <w:sz w:val="21"/>
          <w:szCs w:val="21"/>
        </w:rPr>
      </w:pPr>
      <w:r w:rsidRPr="00242ADD">
        <w:rPr>
          <w:rFonts w:ascii="PT Serif" w:hAnsi="PT Serif"/>
          <w:sz w:val="21"/>
          <w:szCs w:val="21"/>
        </w:rPr>
        <w:t>1. </w:t>
      </w:r>
      <w:r w:rsidRPr="00242ADD">
        <w:rPr>
          <w:rFonts w:ascii="PT Serif" w:hAnsi="PT Serif"/>
          <w:sz w:val="16"/>
          <w:szCs w:val="16"/>
          <w:bdr w:val="none" w:sz="0" w:space="0" w:color="auto" w:frame="1"/>
          <w:vertAlign w:val="superscript"/>
        </w:rPr>
        <w:t> </w:t>
      </w:r>
      <w:r w:rsidRPr="00242ADD">
        <w:rPr>
          <w:rFonts w:ascii="PT Serif" w:hAnsi="PT Serif"/>
          <w:sz w:val="21"/>
          <w:szCs w:val="21"/>
        </w:rPr>
        <w:t>Ja pārvaldnieks izmanto cita parauga plānu, plānā norādāmajām pozīcijām jāatbilst šā pielikuma prasībām. Plānā norādītās pozīcijas pārvaldnieks var izvērst.</w:t>
      </w:r>
    </w:p>
    <w:p w:rsidR="00242ADD" w:rsidRPr="00242ADD" w:rsidRDefault="00242ADD" w:rsidP="00242ADD">
      <w:pPr>
        <w:widowControl w:val="0"/>
        <w:shd w:val="clear" w:color="auto" w:fill="FFFFFF"/>
        <w:autoSpaceDE w:val="0"/>
        <w:autoSpaceDN w:val="0"/>
        <w:adjustRightInd w:val="0"/>
        <w:spacing w:line="360" w:lineRule="atLeast"/>
        <w:rPr>
          <w:rFonts w:ascii="PT Serif" w:hAnsi="PT Serif"/>
          <w:sz w:val="21"/>
          <w:szCs w:val="21"/>
        </w:rPr>
      </w:pPr>
      <w:r w:rsidRPr="00242ADD">
        <w:rPr>
          <w:rFonts w:ascii="PT Serif" w:hAnsi="PT Serif"/>
          <w:sz w:val="21"/>
          <w:szCs w:val="21"/>
        </w:rPr>
        <w:t>2.</w:t>
      </w:r>
      <w:r w:rsidRPr="00242ADD">
        <w:rPr>
          <w:rFonts w:ascii="PT Serif" w:hAnsi="PT Serif"/>
          <w:b/>
          <w:bCs/>
          <w:sz w:val="21"/>
          <w:szCs w:val="21"/>
          <w:bdr w:val="none" w:sz="0" w:space="0" w:color="auto" w:frame="1"/>
        </w:rPr>
        <w:t> </w:t>
      </w:r>
      <w:r w:rsidRPr="00242ADD">
        <w:rPr>
          <w:rFonts w:ascii="PT Serif" w:hAnsi="PT Serif"/>
          <w:sz w:val="21"/>
          <w:szCs w:val="21"/>
        </w:rPr>
        <w:t>Dzīvojamās mājas uzturēšanas darbu plānu sastāda vismaz turpmākajiem trim gadiem. Nosakot dzīvojamās mājas uzturēšanas darbu plānā ietverto darbu izpildes termiņu, pārvaldnieks ņem vērā dzīvojamās mājas tehnisko stāvokli.</w:t>
      </w:r>
    </w:p>
    <w:p w:rsidR="00242ADD" w:rsidRPr="00242ADD" w:rsidRDefault="00242ADD" w:rsidP="00242ADD">
      <w:pPr>
        <w:widowControl w:val="0"/>
        <w:shd w:val="clear" w:color="auto" w:fill="FFFFFF"/>
        <w:autoSpaceDE w:val="0"/>
        <w:autoSpaceDN w:val="0"/>
        <w:adjustRightInd w:val="0"/>
        <w:spacing w:line="360" w:lineRule="atLeast"/>
        <w:rPr>
          <w:rFonts w:ascii="PT Serif" w:hAnsi="PT Serif"/>
          <w:sz w:val="21"/>
          <w:szCs w:val="21"/>
        </w:rPr>
      </w:pPr>
      <w:r w:rsidRPr="00242ADD">
        <w:rPr>
          <w:rFonts w:ascii="PT Serif" w:hAnsi="PT Serif"/>
          <w:sz w:val="21"/>
          <w:szCs w:val="21"/>
        </w:rPr>
        <w:t>3. </w:t>
      </w:r>
      <w:r w:rsidRPr="00242ADD">
        <w:rPr>
          <w:rFonts w:ascii="PT Serif" w:hAnsi="PT Serif"/>
          <w:sz w:val="16"/>
          <w:szCs w:val="16"/>
          <w:bdr w:val="none" w:sz="0" w:space="0" w:color="auto" w:frame="1"/>
          <w:vertAlign w:val="superscript"/>
        </w:rPr>
        <w:t>1</w:t>
      </w:r>
      <w:r w:rsidRPr="00242ADD">
        <w:rPr>
          <w:rFonts w:ascii="PT Serif" w:hAnsi="PT Serif"/>
          <w:b/>
          <w:bCs/>
          <w:sz w:val="16"/>
          <w:szCs w:val="16"/>
          <w:bdr w:val="none" w:sz="0" w:space="0" w:color="auto" w:frame="1"/>
          <w:vertAlign w:val="superscript"/>
        </w:rPr>
        <w:t> </w:t>
      </w:r>
      <w:r w:rsidRPr="00242ADD">
        <w:rPr>
          <w:rFonts w:ascii="PT Serif" w:hAnsi="PT Serif"/>
          <w:sz w:val="21"/>
          <w:szCs w:val="21"/>
        </w:rPr>
        <w:t xml:space="preserve">Summas norādītas orientējoši pēc ____. gada vidējām tirgus cenām un var mainīties pēc visu saistīto </w:t>
      </w:r>
      <w:r w:rsidRPr="00242ADD">
        <w:rPr>
          <w:rFonts w:ascii="PT Serif" w:hAnsi="PT Serif"/>
          <w:sz w:val="21"/>
          <w:szCs w:val="21"/>
        </w:rPr>
        <w:lastRenderedPageBreak/>
        <w:t>izmaksu aprēķināšanas un atkarībā no darbu veikšanas laika.</w:t>
      </w:r>
    </w:p>
    <w:p w:rsidR="00242ADD" w:rsidRPr="00242ADD" w:rsidRDefault="00242ADD" w:rsidP="00242ADD">
      <w:pPr>
        <w:widowControl w:val="0"/>
        <w:shd w:val="clear" w:color="auto" w:fill="FFFFFF"/>
        <w:autoSpaceDE w:val="0"/>
        <w:autoSpaceDN w:val="0"/>
        <w:adjustRightInd w:val="0"/>
        <w:spacing w:line="360" w:lineRule="atLeast"/>
        <w:rPr>
          <w:rFonts w:ascii="PT Serif" w:hAnsi="PT Serif"/>
          <w:sz w:val="21"/>
          <w:szCs w:val="21"/>
        </w:rPr>
      </w:pPr>
    </w:p>
    <w:tbl>
      <w:tblPr>
        <w:tblW w:w="5000" w:type="pct"/>
        <w:shd w:val="clear" w:color="auto" w:fill="FFFFFF"/>
        <w:tblCellMar>
          <w:left w:w="0" w:type="dxa"/>
          <w:right w:w="0" w:type="dxa"/>
        </w:tblCellMar>
        <w:tblLook w:val="04A0" w:firstRow="1" w:lastRow="0" w:firstColumn="1" w:lastColumn="0" w:noHBand="0" w:noVBand="1"/>
      </w:tblPr>
      <w:tblGrid>
        <w:gridCol w:w="1188"/>
        <w:gridCol w:w="2649"/>
        <w:gridCol w:w="365"/>
        <w:gridCol w:w="2740"/>
        <w:gridCol w:w="365"/>
        <w:gridCol w:w="1827"/>
      </w:tblGrid>
      <w:tr w:rsidR="00242ADD" w:rsidRPr="00242ADD" w:rsidTr="00A913AF">
        <w:tc>
          <w:tcPr>
            <w:tcW w:w="65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Sastādīja</w:t>
            </w:r>
          </w:p>
        </w:tc>
        <w:tc>
          <w:tcPr>
            <w:tcW w:w="1450" w:type="pct"/>
            <w:tcBorders>
              <w:top w:val="nil"/>
              <w:left w:val="nil"/>
              <w:bottom w:val="single" w:sz="6" w:space="0" w:color="817F7F"/>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20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500" w:type="pct"/>
            <w:tcBorders>
              <w:top w:val="nil"/>
              <w:left w:val="nil"/>
              <w:bottom w:val="single" w:sz="6" w:space="0" w:color="817F7F"/>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20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050" w:type="pct"/>
            <w:tcBorders>
              <w:top w:val="nil"/>
              <w:left w:val="nil"/>
              <w:bottom w:val="single" w:sz="6" w:space="0" w:color="817F7F"/>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65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450" w:type="pct"/>
            <w:tcBorders>
              <w:top w:val="single" w:sz="6" w:space="0" w:color="817F7F"/>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(vārds, uzvārds)</w:t>
            </w:r>
          </w:p>
        </w:tc>
        <w:tc>
          <w:tcPr>
            <w:tcW w:w="20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500" w:type="pct"/>
            <w:tcBorders>
              <w:top w:val="single" w:sz="6" w:space="0" w:color="817F7F"/>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(paraksts)</w:t>
            </w:r>
          </w:p>
        </w:tc>
        <w:tc>
          <w:tcPr>
            <w:tcW w:w="20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050" w:type="pct"/>
            <w:tcBorders>
              <w:top w:val="single" w:sz="6" w:space="0" w:color="817F7F"/>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(datums)</w:t>
            </w:r>
          </w:p>
        </w:tc>
      </w:tr>
    </w:tbl>
    <w:p w:rsidR="00242ADD" w:rsidRPr="00242ADD" w:rsidRDefault="00242ADD" w:rsidP="00242ADD">
      <w:pPr>
        <w:widowControl w:val="0"/>
        <w:autoSpaceDE w:val="0"/>
        <w:autoSpaceDN w:val="0"/>
        <w:adjustRightInd w:val="0"/>
        <w:rPr>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188"/>
        <w:gridCol w:w="2649"/>
        <w:gridCol w:w="365"/>
        <w:gridCol w:w="2740"/>
        <w:gridCol w:w="365"/>
        <w:gridCol w:w="1827"/>
      </w:tblGrid>
      <w:tr w:rsidR="00242ADD" w:rsidRPr="00242ADD" w:rsidTr="00A913AF">
        <w:tc>
          <w:tcPr>
            <w:tcW w:w="65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Apstiprināja</w:t>
            </w:r>
          </w:p>
        </w:tc>
        <w:tc>
          <w:tcPr>
            <w:tcW w:w="1450" w:type="pct"/>
            <w:tcBorders>
              <w:top w:val="nil"/>
              <w:left w:val="nil"/>
              <w:bottom w:val="single" w:sz="6" w:space="0" w:color="817F7F"/>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20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500" w:type="pct"/>
            <w:tcBorders>
              <w:top w:val="nil"/>
              <w:left w:val="nil"/>
              <w:bottom w:val="single" w:sz="6" w:space="0" w:color="817F7F"/>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20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050" w:type="pct"/>
            <w:tcBorders>
              <w:top w:val="nil"/>
              <w:left w:val="nil"/>
              <w:bottom w:val="single" w:sz="6" w:space="0" w:color="817F7F"/>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65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450" w:type="pct"/>
            <w:tcBorders>
              <w:top w:val="single" w:sz="6" w:space="0" w:color="817F7F"/>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(vārds, uzvārds)</w:t>
            </w:r>
          </w:p>
        </w:tc>
        <w:tc>
          <w:tcPr>
            <w:tcW w:w="20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500" w:type="pct"/>
            <w:tcBorders>
              <w:top w:val="single" w:sz="6" w:space="0" w:color="817F7F"/>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(paraksts)</w:t>
            </w:r>
          </w:p>
        </w:tc>
        <w:tc>
          <w:tcPr>
            <w:tcW w:w="20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050" w:type="pct"/>
            <w:tcBorders>
              <w:top w:val="single" w:sz="6" w:space="0" w:color="817F7F"/>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(datums)</w:t>
            </w:r>
          </w:p>
        </w:tc>
      </w:tr>
    </w:tbl>
    <w:p w:rsidR="00242ADD" w:rsidRPr="00242ADD" w:rsidRDefault="00242ADD" w:rsidP="00242ADD">
      <w:pPr>
        <w:widowControl w:val="0"/>
        <w:autoSpaceDE w:val="0"/>
        <w:autoSpaceDN w:val="0"/>
        <w:adjustRightInd w:val="0"/>
        <w:rPr>
          <w:sz w:val="24"/>
          <w:szCs w:val="24"/>
        </w:rPr>
      </w:pPr>
    </w:p>
    <w:p w:rsidR="00242ADD" w:rsidRPr="00242ADD" w:rsidRDefault="00242ADD" w:rsidP="00242ADD">
      <w:pPr>
        <w:widowControl w:val="0"/>
        <w:autoSpaceDE w:val="0"/>
        <w:autoSpaceDN w:val="0"/>
        <w:adjustRightInd w:val="0"/>
      </w:pPr>
    </w:p>
    <w:p w:rsidR="00242ADD" w:rsidRPr="00242ADD" w:rsidRDefault="00242ADD" w:rsidP="00242ADD">
      <w:pPr>
        <w:widowControl w:val="0"/>
        <w:autoSpaceDE w:val="0"/>
        <w:autoSpaceDN w:val="0"/>
        <w:adjustRightInd w:val="0"/>
      </w:pPr>
      <w:r w:rsidRPr="00242ADD">
        <w:t>Pašvaldība</w:t>
      </w:r>
      <w:r w:rsidRPr="00242ADD">
        <w:tab/>
      </w:r>
      <w:r w:rsidRPr="00242ADD">
        <w:tab/>
      </w:r>
      <w:r w:rsidRPr="00242ADD">
        <w:tab/>
      </w:r>
      <w:r w:rsidRPr="00242ADD">
        <w:tab/>
      </w:r>
      <w:r w:rsidRPr="00242ADD">
        <w:tab/>
        <w:t xml:space="preserve">      </w:t>
      </w:r>
      <w:r w:rsidRPr="00242ADD">
        <w:tab/>
      </w:r>
      <w:r w:rsidRPr="00242ADD">
        <w:tab/>
        <w:t>Sabiedrība</w:t>
      </w:r>
    </w:p>
    <w:p w:rsidR="00242ADD" w:rsidRPr="00242ADD" w:rsidRDefault="00242ADD" w:rsidP="00242ADD">
      <w:pPr>
        <w:widowControl w:val="0"/>
        <w:autoSpaceDE w:val="0"/>
        <w:autoSpaceDN w:val="0"/>
        <w:adjustRightInd w:val="0"/>
        <w:rPr>
          <w:sz w:val="24"/>
          <w:szCs w:val="24"/>
        </w:rPr>
      </w:pPr>
    </w:p>
    <w:p w:rsidR="00242ADD" w:rsidRPr="00242ADD" w:rsidRDefault="00242ADD" w:rsidP="00242ADD">
      <w:pPr>
        <w:widowControl w:val="0"/>
        <w:autoSpaceDE w:val="0"/>
        <w:autoSpaceDN w:val="0"/>
        <w:adjustRightInd w:val="0"/>
        <w:rPr>
          <w:sz w:val="24"/>
          <w:szCs w:val="24"/>
        </w:rPr>
      </w:pPr>
      <w:r w:rsidRPr="00242ADD">
        <w:rPr>
          <w:sz w:val="24"/>
          <w:szCs w:val="24"/>
        </w:rPr>
        <w:t>___________________</w:t>
      </w:r>
      <w:r w:rsidRPr="00242ADD">
        <w:rPr>
          <w:sz w:val="24"/>
          <w:szCs w:val="24"/>
        </w:rPr>
        <w:tab/>
      </w:r>
      <w:r w:rsidRPr="00242ADD">
        <w:rPr>
          <w:sz w:val="24"/>
          <w:szCs w:val="24"/>
        </w:rPr>
        <w:tab/>
        <w:t xml:space="preserve">             </w:t>
      </w:r>
      <w:r w:rsidRPr="00242ADD">
        <w:rPr>
          <w:sz w:val="24"/>
          <w:szCs w:val="24"/>
        </w:rPr>
        <w:tab/>
        <w:t xml:space="preserve"> </w:t>
      </w:r>
      <w:r w:rsidRPr="00242ADD">
        <w:rPr>
          <w:sz w:val="24"/>
          <w:szCs w:val="24"/>
        </w:rPr>
        <w:tab/>
        <w:t xml:space="preserve">_________________ </w:t>
      </w:r>
    </w:p>
    <w:p w:rsidR="00242ADD" w:rsidRPr="00242ADD" w:rsidRDefault="00242ADD" w:rsidP="00242ADD">
      <w:pPr>
        <w:widowControl w:val="0"/>
        <w:autoSpaceDE w:val="0"/>
        <w:autoSpaceDN w:val="0"/>
        <w:adjustRightInd w:val="0"/>
        <w:rPr>
          <w:sz w:val="16"/>
          <w:szCs w:val="16"/>
        </w:rPr>
      </w:pP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p>
    <w:p w:rsidR="00242ADD" w:rsidRPr="00242ADD" w:rsidRDefault="00242ADD" w:rsidP="00242ADD">
      <w:pPr>
        <w:widowControl w:val="0"/>
        <w:autoSpaceDE w:val="0"/>
        <w:autoSpaceDN w:val="0"/>
        <w:adjustRightInd w:val="0"/>
        <w:rPr>
          <w:sz w:val="24"/>
          <w:szCs w:val="24"/>
        </w:rPr>
      </w:pP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t>_________________</w:t>
      </w:r>
    </w:p>
    <w:p w:rsidR="00242ADD" w:rsidRPr="00242ADD" w:rsidRDefault="00242ADD" w:rsidP="00242ADD">
      <w:pPr>
        <w:widowControl w:val="0"/>
        <w:autoSpaceDE w:val="0"/>
        <w:autoSpaceDN w:val="0"/>
        <w:adjustRightInd w:val="0"/>
        <w:rPr>
          <w:sz w:val="24"/>
          <w:szCs w:val="24"/>
        </w:rPr>
      </w:pPr>
      <w:r w:rsidRPr="00242ADD">
        <w:rPr>
          <w:sz w:val="24"/>
          <w:szCs w:val="24"/>
        </w:rPr>
        <w:t xml:space="preserve"> </w:t>
      </w:r>
      <w:r w:rsidRPr="00242ADD">
        <w:rPr>
          <w:sz w:val="24"/>
          <w:szCs w:val="24"/>
        </w:rPr>
        <w:tab/>
      </w:r>
      <w:r w:rsidRPr="00242ADD">
        <w:rPr>
          <w:sz w:val="24"/>
          <w:szCs w:val="24"/>
        </w:rPr>
        <w:tab/>
      </w:r>
      <w:r w:rsidRPr="00242ADD">
        <w:rPr>
          <w:sz w:val="24"/>
          <w:szCs w:val="24"/>
        </w:rPr>
        <w:tab/>
      </w:r>
    </w:p>
    <w:p w:rsidR="00242ADD" w:rsidRPr="00242ADD" w:rsidRDefault="00242ADD" w:rsidP="00242ADD">
      <w:pPr>
        <w:widowControl w:val="0"/>
        <w:autoSpaceDE w:val="0"/>
        <w:autoSpaceDN w:val="0"/>
        <w:adjustRightInd w:val="0"/>
        <w:rPr>
          <w:sz w:val="24"/>
          <w:szCs w:val="24"/>
        </w:rPr>
      </w:pPr>
      <w:r w:rsidRPr="00242ADD">
        <w:rPr>
          <w:sz w:val="24"/>
          <w:szCs w:val="24"/>
        </w:rPr>
        <w:t>201_. gada ................................................</w:t>
      </w:r>
      <w:r w:rsidRPr="00242ADD">
        <w:rPr>
          <w:sz w:val="24"/>
          <w:szCs w:val="24"/>
        </w:rPr>
        <w:tab/>
      </w:r>
      <w:r w:rsidRPr="00242ADD">
        <w:rPr>
          <w:sz w:val="24"/>
          <w:szCs w:val="24"/>
        </w:rPr>
        <w:tab/>
      </w:r>
      <w:r w:rsidRPr="00242ADD">
        <w:rPr>
          <w:sz w:val="24"/>
          <w:szCs w:val="24"/>
        </w:rPr>
        <w:tab/>
        <w:t>201_. gada ...............................</w:t>
      </w:r>
    </w:p>
    <w:p w:rsidR="00242ADD" w:rsidRPr="00242ADD" w:rsidRDefault="00242ADD" w:rsidP="00242ADD">
      <w:pPr>
        <w:widowControl w:val="0"/>
        <w:autoSpaceDE w:val="0"/>
        <w:autoSpaceDN w:val="0"/>
        <w:adjustRightInd w:val="0"/>
        <w:rPr>
          <w:rFonts w:eastAsiaTheme="minorEastAsia"/>
          <w:sz w:val="23"/>
          <w:szCs w:val="23"/>
        </w:rPr>
      </w:pPr>
    </w:p>
    <w:p w:rsidR="00242ADD" w:rsidRPr="00242ADD" w:rsidRDefault="00242ADD" w:rsidP="00242ADD">
      <w:pPr>
        <w:widowControl w:val="0"/>
        <w:autoSpaceDE w:val="0"/>
        <w:autoSpaceDN w:val="0"/>
        <w:adjustRightInd w:val="0"/>
        <w:rPr>
          <w:sz w:val="24"/>
          <w:szCs w:val="24"/>
        </w:rPr>
      </w:pPr>
    </w:p>
    <w:p w:rsidR="00242ADD" w:rsidRPr="00242ADD" w:rsidRDefault="00242ADD" w:rsidP="00242ADD">
      <w:pPr>
        <w:widowControl w:val="0"/>
        <w:autoSpaceDE w:val="0"/>
        <w:autoSpaceDN w:val="0"/>
        <w:adjustRightInd w:val="0"/>
        <w:rPr>
          <w:sz w:val="24"/>
          <w:szCs w:val="24"/>
        </w:rPr>
      </w:pPr>
    </w:p>
    <w:p w:rsidR="00242ADD" w:rsidRPr="00242ADD" w:rsidRDefault="00242ADD" w:rsidP="00242ADD">
      <w:pPr>
        <w:widowControl w:val="0"/>
        <w:autoSpaceDE w:val="0"/>
        <w:autoSpaceDN w:val="0"/>
        <w:adjustRightInd w:val="0"/>
        <w:rPr>
          <w:sz w:val="24"/>
          <w:szCs w:val="24"/>
        </w:rPr>
      </w:pPr>
    </w:p>
    <w:p w:rsidR="00242ADD" w:rsidRPr="00242ADD" w:rsidRDefault="00242ADD" w:rsidP="00242ADD">
      <w:pPr>
        <w:widowControl w:val="0"/>
        <w:autoSpaceDE w:val="0"/>
        <w:autoSpaceDN w:val="0"/>
        <w:adjustRightInd w:val="0"/>
        <w:spacing w:after="160" w:line="259" w:lineRule="auto"/>
        <w:rPr>
          <w:sz w:val="24"/>
          <w:szCs w:val="24"/>
        </w:rPr>
      </w:pPr>
      <w:r w:rsidRPr="00242ADD">
        <w:rPr>
          <w:sz w:val="24"/>
          <w:szCs w:val="24"/>
        </w:rPr>
        <w:br w:type="page"/>
      </w:r>
    </w:p>
    <w:p w:rsidR="00242ADD" w:rsidRPr="00242ADD" w:rsidRDefault="00242ADD" w:rsidP="00242ADD">
      <w:pPr>
        <w:widowControl w:val="0"/>
        <w:shd w:val="clear" w:color="auto" w:fill="FFFFFF"/>
        <w:autoSpaceDE w:val="0"/>
        <w:autoSpaceDN w:val="0"/>
        <w:adjustRightInd w:val="0"/>
        <w:jc w:val="right"/>
        <w:rPr>
          <w:rFonts w:eastAsiaTheme="minorEastAsia"/>
          <w:sz w:val="22"/>
          <w:szCs w:val="22"/>
        </w:rPr>
      </w:pPr>
      <w:r w:rsidRPr="00242ADD">
        <w:rPr>
          <w:sz w:val="24"/>
          <w:szCs w:val="24"/>
        </w:rPr>
        <w:lastRenderedPageBreak/>
        <w:t xml:space="preserve">6.pielikums </w:t>
      </w:r>
      <w:r w:rsidRPr="00242ADD">
        <w:rPr>
          <w:sz w:val="24"/>
          <w:szCs w:val="24"/>
        </w:rPr>
        <w:br/>
      </w:r>
      <w:r w:rsidRPr="00242ADD">
        <w:rPr>
          <w:rFonts w:eastAsiaTheme="minorEastAsia"/>
          <w:sz w:val="22"/>
          <w:szCs w:val="22"/>
        </w:rPr>
        <w:t xml:space="preserve">2018.gada ___ .jūlija </w:t>
      </w:r>
    </w:p>
    <w:p w:rsidR="00242ADD" w:rsidRPr="00242ADD" w:rsidRDefault="00242ADD" w:rsidP="00242ADD">
      <w:pPr>
        <w:widowControl w:val="0"/>
        <w:shd w:val="clear" w:color="auto" w:fill="FFFFFF"/>
        <w:autoSpaceDE w:val="0"/>
        <w:autoSpaceDN w:val="0"/>
        <w:adjustRightInd w:val="0"/>
        <w:jc w:val="right"/>
        <w:rPr>
          <w:sz w:val="22"/>
          <w:szCs w:val="22"/>
        </w:rPr>
      </w:pPr>
      <w:r w:rsidRPr="00242ADD">
        <w:rPr>
          <w:rFonts w:eastAsiaTheme="minorEastAsia"/>
          <w:sz w:val="22"/>
          <w:szCs w:val="22"/>
        </w:rPr>
        <w:t>dele</w:t>
      </w:r>
      <w:r w:rsidRPr="00242ADD">
        <w:rPr>
          <w:sz w:val="22"/>
          <w:szCs w:val="22"/>
        </w:rPr>
        <w:t xml:space="preserve">ģēšanas līgumam </w:t>
      </w:r>
      <w:proofErr w:type="spellStart"/>
      <w:r w:rsidRPr="00242ADD">
        <w:rPr>
          <w:sz w:val="22"/>
          <w:szCs w:val="22"/>
        </w:rPr>
        <w:t>Nr</w:t>
      </w:r>
      <w:proofErr w:type="spellEnd"/>
      <w:r w:rsidRPr="00242ADD">
        <w:rPr>
          <w:sz w:val="22"/>
          <w:szCs w:val="22"/>
        </w:rPr>
        <w:t>._________</w:t>
      </w:r>
    </w:p>
    <w:p w:rsidR="00242ADD" w:rsidRPr="00242ADD" w:rsidRDefault="00242ADD" w:rsidP="00242ADD">
      <w:pPr>
        <w:widowControl w:val="0"/>
        <w:autoSpaceDE w:val="0"/>
        <w:autoSpaceDN w:val="0"/>
        <w:adjustRightInd w:val="0"/>
        <w:jc w:val="right"/>
        <w:rPr>
          <w:sz w:val="24"/>
          <w:szCs w:val="24"/>
        </w:rPr>
      </w:pPr>
    </w:p>
    <w:p w:rsidR="00242ADD" w:rsidRPr="00242ADD" w:rsidRDefault="00242ADD" w:rsidP="00242ADD">
      <w:pPr>
        <w:widowControl w:val="0"/>
        <w:autoSpaceDE w:val="0"/>
        <w:autoSpaceDN w:val="0"/>
        <w:adjustRightInd w:val="0"/>
        <w:spacing w:before="705" w:after="375" w:line="360" w:lineRule="atLeast"/>
        <w:jc w:val="center"/>
        <w:outlineLvl w:val="3"/>
        <w:rPr>
          <w:rFonts w:ascii="Open Sans" w:hAnsi="Open Sans"/>
          <w:b/>
          <w:bCs/>
          <w:sz w:val="26"/>
          <w:szCs w:val="26"/>
          <w:bdr w:val="none" w:sz="0" w:space="0" w:color="auto" w:frame="1"/>
          <w:shd w:val="clear" w:color="auto" w:fill="FFFFFF"/>
        </w:rPr>
      </w:pPr>
      <w:r w:rsidRPr="00242ADD">
        <w:rPr>
          <w:rFonts w:ascii="Open Sans" w:hAnsi="Open Sans"/>
          <w:b/>
          <w:bCs/>
          <w:sz w:val="26"/>
          <w:szCs w:val="26"/>
          <w:bdr w:val="none" w:sz="0" w:space="0" w:color="auto" w:frame="1"/>
          <w:shd w:val="clear" w:color="auto" w:fill="FFFFFF"/>
        </w:rPr>
        <w:t>Dzīvojamās mājas pārvaldīšanas un apsaimniekošanas ieņēmumu un izdevumu pārskats par 20__. gadu</w:t>
      </w:r>
    </w:p>
    <w:tbl>
      <w:tblPr>
        <w:tblW w:w="5000" w:type="pct"/>
        <w:shd w:val="clear" w:color="auto" w:fill="FFFFFF"/>
        <w:tblCellMar>
          <w:left w:w="0" w:type="dxa"/>
          <w:right w:w="0" w:type="dxa"/>
        </w:tblCellMar>
        <w:tblLook w:val="04A0" w:firstRow="1" w:lastRow="0" w:firstColumn="1" w:lastColumn="0" w:noHBand="0" w:noVBand="1"/>
      </w:tblPr>
      <w:tblGrid>
        <w:gridCol w:w="821"/>
        <w:gridCol w:w="2832"/>
        <w:gridCol w:w="1370"/>
        <w:gridCol w:w="1279"/>
        <w:gridCol w:w="2832"/>
      </w:tblGrid>
      <w:tr w:rsidR="00242ADD" w:rsidRPr="00242ADD" w:rsidTr="00A913AF">
        <w:tc>
          <w:tcPr>
            <w:tcW w:w="45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b/>
                <w:bCs/>
                <w:sz w:val="21"/>
                <w:szCs w:val="21"/>
                <w:bdr w:val="none" w:sz="0" w:space="0" w:color="auto" w:frame="1"/>
              </w:rPr>
              <w:t>Mājas adrese</w:t>
            </w:r>
          </w:p>
        </w:tc>
        <w:tc>
          <w:tcPr>
            <w:tcW w:w="1550" w:type="pct"/>
            <w:tcBorders>
              <w:top w:val="nil"/>
              <w:left w:val="nil"/>
              <w:bottom w:val="single" w:sz="6" w:space="0" w:color="817F7F"/>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75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70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b/>
                <w:bCs/>
                <w:sz w:val="21"/>
                <w:szCs w:val="21"/>
                <w:bdr w:val="none" w:sz="0" w:space="0" w:color="auto" w:frame="1"/>
              </w:rPr>
              <w:t>Mājas pārvaldnieks</w:t>
            </w:r>
          </w:p>
        </w:tc>
        <w:tc>
          <w:tcPr>
            <w:tcW w:w="1550" w:type="pct"/>
            <w:tcBorders>
              <w:top w:val="nil"/>
              <w:left w:val="nil"/>
              <w:bottom w:val="single" w:sz="6" w:space="0" w:color="817F7F"/>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45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550" w:type="pct"/>
            <w:tcBorders>
              <w:top w:val="single" w:sz="6" w:space="0" w:color="817F7F"/>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75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700" w:type="pct"/>
            <w:tcBorders>
              <w:top w:val="nil"/>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550" w:type="pct"/>
            <w:tcBorders>
              <w:top w:val="single" w:sz="6" w:space="0" w:color="817F7F"/>
              <w:left w:val="nil"/>
              <w:bottom w:val="nil"/>
              <w:right w:val="nil"/>
            </w:tcBorders>
            <w:shd w:val="clear" w:color="auto" w:fill="FFFFFF"/>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 xml:space="preserve">(nosaukums, reģistrācijas </w:t>
            </w:r>
            <w:proofErr w:type="spellStart"/>
            <w:r w:rsidRPr="00242ADD">
              <w:rPr>
                <w:rFonts w:ascii="PT Serif" w:hAnsi="PT Serif"/>
                <w:sz w:val="21"/>
                <w:szCs w:val="21"/>
              </w:rPr>
              <w:t>Nr</w:t>
            </w:r>
            <w:proofErr w:type="spellEnd"/>
            <w:r w:rsidRPr="00242ADD">
              <w:rPr>
                <w:rFonts w:ascii="PT Serif" w:hAnsi="PT Serif"/>
                <w:sz w:val="21"/>
                <w:szCs w:val="21"/>
              </w:rPr>
              <w:t>., adrese)</w:t>
            </w:r>
          </w:p>
        </w:tc>
      </w:tr>
    </w:tbl>
    <w:p w:rsidR="00242ADD" w:rsidRPr="00242ADD" w:rsidRDefault="00242ADD" w:rsidP="00242ADD">
      <w:pPr>
        <w:widowControl w:val="0"/>
        <w:shd w:val="clear" w:color="auto" w:fill="FFFFFF"/>
        <w:autoSpaceDE w:val="0"/>
        <w:autoSpaceDN w:val="0"/>
        <w:adjustRightInd w:val="0"/>
        <w:spacing w:line="360" w:lineRule="atLeast"/>
        <w:jc w:val="center"/>
        <w:rPr>
          <w:rFonts w:ascii="PT Serif" w:hAnsi="PT Serif"/>
          <w:sz w:val="21"/>
          <w:szCs w:val="21"/>
        </w:rPr>
      </w:pPr>
      <w:r w:rsidRPr="00242ADD">
        <w:rPr>
          <w:rFonts w:ascii="PT Serif" w:hAnsi="PT Serif"/>
          <w:b/>
          <w:bCs/>
          <w:sz w:val="21"/>
          <w:szCs w:val="21"/>
          <w:bdr w:val="none" w:sz="0" w:space="0" w:color="auto" w:frame="1"/>
        </w:rPr>
        <w:t>Pārvaldīšanas maksa ____________ </w:t>
      </w:r>
      <w:r w:rsidRPr="00242ADD">
        <w:rPr>
          <w:rFonts w:ascii="PT Serif" w:hAnsi="PT Serif"/>
          <w:i/>
          <w:iCs/>
          <w:sz w:val="21"/>
          <w:szCs w:val="21"/>
          <w:bdr w:val="none" w:sz="0" w:space="0" w:color="auto" w:frame="1"/>
        </w:rPr>
        <w:t>euro</w:t>
      </w:r>
      <w:r w:rsidRPr="00242ADD">
        <w:rPr>
          <w:rFonts w:ascii="PT Serif" w:hAnsi="PT Serif"/>
          <w:sz w:val="21"/>
          <w:szCs w:val="21"/>
        </w:rPr>
        <w:t>/m</w:t>
      </w:r>
      <w:r w:rsidRPr="00242ADD">
        <w:rPr>
          <w:rFonts w:ascii="PT Serif" w:hAnsi="PT Serif"/>
          <w:sz w:val="16"/>
          <w:szCs w:val="16"/>
          <w:bdr w:val="none" w:sz="0" w:space="0" w:color="auto" w:frame="1"/>
          <w:vertAlign w:val="superscript"/>
        </w:rPr>
        <w:t>2</w:t>
      </w:r>
      <w:r w:rsidRPr="00242ADD">
        <w:rPr>
          <w:rFonts w:ascii="PT Serif" w:hAnsi="PT Serif"/>
          <w:sz w:val="21"/>
          <w:szCs w:val="21"/>
        </w:rPr>
        <w:t> mēnesī</w:t>
      </w:r>
    </w:p>
    <w:tbl>
      <w:tblPr>
        <w:tblW w:w="5000" w:type="pct"/>
        <w:tblCellMar>
          <w:left w:w="0" w:type="dxa"/>
          <w:right w:w="0" w:type="dxa"/>
        </w:tblCellMar>
        <w:tblLook w:val="04A0" w:firstRow="1" w:lastRow="0" w:firstColumn="1" w:lastColumn="0" w:noHBand="0" w:noVBand="1"/>
      </w:tblPr>
      <w:tblGrid>
        <w:gridCol w:w="457"/>
        <w:gridCol w:w="4841"/>
        <w:gridCol w:w="1918"/>
        <w:gridCol w:w="1918"/>
      </w:tblGrid>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proofErr w:type="spellStart"/>
            <w:r w:rsidRPr="00242ADD">
              <w:rPr>
                <w:rFonts w:ascii="PT Serif" w:hAnsi="PT Serif"/>
                <w:sz w:val="21"/>
                <w:szCs w:val="21"/>
              </w:rPr>
              <w:t>Nr</w:t>
            </w:r>
            <w:proofErr w:type="spellEnd"/>
            <w:r w:rsidRPr="00242ADD">
              <w:rPr>
                <w:rFonts w:ascii="PT Serif" w:hAnsi="PT Serif"/>
                <w:sz w:val="21"/>
                <w:szCs w:val="21"/>
              </w:rPr>
              <w:t>.</w:t>
            </w:r>
          </w:p>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proofErr w:type="spellStart"/>
            <w:r w:rsidRPr="00242ADD">
              <w:rPr>
                <w:rFonts w:ascii="PT Serif" w:hAnsi="PT Serif"/>
                <w:sz w:val="21"/>
                <w:szCs w:val="21"/>
              </w:rPr>
              <w:t>p. k</w:t>
            </w:r>
            <w:proofErr w:type="spellEnd"/>
            <w:r w:rsidRPr="00242ADD">
              <w:rPr>
                <w:rFonts w:ascii="PT Serif" w:hAnsi="PT Serif"/>
                <w:sz w:val="21"/>
                <w:szCs w:val="21"/>
              </w:rPr>
              <w:t>.</w:t>
            </w:r>
          </w:p>
        </w:tc>
        <w:tc>
          <w:tcPr>
            <w:tcW w:w="2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Ieņēmumu un izdevumu posteņi</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Plānotā summa pārskata periodā (</w:t>
            </w:r>
            <w:r w:rsidRPr="00242ADD">
              <w:rPr>
                <w:rFonts w:ascii="PT Serif" w:hAnsi="PT Serif"/>
                <w:i/>
                <w:iCs/>
                <w:sz w:val="21"/>
                <w:szCs w:val="21"/>
                <w:bdr w:val="none" w:sz="0" w:space="0" w:color="auto" w:frame="1"/>
              </w:rPr>
              <w:t>euro</w:t>
            </w:r>
            <w:r w:rsidRPr="00242ADD">
              <w:rPr>
                <w:rFonts w:ascii="PT Serif" w:hAnsi="PT Serif"/>
                <w:sz w:val="21"/>
                <w:szCs w:val="21"/>
              </w:rPr>
              <w:t>)</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rsidR="00242ADD" w:rsidRPr="00242ADD" w:rsidRDefault="00242ADD" w:rsidP="00242ADD">
            <w:pPr>
              <w:widowControl w:val="0"/>
              <w:autoSpaceDE w:val="0"/>
              <w:autoSpaceDN w:val="0"/>
              <w:adjustRightInd w:val="0"/>
              <w:spacing w:line="360" w:lineRule="atLeast"/>
              <w:jc w:val="center"/>
              <w:rPr>
                <w:rFonts w:ascii="PT Serif" w:hAnsi="PT Serif"/>
                <w:sz w:val="21"/>
                <w:szCs w:val="21"/>
              </w:rPr>
            </w:pPr>
            <w:r w:rsidRPr="00242ADD">
              <w:rPr>
                <w:rFonts w:ascii="PT Serif" w:hAnsi="PT Serif"/>
                <w:sz w:val="21"/>
                <w:szCs w:val="21"/>
              </w:rPr>
              <w:t>Faktiskā summa pārskata periodā (</w:t>
            </w:r>
            <w:r w:rsidRPr="00242ADD">
              <w:rPr>
                <w:rFonts w:ascii="PT Serif" w:hAnsi="PT Serif"/>
                <w:i/>
                <w:iCs/>
                <w:sz w:val="21"/>
                <w:szCs w:val="21"/>
                <w:bdr w:val="none" w:sz="0" w:space="0" w:color="auto" w:frame="1"/>
              </w:rPr>
              <w:t>euro</w:t>
            </w:r>
            <w:r w:rsidRPr="00242ADD">
              <w:rPr>
                <w:rFonts w:ascii="PT Serif" w:hAnsi="PT Serif"/>
                <w:sz w:val="21"/>
                <w:szCs w:val="21"/>
              </w:rPr>
              <w:t>)</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I.</w:t>
            </w:r>
          </w:p>
        </w:tc>
        <w:tc>
          <w:tcPr>
            <w:tcW w:w="2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xml:space="preserve">Maksājuma atlikums kalendāra gada sākumā par pārvaldīšanas </w:t>
            </w:r>
            <w:proofErr w:type="spellStart"/>
            <w:r w:rsidRPr="00242ADD">
              <w:rPr>
                <w:rFonts w:ascii="PT Serif" w:hAnsi="PT Serif"/>
                <w:sz w:val="21"/>
                <w:szCs w:val="21"/>
              </w:rPr>
              <w:t>pakalpojumu </w:t>
            </w:r>
            <w:r w:rsidRPr="00242ADD">
              <w:rPr>
                <w:rFonts w:ascii="PT Serif" w:hAnsi="PT Serif"/>
                <w:i/>
                <w:iCs/>
                <w:sz w:val="21"/>
                <w:szCs w:val="21"/>
                <w:bdr w:val="none" w:sz="0" w:space="0" w:color="auto" w:frame="1"/>
              </w:rPr>
              <w:t>(euro</w:t>
            </w:r>
            <w:proofErr w:type="spellEnd"/>
            <w:r w:rsidRPr="00242ADD">
              <w:rPr>
                <w:rFonts w:ascii="PT Serif" w:hAnsi="PT Serif"/>
                <w:i/>
                <w:iCs/>
                <w:sz w:val="21"/>
                <w:szCs w:val="21"/>
                <w:bdr w:val="none" w:sz="0" w:space="0" w:color="auto" w:frame="1"/>
              </w:rPr>
              <w:t>)</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proofErr w:type="spellStart"/>
            <w:r w:rsidRPr="00242ADD">
              <w:rPr>
                <w:rFonts w:ascii="PT Serif" w:hAnsi="PT Serif"/>
                <w:sz w:val="21"/>
                <w:szCs w:val="21"/>
              </w:rPr>
              <w:t>II</w:t>
            </w:r>
            <w:proofErr w:type="spellEnd"/>
            <w:r w:rsidRPr="00242ADD">
              <w:rPr>
                <w:rFonts w:ascii="PT Serif" w:hAnsi="PT Serif"/>
                <w:sz w:val="21"/>
                <w:szCs w:val="21"/>
              </w:rPr>
              <w:t>.</w:t>
            </w:r>
          </w:p>
        </w:tc>
        <w:tc>
          <w:tcPr>
            <w:tcW w:w="2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xml:space="preserve">Uzkrāto līdzekļu apmērs turpmākajos periodos nepieciešamajiem uzturēšanas darbiem kalendāra gada </w:t>
            </w:r>
            <w:proofErr w:type="spellStart"/>
            <w:r w:rsidRPr="00242ADD">
              <w:rPr>
                <w:rFonts w:ascii="PT Serif" w:hAnsi="PT Serif"/>
                <w:sz w:val="21"/>
                <w:szCs w:val="21"/>
              </w:rPr>
              <w:t>sākumā </w:t>
            </w:r>
            <w:r w:rsidRPr="00242ADD">
              <w:rPr>
                <w:rFonts w:ascii="PT Serif" w:hAnsi="PT Serif"/>
                <w:i/>
                <w:iCs/>
                <w:sz w:val="21"/>
                <w:szCs w:val="21"/>
                <w:bdr w:val="none" w:sz="0" w:space="0" w:color="auto" w:frame="1"/>
              </w:rPr>
              <w:t>(euro</w:t>
            </w:r>
            <w:proofErr w:type="spellEnd"/>
            <w:r w:rsidRPr="00242ADD">
              <w:rPr>
                <w:rFonts w:ascii="PT Serif" w:hAnsi="PT Serif"/>
                <w:i/>
                <w:iCs/>
                <w:sz w:val="21"/>
                <w:szCs w:val="21"/>
                <w:bdr w:val="none" w:sz="0" w:space="0" w:color="auto" w:frame="1"/>
              </w:rPr>
              <w:t>)</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proofErr w:type="spellStart"/>
            <w:r w:rsidRPr="00242ADD">
              <w:rPr>
                <w:rFonts w:ascii="PT Serif" w:hAnsi="PT Serif"/>
                <w:sz w:val="21"/>
                <w:szCs w:val="21"/>
              </w:rPr>
              <w:t>III</w:t>
            </w:r>
            <w:proofErr w:type="spellEnd"/>
            <w:r w:rsidRPr="00242ADD">
              <w:rPr>
                <w:rFonts w:ascii="PT Serif" w:hAnsi="PT Serif"/>
                <w:sz w:val="21"/>
                <w:szCs w:val="21"/>
              </w:rPr>
              <w:t>.</w:t>
            </w:r>
          </w:p>
        </w:tc>
        <w:tc>
          <w:tcPr>
            <w:tcW w:w="2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Saņemtie maksājumi</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1.</w:t>
            </w:r>
          </w:p>
        </w:tc>
        <w:tc>
          <w:tcPr>
            <w:tcW w:w="2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Maksājumi par pārvaldīšanas pakalpojumu</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2.</w:t>
            </w:r>
          </w:p>
        </w:tc>
        <w:tc>
          <w:tcPr>
            <w:tcW w:w="2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Maksājumi par turpmākajos periodos obligāto pārvaldīšanas darbību ietvaros veicamo dzīvojamās mājas remontu, atjaunošanu vai pārbūvi</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3.</w:t>
            </w:r>
          </w:p>
        </w:tc>
        <w:tc>
          <w:tcPr>
            <w:tcW w:w="2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Līdzekļi ārpuskārtas remontiem</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4.</w:t>
            </w:r>
          </w:p>
        </w:tc>
        <w:tc>
          <w:tcPr>
            <w:tcW w:w="2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Apdrošināšana</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5.</w:t>
            </w:r>
          </w:p>
        </w:tc>
        <w:tc>
          <w:tcPr>
            <w:tcW w:w="2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Atlīdzība par pārvaldīšanu</w:t>
            </w:r>
            <w:r w:rsidRPr="00242ADD">
              <w:rPr>
                <w:rFonts w:ascii="PT Serif" w:hAnsi="PT Serif"/>
                <w:sz w:val="16"/>
                <w:szCs w:val="16"/>
                <w:bdr w:val="none" w:sz="0" w:space="0" w:color="auto" w:frame="1"/>
                <w:vertAlign w:val="superscript"/>
              </w:rPr>
              <w:t>1</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6.</w:t>
            </w:r>
          </w:p>
        </w:tc>
        <w:tc>
          <w:tcPr>
            <w:tcW w:w="2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Citi ieņēmumi (norādīt, kādi)</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proofErr w:type="spellStart"/>
            <w:r w:rsidRPr="00242ADD">
              <w:rPr>
                <w:rFonts w:ascii="PT Serif" w:hAnsi="PT Serif"/>
                <w:sz w:val="21"/>
                <w:szCs w:val="21"/>
              </w:rPr>
              <w:t>IV</w:t>
            </w:r>
            <w:proofErr w:type="spellEnd"/>
            <w:r w:rsidRPr="00242ADD">
              <w:rPr>
                <w:rFonts w:ascii="PT Serif" w:hAnsi="PT Serif"/>
                <w:sz w:val="21"/>
                <w:szCs w:val="21"/>
              </w:rPr>
              <w:t>.</w:t>
            </w:r>
          </w:p>
        </w:tc>
        <w:tc>
          <w:tcPr>
            <w:tcW w:w="2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Izdevumi</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1.</w:t>
            </w:r>
          </w:p>
        </w:tc>
        <w:tc>
          <w:tcPr>
            <w:tcW w:w="2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Dzīvojamās mājas sanitārā apkope</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2.</w:t>
            </w:r>
          </w:p>
        </w:tc>
        <w:tc>
          <w:tcPr>
            <w:tcW w:w="2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Dzīvojamās mājas lietas vešana</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3.</w:t>
            </w:r>
          </w:p>
        </w:tc>
        <w:tc>
          <w:tcPr>
            <w:tcW w:w="2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Pārvaldīšanas darba plānošana, organizēšana un pārraudzība</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4.</w:t>
            </w:r>
          </w:p>
        </w:tc>
        <w:tc>
          <w:tcPr>
            <w:tcW w:w="2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xml:space="preserve">Līgumu slēgšana par siltumenerģijas, arī dabasgāzes </w:t>
            </w:r>
            <w:r w:rsidRPr="00242ADD">
              <w:rPr>
                <w:rFonts w:ascii="PT Serif" w:hAnsi="PT Serif"/>
                <w:sz w:val="21"/>
                <w:szCs w:val="21"/>
              </w:rPr>
              <w:lastRenderedPageBreak/>
              <w:t>piegādi, ūdensapgādes un kanalizācijas pakalpojumu nodrošināšanu, sadzīves atkritumu izvešanu, elektroenerģiju, piesaistītā zemesgabala lietošanu</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lastRenderedPageBreak/>
              <w:t> </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lastRenderedPageBreak/>
              <w:t>5.</w:t>
            </w:r>
          </w:p>
        </w:tc>
        <w:tc>
          <w:tcPr>
            <w:tcW w:w="2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Informācijas sniegšana valsts un pašvaldību institūcijām</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6.</w:t>
            </w:r>
          </w:p>
        </w:tc>
        <w:tc>
          <w:tcPr>
            <w:tcW w:w="2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Dzīvojamās mājas, tajā esošo iekārtu un komunikāciju vizuālā pārbaude</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7.</w:t>
            </w:r>
          </w:p>
        </w:tc>
        <w:tc>
          <w:tcPr>
            <w:tcW w:w="2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Dzīvojamās mājas, tajā esošo iekārtu un komunikāciju tehniskā apsekošana</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8.</w:t>
            </w:r>
          </w:p>
        </w:tc>
        <w:tc>
          <w:tcPr>
            <w:tcW w:w="2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Dzīvojamās mājas iekārtu inženierkomunikāciju un sistēmu tehniskā apkope</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9.</w:t>
            </w:r>
          </w:p>
        </w:tc>
        <w:tc>
          <w:tcPr>
            <w:tcW w:w="2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Dzīvojamās mājas, tajā esošo iekārtu un inženierkomunikāciju uzturēšanas darbi, kas segti no maksājumiem par turpmākajos periodos obligāto pārvaldīšanas darbību ietvaros veicamo dzīvojamās mājas remontu, atjaunošanu vai pārbūvi (norādīt katra darba nosaukumu, izmaksas un veikšanas laiku)</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10.</w:t>
            </w:r>
          </w:p>
        </w:tc>
        <w:tc>
          <w:tcPr>
            <w:tcW w:w="2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Dzīvojamās mājas, tajā esošo iekārtu un inženierkomunikāciju plānotie uzturēšanas darbi, kas segti no maksājumiem par pārvaldīšanas pakalpojumu (norādīt katra darba nosaukumu, izmaksas un veikšanas laiku)</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11.</w:t>
            </w:r>
          </w:p>
        </w:tc>
        <w:tc>
          <w:tcPr>
            <w:tcW w:w="2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Dzīvojamās mājas energoefektivitātei noteikto minimālo prasību izpildes nodrošināšana</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12.</w:t>
            </w:r>
          </w:p>
        </w:tc>
        <w:tc>
          <w:tcPr>
            <w:tcW w:w="2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Dzīvojamai mājai kā vides objektam noteikto prasību izpildes nodrošināšana</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13.</w:t>
            </w:r>
          </w:p>
        </w:tc>
        <w:tc>
          <w:tcPr>
            <w:tcW w:w="2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Apdrošināšana</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14.</w:t>
            </w:r>
          </w:p>
        </w:tc>
        <w:tc>
          <w:tcPr>
            <w:tcW w:w="2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Citi ar dzīvojamās mājas pārvaldīšanu saistīti izdevumi (norādīt, kādi)</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15.</w:t>
            </w:r>
          </w:p>
        </w:tc>
        <w:tc>
          <w:tcPr>
            <w:tcW w:w="2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Izdevumi ārpuskārtas remontiem (norādīt katra darba nosaukumu, izmaksas un veikšanas laiku)</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proofErr w:type="spellStart"/>
            <w:r w:rsidRPr="00242ADD">
              <w:rPr>
                <w:rFonts w:ascii="PT Serif" w:hAnsi="PT Serif"/>
                <w:sz w:val="21"/>
                <w:szCs w:val="21"/>
              </w:rPr>
              <w:t>V</w:t>
            </w:r>
            <w:proofErr w:type="spellEnd"/>
            <w:r w:rsidRPr="00242ADD">
              <w:rPr>
                <w:rFonts w:ascii="PT Serif" w:hAnsi="PT Serif"/>
                <w:sz w:val="21"/>
                <w:szCs w:val="21"/>
              </w:rPr>
              <w:t>.</w:t>
            </w:r>
          </w:p>
        </w:tc>
        <w:tc>
          <w:tcPr>
            <w:tcW w:w="2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xml:space="preserve">Maksājuma atlikums kalendāra gada beigās par pārvaldīšanas </w:t>
            </w:r>
            <w:proofErr w:type="spellStart"/>
            <w:r w:rsidRPr="00242ADD">
              <w:rPr>
                <w:rFonts w:ascii="PT Serif" w:hAnsi="PT Serif"/>
                <w:sz w:val="21"/>
                <w:szCs w:val="21"/>
              </w:rPr>
              <w:t>pakalpojumu </w:t>
            </w:r>
            <w:r w:rsidRPr="00242ADD">
              <w:rPr>
                <w:rFonts w:ascii="PT Serif" w:hAnsi="PT Serif"/>
                <w:i/>
                <w:iCs/>
                <w:sz w:val="21"/>
                <w:szCs w:val="21"/>
                <w:bdr w:val="none" w:sz="0" w:space="0" w:color="auto" w:frame="1"/>
              </w:rPr>
              <w:t>(euro</w:t>
            </w:r>
            <w:proofErr w:type="spellEnd"/>
            <w:r w:rsidRPr="00242ADD">
              <w:rPr>
                <w:rFonts w:ascii="PT Serif" w:hAnsi="PT Serif"/>
                <w:i/>
                <w:iCs/>
                <w:sz w:val="21"/>
                <w:szCs w:val="21"/>
                <w:bdr w:val="none" w:sz="0" w:space="0" w:color="auto" w:frame="1"/>
              </w:rPr>
              <w:t>)</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r w:rsidR="00242ADD" w:rsidRPr="00242ADD" w:rsidTr="00A913AF">
        <w:tc>
          <w:tcPr>
            <w:tcW w:w="2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proofErr w:type="spellStart"/>
            <w:r w:rsidRPr="00242ADD">
              <w:rPr>
                <w:rFonts w:ascii="PT Serif" w:hAnsi="PT Serif"/>
                <w:sz w:val="21"/>
                <w:szCs w:val="21"/>
              </w:rPr>
              <w:t>VI</w:t>
            </w:r>
            <w:proofErr w:type="spellEnd"/>
            <w:r w:rsidRPr="00242ADD">
              <w:rPr>
                <w:rFonts w:ascii="PT Serif" w:hAnsi="PT Serif"/>
                <w:sz w:val="21"/>
                <w:szCs w:val="21"/>
              </w:rPr>
              <w:t>.</w:t>
            </w:r>
          </w:p>
        </w:tc>
        <w:tc>
          <w:tcPr>
            <w:tcW w:w="2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Uzkrāto līdzekļu apmērs turpmākajos periodos nepieciešamajiem uzturēšanas darbiem kalendāra gada beigās</w:t>
            </w:r>
            <w:r w:rsidRPr="00242ADD">
              <w:rPr>
                <w:rFonts w:ascii="PT Serif" w:hAnsi="PT Serif"/>
                <w:sz w:val="16"/>
                <w:szCs w:val="16"/>
                <w:bdr w:val="none" w:sz="0" w:space="0" w:color="auto" w:frame="1"/>
                <w:vertAlign w:val="superscript"/>
              </w:rPr>
              <w:t>2 </w:t>
            </w:r>
            <w:r w:rsidRPr="00242ADD">
              <w:rPr>
                <w:rFonts w:ascii="PT Serif" w:hAnsi="PT Serif"/>
                <w:i/>
                <w:iCs/>
                <w:sz w:val="21"/>
                <w:szCs w:val="21"/>
                <w:bdr w:val="none" w:sz="0" w:space="0" w:color="auto" w:frame="1"/>
              </w:rPr>
              <w:t>(euro)</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c>
          <w:tcPr>
            <w:tcW w:w="1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242ADD" w:rsidRPr="00242ADD" w:rsidRDefault="00242ADD" w:rsidP="00242ADD">
            <w:pPr>
              <w:widowControl w:val="0"/>
              <w:autoSpaceDE w:val="0"/>
              <w:autoSpaceDN w:val="0"/>
              <w:adjustRightInd w:val="0"/>
              <w:spacing w:line="360" w:lineRule="atLeast"/>
              <w:rPr>
                <w:rFonts w:ascii="PT Serif" w:hAnsi="PT Serif"/>
                <w:sz w:val="21"/>
                <w:szCs w:val="21"/>
              </w:rPr>
            </w:pPr>
            <w:r w:rsidRPr="00242ADD">
              <w:rPr>
                <w:rFonts w:ascii="PT Serif" w:hAnsi="PT Serif"/>
                <w:sz w:val="21"/>
                <w:szCs w:val="21"/>
              </w:rPr>
              <w:t> </w:t>
            </w:r>
          </w:p>
        </w:tc>
      </w:tr>
    </w:tbl>
    <w:p w:rsidR="00467D67" w:rsidRDefault="00467D67" w:rsidP="00242ADD">
      <w:pPr>
        <w:widowControl w:val="0"/>
        <w:shd w:val="clear" w:color="auto" w:fill="FFFFFF"/>
        <w:autoSpaceDE w:val="0"/>
        <w:autoSpaceDN w:val="0"/>
        <w:adjustRightInd w:val="0"/>
        <w:spacing w:before="375" w:after="105" w:line="360" w:lineRule="atLeast"/>
        <w:rPr>
          <w:rFonts w:ascii="PT Serif" w:hAnsi="PT Serif"/>
          <w:sz w:val="21"/>
          <w:szCs w:val="21"/>
        </w:rPr>
      </w:pPr>
    </w:p>
    <w:p w:rsidR="00242ADD" w:rsidRPr="00242ADD" w:rsidRDefault="00242ADD" w:rsidP="00242ADD">
      <w:pPr>
        <w:widowControl w:val="0"/>
        <w:shd w:val="clear" w:color="auto" w:fill="FFFFFF"/>
        <w:autoSpaceDE w:val="0"/>
        <w:autoSpaceDN w:val="0"/>
        <w:adjustRightInd w:val="0"/>
        <w:spacing w:before="375" w:after="105" w:line="360" w:lineRule="atLeast"/>
        <w:rPr>
          <w:rFonts w:ascii="PT Serif" w:hAnsi="PT Serif"/>
          <w:sz w:val="21"/>
          <w:szCs w:val="21"/>
        </w:rPr>
      </w:pPr>
      <w:r w:rsidRPr="00242ADD">
        <w:rPr>
          <w:rFonts w:ascii="PT Serif" w:hAnsi="PT Serif"/>
          <w:sz w:val="21"/>
          <w:szCs w:val="21"/>
        </w:rPr>
        <w:lastRenderedPageBreak/>
        <w:t>Piezīmes.</w:t>
      </w:r>
    </w:p>
    <w:p w:rsidR="00242ADD" w:rsidRPr="00242ADD" w:rsidRDefault="00242ADD" w:rsidP="00242ADD">
      <w:pPr>
        <w:widowControl w:val="0"/>
        <w:shd w:val="clear" w:color="auto" w:fill="FFFFFF"/>
        <w:autoSpaceDE w:val="0"/>
        <w:autoSpaceDN w:val="0"/>
        <w:adjustRightInd w:val="0"/>
        <w:spacing w:before="375" w:after="105" w:line="360" w:lineRule="atLeast"/>
        <w:rPr>
          <w:rFonts w:ascii="PT Serif" w:hAnsi="PT Serif"/>
          <w:sz w:val="21"/>
          <w:szCs w:val="21"/>
        </w:rPr>
      </w:pPr>
      <w:r w:rsidRPr="00242ADD">
        <w:rPr>
          <w:rFonts w:ascii="PT Serif" w:hAnsi="PT Serif"/>
          <w:sz w:val="21"/>
          <w:szCs w:val="21"/>
        </w:rPr>
        <w:t>1. Ja pārvaldnieks izmanto cita parauga pārskatu, pārskatā norādāmajām pozīcijām jāatbilst šā pielikuma prasībām. Pārskatā norādītās pozīcijas pārvaldnieks var izvērst.</w:t>
      </w:r>
    </w:p>
    <w:p w:rsidR="00242ADD" w:rsidRPr="00242ADD" w:rsidRDefault="00242ADD" w:rsidP="00242ADD">
      <w:pPr>
        <w:widowControl w:val="0"/>
        <w:shd w:val="clear" w:color="auto" w:fill="FFFFFF"/>
        <w:autoSpaceDE w:val="0"/>
        <w:autoSpaceDN w:val="0"/>
        <w:adjustRightInd w:val="0"/>
        <w:spacing w:line="360" w:lineRule="atLeast"/>
        <w:rPr>
          <w:rFonts w:ascii="PT Serif" w:hAnsi="PT Serif"/>
          <w:sz w:val="21"/>
          <w:szCs w:val="21"/>
        </w:rPr>
      </w:pPr>
      <w:r w:rsidRPr="00242ADD">
        <w:rPr>
          <w:rFonts w:ascii="PT Serif" w:hAnsi="PT Serif"/>
          <w:sz w:val="21"/>
          <w:szCs w:val="21"/>
        </w:rPr>
        <w:t>2. </w:t>
      </w:r>
      <w:r w:rsidRPr="00242ADD">
        <w:rPr>
          <w:rFonts w:ascii="PT Serif" w:hAnsi="PT Serif"/>
          <w:sz w:val="16"/>
          <w:szCs w:val="16"/>
          <w:bdr w:val="none" w:sz="0" w:space="0" w:color="auto" w:frame="1"/>
          <w:vertAlign w:val="superscript"/>
        </w:rPr>
        <w:t>1 </w:t>
      </w:r>
      <w:r w:rsidRPr="00242ADD">
        <w:rPr>
          <w:rFonts w:ascii="PT Serif" w:hAnsi="PT Serif"/>
          <w:sz w:val="21"/>
          <w:szCs w:val="21"/>
        </w:rPr>
        <w:t>Atlīdzību par pārvaldīšanu atsevišķi izdala, ja tā nav iekļauta obligāto pārvaldīšanas darbību ietvaros sniegto pakalpojumu cenā.</w:t>
      </w:r>
    </w:p>
    <w:p w:rsidR="00242ADD" w:rsidRPr="00242ADD" w:rsidRDefault="00242ADD" w:rsidP="00242ADD">
      <w:pPr>
        <w:widowControl w:val="0"/>
        <w:shd w:val="clear" w:color="auto" w:fill="FFFFFF"/>
        <w:autoSpaceDE w:val="0"/>
        <w:autoSpaceDN w:val="0"/>
        <w:adjustRightInd w:val="0"/>
        <w:spacing w:line="360" w:lineRule="atLeast"/>
        <w:rPr>
          <w:rFonts w:ascii="PT Serif" w:hAnsi="PT Serif"/>
          <w:sz w:val="21"/>
          <w:szCs w:val="21"/>
        </w:rPr>
      </w:pPr>
      <w:r w:rsidRPr="00242ADD">
        <w:rPr>
          <w:rFonts w:ascii="PT Serif" w:hAnsi="PT Serif"/>
          <w:sz w:val="21"/>
          <w:szCs w:val="21"/>
        </w:rPr>
        <w:t>3. </w:t>
      </w:r>
      <w:r w:rsidRPr="00242ADD">
        <w:rPr>
          <w:rFonts w:ascii="PT Serif" w:hAnsi="PT Serif"/>
          <w:sz w:val="16"/>
          <w:szCs w:val="16"/>
          <w:bdr w:val="none" w:sz="0" w:space="0" w:color="auto" w:frame="1"/>
          <w:vertAlign w:val="superscript"/>
        </w:rPr>
        <w:t>2</w:t>
      </w:r>
      <w:r w:rsidRPr="00242ADD">
        <w:rPr>
          <w:rFonts w:ascii="PT Serif" w:hAnsi="PT Serif"/>
          <w:b/>
          <w:bCs/>
          <w:sz w:val="16"/>
          <w:szCs w:val="16"/>
          <w:bdr w:val="none" w:sz="0" w:space="0" w:color="auto" w:frame="1"/>
          <w:vertAlign w:val="superscript"/>
        </w:rPr>
        <w:t> </w:t>
      </w:r>
      <w:r w:rsidRPr="00242ADD">
        <w:rPr>
          <w:rFonts w:ascii="PT Serif" w:hAnsi="PT Serif"/>
          <w:sz w:val="21"/>
          <w:szCs w:val="21"/>
        </w:rPr>
        <w:t>Norāda gan kalendāra gadā, gan iepriekšējos periodos uzkrāto, bet neizmantoto līdzekļu apmēru dzīvojamās mājas uzturēšanas darbiem.</w:t>
      </w:r>
    </w:p>
    <w:p w:rsidR="00242ADD" w:rsidRPr="00242ADD" w:rsidRDefault="00242ADD" w:rsidP="00242ADD">
      <w:pPr>
        <w:widowControl w:val="0"/>
        <w:autoSpaceDE w:val="0"/>
        <w:autoSpaceDN w:val="0"/>
        <w:adjustRightInd w:val="0"/>
        <w:rPr>
          <w:bCs/>
          <w:sz w:val="24"/>
          <w:szCs w:val="24"/>
        </w:rPr>
      </w:pPr>
    </w:p>
    <w:p w:rsidR="00242ADD" w:rsidRPr="00242ADD" w:rsidRDefault="00242ADD" w:rsidP="00242ADD">
      <w:pPr>
        <w:widowControl w:val="0"/>
        <w:autoSpaceDE w:val="0"/>
        <w:autoSpaceDN w:val="0"/>
        <w:adjustRightInd w:val="0"/>
        <w:rPr>
          <w:bCs/>
          <w:sz w:val="24"/>
          <w:szCs w:val="24"/>
        </w:rPr>
      </w:pPr>
    </w:p>
    <w:p w:rsidR="00242ADD" w:rsidRPr="00242ADD" w:rsidRDefault="00242ADD" w:rsidP="00242ADD">
      <w:pPr>
        <w:widowControl w:val="0"/>
        <w:autoSpaceDE w:val="0"/>
        <w:autoSpaceDN w:val="0"/>
        <w:adjustRightInd w:val="0"/>
        <w:rPr>
          <w:bCs/>
          <w:sz w:val="24"/>
          <w:szCs w:val="24"/>
        </w:rPr>
      </w:pPr>
    </w:p>
    <w:p w:rsidR="00242ADD" w:rsidRPr="00242ADD" w:rsidRDefault="00242ADD" w:rsidP="00242ADD">
      <w:pPr>
        <w:widowControl w:val="0"/>
        <w:autoSpaceDE w:val="0"/>
        <w:autoSpaceDN w:val="0"/>
        <w:adjustRightInd w:val="0"/>
      </w:pPr>
      <w:r w:rsidRPr="00242ADD">
        <w:t>Pašvaldība</w:t>
      </w:r>
      <w:r w:rsidRPr="00242ADD">
        <w:tab/>
      </w:r>
      <w:r w:rsidRPr="00242ADD">
        <w:tab/>
      </w:r>
      <w:r w:rsidRPr="00242ADD">
        <w:tab/>
      </w:r>
      <w:r w:rsidRPr="00242ADD">
        <w:tab/>
      </w:r>
      <w:r w:rsidRPr="00242ADD">
        <w:tab/>
        <w:t xml:space="preserve">      </w:t>
      </w:r>
      <w:r w:rsidRPr="00242ADD">
        <w:tab/>
      </w:r>
      <w:r w:rsidRPr="00242ADD">
        <w:tab/>
        <w:t>Sabiedrība</w:t>
      </w:r>
    </w:p>
    <w:p w:rsidR="00242ADD" w:rsidRPr="00242ADD" w:rsidRDefault="00242ADD" w:rsidP="00242ADD">
      <w:pPr>
        <w:widowControl w:val="0"/>
        <w:autoSpaceDE w:val="0"/>
        <w:autoSpaceDN w:val="0"/>
        <w:adjustRightInd w:val="0"/>
        <w:rPr>
          <w:sz w:val="24"/>
          <w:szCs w:val="24"/>
        </w:rPr>
      </w:pPr>
    </w:p>
    <w:p w:rsidR="00242ADD" w:rsidRPr="00242ADD" w:rsidRDefault="00242ADD" w:rsidP="00242ADD">
      <w:pPr>
        <w:widowControl w:val="0"/>
        <w:autoSpaceDE w:val="0"/>
        <w:autoSpaceDN w:val="0"/>
        <w:adjustRightInd w:val="0"/>
        <w:rPr>
          <w:sz w:val="24"/>
          <w:szCs w:val="24"/>
        </w:rPr>
      </w:pPr>
      <w:r w:rsidRPr="00242ADD">
        <w:rPr>
          <w:sz w:val="24"/>
          <w:szCs w:val="24"/>
        </w:rPr>
        <w:t>___________________</w:t>
      </w:r>
      <w:r w:rsidRPr="00242ADD">
        <w:rPr>
          <w:sz w:val="24"/>
          <w:szCs w:val="24"/>
        </w:rPr>
        <w:tab/>
      </w:r>
      <w:r w:rsidRPr="00242ADD">
        <w:rPr>
          <w:sz w:val="24"/>
          <w:szCs w:val="24"/>
        </w:rPr>
        <w:tab/>
        <w:t xml:space="preserve">             </w:t>
      </w:r>
      <w:r w:rsidRPr="00242ADD">
        <w:rPr>
          <w:sz w:val="24"/>
          <w:szCs w:val="24"/>
        </w:rPr>
        <w:tab/>
        <w:t xml:space="preserve"> </w:t>
      </w:r>
      <w:r w:rsidRPr="00242ADD">
        <w:rPr>
          <w:sz w:val="24"/>
          <w:szCs w:val="24"/>
        </w:rPr>
        <w:tab/>
        <w:t xml:space="preserve">_________________ </w:t>
      </w:r>
    </w:p>
    <w:p w:rsidR="00242ADD" w:rsidRPr="00242ADD" w:rsidRDefault="00242ADD" w:rsidP="00242ADD">
      <w:pPr>
        <w:widowControl w:val="0"/>
        <w:autoSpaceDE w:val="0"/>
        <w:autoSpaceDN w:val="0"/>
        <w:adjustRightInd w:val="0"/>
        <w:rPr>
          <w:sz w:val="16"/>
          <w:szCs w:val="16"/>
        </w:rPr>
      </w:pP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p>
    <w:p w:rsidR="00242ADD" w:rsidRPr="00242ADD" w:rsidRDefault="00242ADD" w:rsidP="00242ADD">
      <w:pPr>
        <w:widowControl w:val="0"/>
        <w:autoSpaceDE w:val="0"/>
        <w:autoSpaceDN w:val="0"/>
        <w:adjustRightInd w:val="0"/>
        <w:rPr>
          <w:sz w:val="24"/>
          <w:szCs w:val="24"/>
        </w:rPr>
      </w:pP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t>_________________</w:t>
      </w:r>
    </w:p>
    <w:p w:rsidR="00242ADD" w:rsidRPr="00242ADD" w:rsidRDefault="00242ADD" w:rsidP="00242ADD">
      <w:pPr>
        <w:widowControl w:val="0"/>
        <w:autoSpaceDE w:val="0"/>
        <w:autoSpaceDN w:val="0"/>
        <w:adjustRightInd w:val="0"/>
        <w:rPr>
          <w:sz w:val="24"/>
          <w:szCs w:val="24"/>
        </w:rPr>
      </w:pPr>
      <w:r w:rsidRPr="00242ADD">
        <w:rPr>
          <w:sz w:val="24"/>
          <w:szCs w:val="24"/>
        </w:rPr>
        <w:t xml:space="preserve"> </w:t>
      </w:r>
      <w:r w:rsidRPr="00242ADD">
        <w:rPr>
          <w:sz w:val="24"/>
          <w:szCs w:val="24"/>
        </w:rPr>
        <w:tab/>
      </w:r>
      <w:r w:rsidRPr="00242ADD">
        <w:rPr>
          <w:sz w:val="24"/>
          <w:szCs w:val="24"/>
        </w:rPr>
        <w:tab/>
      </w:r>
      <w:r w:rsidRPr="00242ADD">
        <w:rPr>
          <w:sz w:val="24"/>
          <w:szCs w:val="24"/>
        </w:rPr>
        <w:tab/>
      </w:r>
    </w:p>
    <w:p w:rsidR="00242ADD" w:rsidRPr="00242ADD" w:rsidRDefault="00242ADD" w:rsidP="00242ADD">
      <w:pPr>
        <w:widowControl w:val="0"/>
        <w:autoSpaceDE w:val="0"/>
        <w:autoSpaceDN w:val="0"/>
        <w:adjustRightInd w:val="0"/>
        <w:rPr>
          <w:sz w:val="24"/>
          <w:szCs w:val="24"/>
        </w:rPr>
      </w:pPr>
      <w:r w:rsidRPr="00242ADD">
        <w:rPr>
          <w:sz w:val="24"/>
          <w:szCs w:val="24"/>
        </w:rPr>
        <w:t>201_. gada ................................................</w:t>
      </w:r>
      <w:r w:rsidRPr="00242ADD">
        <w:rPr>
          <w:sz w:val="24"/>
          <w:szCs w:val="24"/>
        </w:rPr>
        <w:tab/>
      </w:r>
      <w:r w:rsidRPr="00242ADD">
        <w:rPr>
          <w:sz w:val="24"/>
          <w:szCs w:val="24"/>
        </w:rPr>
        <w:tab/>
      </w:r>
      <w:r w:rsidRPr="00242ADD">
        <w:rPr>
          <w:sz w:val="24"/>
          <w:szCs w:val="24"/>
        </w:rPr>
        <w:tab/>
        <w:t>201_. gada ...............................</w:t>
      </w:r>
    </w:p>
    <w:p w:rsidR="00242ADD" w:rsidRPr="00242ADD" w:rsidRDefault="00242ADD" w:rsidP="00242ADD">
      <w:pPr>
        <w:widowControl w:val="0"/>
        <w:autoSpaceDE w:val="0"/>
        <w:autoSpaceDN w:val="0"/>
        <w:adjustRightInd w:val="0"/>
        <w:rPr>
          <w:rFonts w:eastAsiaTheme="minorEastAsia"/>
          <w:sz w:val="23"/>
          <w:szCs w:val="23"/>
        </w:rPr>
      </w:pPr>
    </w:p>
    <w:p w:rsidR="00242ADD" w:rsidRPr="00242ADD" w:rsidRDefault="00242ADD" w:rsidP="00242ADD">
      <w:pPr>
        <w:widowControl w:val="0"/>
        <w:autoSpaceDE w:val="0"/>
        <w:autoSpaceDN w:val="0"/>
        <w:adjustRightInd w:val="0"/>
        <w:rPr>
          <w:bCs/>
          <w:sz w:val="24"/>
          <w:szCs w:val="24"/>
        </w:rPr>
      </w:pPr>
    </w:p>
    <w:p w:rsidR="00242ADD" w:rsidRPr="00242ADD" w:rsidRDefault="00242ADD" w:rsidP="00242ADD">
      <w:pPr>
        <w:widowControl w:val="0"/>
        <w:autoSpaceDE w:val="0"/>
        <w:autoSpaceDN w:val="0"/>
        <w:adjustRightInd w:val="0"/>
        <w:rPr>
          <w:rFonts w:eastAsiaTheme="minorEastAsia"/>
        </w:rPr>
      </w:pPr>
    </w:p>
    <w:p w:rsidR="00242ADD" w:rsidRPr="00242ADD" w:rsidRDefault="00242ADD" w:rsidP="00242ADD">
      <w:pPr>
        <w:spacing w:after="200" w:line="276" w:lineRule="auto"/>
        <w:rPr>
          <w:sz w:val="24"/>
          <w:szCs w:val="24"/>
        </w:rPr>
      </w:pPr>
      <w:r w:rsidRPr="00242ADD">
        <w:rPr>
          <w:sz w:val="24"/>
          <w:szCs w:val="24"/>
        </w:rPr>
        <w:br w:type="page"/>
      </w:r>
    </w:p>
    <w:p w:rsidR="00242ADD" w:rsidRPr="00242ADD" w:rsidRDefault="00242ADD" w:rsidP="00242ADD">
      <w:pPr>
        <w:widowControl w:val="0"/>
        <w:shd w:val="clear" w:color="auto" w:fill="FFFFFF"/>
        <w:autoSpaceDE w:val="0"/>
        <w:autoSpaceDN w:val="0"/>
        <w:adjustRightInd w:val="0"/>
        <w:jc w:val="right"/>
        <w:rPr>
          <w:rFonts w:eastAsiaTheme="minorEastAsia"/>
          <w:sz w:val="22"/>
          <w:szCs w:val="22"/>
        </w:rPr>
      </w:pPr>
      <w:r w:rsidRPr="00242ADD">
        <w:rPr>
          <w:sz w:val="24"/>
          <w:szCs w:val="24"/>
        </w:rPr>
        <w:lastRenderedPageBreak/>
        <w:t xml:space="preserve">7.pielikums </w:t>
      </w:r>
      <w:r w:rsidRPr="00242ADD">
        <w:rPr>
          <w:sz w:val="24"/>
          <w:szCs w:val="24"/>
        </w:rPr>
        <w:br/>
      </w:r>
      <w:r w:rsidRPr="00242ADD">
        <w:rPr>
          <w:rFonts w:eastAsiaTheme="minorEastAsia"/>
          <w:sz w:val="22"/>
          <w:szCs w:val="22"/>
        </w:rPr>
        <w:t xml:space="preserve">2018.gada ___ .jūlija </w:t>
      </w:r>
    </w:p>
    <w:p w:rsidR="00242ADD" w:rsidRPr="00242ADD" w:rsidRDefault="00242ADD" w:rsidP="00242ADD">
      <w:pPr>
        <w:widowControl w:val="0"/>
        <w:shd w:val="clear" w:color="auto" w:fill="FFFFFF"/>
        <w:autoSpaceDE w:val="0"/>
        <w:autoSpaceDN w:val="0"/>
        <w:adjustRightInd w:val="0"/>
        <w:jc w:val="right"/>
        <w:rPr>
          <w:sz w:val="22"/>
          <w:szCs w:val="22"/>
        </w:rPr>
      </w:pPr>
      <w:r w:rsidRPr="00242ADD">
        <w:rPr>
          <w:rFonts w:eastAsiaTheme="minorEastAsia"/>
          <w:sz w:val="22"/>
          <w:szCs w:val="22"/>
        </w:rPr>
        <w:t>dele</w:t>
      </w:r>
      <w:r w:rsidRPr="00242ADD">
        <w:rPr>
          <w:sz w:val="22"/>
          <w:szCs w:val="22"/>
        </w:rPr>
        <w:t xml:space="preserve">ģēšanas līgumam </w:t>
      </w:r>
      <w:proofErr w:type="spellStart"/>
      <w:r w:rsidRPr="00242ADD">
        <w:rPr>
          <w:sz w:val="22"/>
          <w:szCs w:val="22"/>
        </w:rPr>
        <w:t>Nr</w:t>
      </w:r>
      <w:proofErr w:type="spellEnd"/>
      <w:r w:rsidRPr="00242ADD">
        <w:rPr>
          <w:sz w:val="22"/>
          <w:szCs w:val="22"/>
        </w:rPr>
        <w:t>._________</w:t>
      </w:r>
    </w:p>
    <w:p w:rsidR="00242ADD" w:rsidRPr="00242ADD" w:rsidRDefault="00242ADD" w:rsidP="00242ADD">
      <w:pPr>
        <w:widowControl w:val="0"/>
        <w:autoSpaceDE w:val="0"/>
        <w:autoSpaceDN w:val="0"/>
        <w:adjustRightInd w:val="0"/>
        <w:jc w:val="right"/>
        <w:rPr>
          <w:sz w:val="24"/>
          <w:szCs w:val="24"/>
        </w:rPr>
      </w:pPr>
    </w:p>
    <w:p w:rsidR="00242ADD" w:rsidRPr="00242ADD" w:rsidRDefault="00242ADD" w:rsidP="00242ADD">
      <w:pPr>
        <w:widowControl w:val="0"/>
        <w:autoSpaceDE w:val="0"/>
        <w:autoSpaceDN w:val="0"/>
        <w:adjustRightInd w:val="0"/>
        <w:jc w:val="center"/>
        <w:rPr>
          <w:sz w:val="24"/>
          <w:szCs w:val="24"/>
        </w:rPr>
      </w:pPr>
    </w:p>
    <w:p w:rsidR="00242ADD" w:rsidRPr="00242ADD" w:rsidRDefault="00242ADD" w:rsidP="00242ADD">
      <w:pPr>
        <w:widowControl w:val="0"/>
        <w:autoSpaceDE w:val="0"/>
        <w:autoSpaceDN w:val="0"/>
        <w:adjustRightInd w:val="0"/>
        <w:jc w:val="center"/>
        <w:rPr>
          <w:sz w:val="24"/>
          <w:szCs w:val="24"/>
        </w:rPr>
      </w:pPr>
    </w:p>
    <w:p w:rsidR="00242ADD" w:rsidRPr="00242ADD" w:rsidRDefault="00242ADD" w:rsidP="00242ADD">
      <w:pPr>
        <w:widowControl w:val="0"/>
        <w:autoSpaceDE w:val="0"/>
        <w:autoSpaceDN w:val="0"/>
        <w:adjustRightInd w:val="0"/>
        <w:jc w:val="center"/>
        <w:rPr>
          <w:sz w:val="24"/>
          <w:szCs w:val="24"/>
        </w:rPr>
      </w:pPr>
      <w:r w:rsidRPr="00242ADD">
        <w:rPr>
          <w:sz w:val="24"/>
          <w:szCs w:val="24"/>
        </w:rPr>
        <w:t>Amatas novada pašvaldības piederošie dzīvokļu īpašumi un izīrēto dzīvokļu īpašumu īrnieki/nomnieki.</w:t>
      </w:r>
    </w:p>
    <w:p w:rsidR="00242ADD" w:rsidRPr="00242ADD" w:rsidRDefault="00242ADD" w:rsidP="00242ADD">
      <w:pPr>
        <w:widowControl w:val="0"/>
        <w:autoSpaceDE w:val="0"/>
        <w:autoSpaceDN w:val="0"/>
        <w:adjustRightInd w:val="0"/>
        <w:jc w:val="center"/>
        <w:rPr>
          <w:sz w:val="24"/>
          <w:szCs w:val="24"/>
        </w:rPr>
      </w:pPr>
    </w:p>
    <w:tbl>
      <w:tblPr>
        <w:tblW w:w="9923" w:type="dxa"/>
        <w:tblInd w:w="40" w:type="dxa"/>
        <w:tblLayout w:type="fixed"/>
        <w:tblCellMar>
          <w:left w:w="40" w:type="dxa"/>
          <w:right w:w="40" w:type="dxa"/>
        </w:tblCellMar>
        <w:tblLook w:val="0000" w:firstRow="0" w:lastRow="0" w:firstColumn="0" w:lastColumn="0" w:noHBand="0" w:noVBand="0"/>
      </w:tblPr>
      <w:tblGrid>
        <w:gridCol w:w="567"/>
        <w:gridCol w:w="1701"/>
        <w:gridCol w:w="1843"/>
        <w:gridCol w:w="1760"/>
        <w:gridCol w:w="1784"/>
        <w:gridCol w:w="1134"/>
        <w:gridCol w:w="1134"/>
      </w:tblGrid>
      <w:tr w:rsidR="00242ADD" w:rsidRPr="00242ADD" w:rsidTr="00A913AF">
        <w:trPr>
          <w:trHeight w:hRule="exact" w:val="1639"/>
        </w:trPr>
        <w:tc>
          <w:tcPr>
            <w:tcW w:w="567" w:type="dxa"/>
            <w:tcBorders>
              <w:top w:val="single" w:sz="4"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48" w:right="67"/>
              <w:rPr>
                <w:rFonts w:eastAsiaTheme="minorEastAsia"/>
                <w:sz w:val="24"/>
                <w:szCs w:val="24"/>
              </w:rPr>
            </w:pPr>
            <w:proofErr w:type="spellStart"/>
            <w:r w:rsidRPr="00242ADD">
              <w:rPr>
                <w:rFonts w:eastAsiaTheme="minorEastAsia"/>
                <w:spacing w:val="-2"/>
                <w:sz w:val="24"/>
                <w:szCs w:val="24"/>
              </w:rPr>
              <w:t>Nr</w:t>
            </w:r>
            <w:proofErr w:type="spellEnd"/>
            <w:r w:rsidRPr="00242ADD">
              <w:rPr>
                <w:rFonts w:eastAsiaTheme="minorEastAsia"/>
                <w:spacing w:val="-2"/>
                <w:sz w:val="24"/>
                <w:szCs w:val="24"/>
              </w:rPr>
              <w:t>.</w:t>
            </w:r>
          </w:p>
        </w:tc>
        <w:tc>
          <w:tcPr>
            <w:tcW w:w="1701" w:type="dxa"/>
            <w:tcBorders>
              <w:top w:val="single" w:sz="4" w:space="0" w:color="auto"/>
              <w:left w:val="single" w:sz="6" w:space="0" w:color="auto"/>
              <w:bottom w:val="single" w:sz="6" w:space="0" w:color="auto"/>
              <w:right w:val="single" w:sz="6" w:space="0" w:color="auto"/>
            </w:tcBorders>
            <w:shd w:val="clear" w:color="auto" w:fill="FFFFFF"/>
            <w:vAlign w:val="center"/>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r w:rsidRPr="00242ADD">
              <w:rPr>
                <w:rFonts w:eastAsiaTheme="minorEastAsia"/>
                <w:sz w:val="24"/>
                <w:szCs w:val="24"/>
              </w:rPr>
              <w:t>Īpašuma adrese</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242ADD" w:rsidRPr="00242ADD" w:rsidRDefault="00242ADD" w:rsidP="00242ADD">
            <w:pPr>
              <w:widowControl w:val="0"/>
              <w:shd w:val="clear" w:color="auto" w:fill="FFFFFF"/>
              <w:autoSpaceDE w:val="0"/>
              <w:autoSpaceDN w:val="0"/>
              <w:adjustRightInd w:val="0"/>
              <w:ind w:left="244" w:hanging="239"/>
              <w:jc w:val="center"/>
              <w:rPr>
                <w:rFonts w:eastAsiaTheme="minorEastAsia"/>
                <w:sz w:val="24"/>
                <w:szCs w:val="24"/>
              </w:rPr>
            </w:pPr>
            <w:r w:rsidRPr="00242ADD">
              <w:rPr>
                <w:rFonts w:eastAsiaTheme="minorEastAsia"/>
                <w:spacing w:val="-3"/>
                <w:sz w:val="24"/>
                <w:szCs w:val="24"/>
              </w:rPr>
              <w:t>Īrnieks/nomnieks</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rsidR="00242ADD" w:rsidRPr="00242ADD" w:rsidRDefault="00242ADD" w:rsidP="00242ADD">
            <w:pPr>
              <w:widowControl w:val="0"/>
              <w:shd w:val="clear" w:color="auto" w:fill="FFFFFF"/>
              <w:autoSpaceDE w:val="0"/>
              <w:autoSpaceDN w:val="0"/>
              <w:adjustRightInd w:val="0"/>
              <w:ind w:left="19" w:hanging="19"/>
              <w:jc w:val="center"/>
              <w:rPr>
                <w:rFonts w:eastAsiaTheme="minorEastAsia"/>
                <w:spacing w:val="-3"/>
                <w:sz w:val="24"/>
                <w:szCs w:val="24"/>
              </w:rPr>
            </w:pPr>
            <w:r w:rsidRPr="00242ADD">
              <w:rPr>
                <w:rFonts w:eastAsiaTheme="minorEastAsia"/>
                <w:spacing w:val="-3"/>
                <w:sz w:val="24"/>
                <w:szCs w:val="24"/>
              </w:rPr>
              <w:t>Īrnieka/nomnieka</w:t>
            </w:r>
          </w:p>
          <w:p w:rsidR="00242ADD" w:rsidRPr="00242ADD" w:rsidRDefault="00242ADD" w:rsidP="00242ADD">
            <w:pPr>
              <w:widowControl w:val="0"/>
              <w:shd w:val="clear" w:color="auto" w:fill="FFFFFF"/>
              <w:autoSpaceDE w:val="0"/>
              <w:autoSpaceDN w:val="0"/>
              <w:adjustRightInd w:val="0"/>
              <w:ind w:left="19" w:hanging="19"/>
              <w:jc w:val="center"/>
              <w:rPr>
                <w:rFonts w:eastAsiaTheme="minorEastAsia"/>
                <w:spacing w:val="-3"/>
                <w:sz w:val="24"/>
                <w:szCs w:val="24"/>
              </w:rPr>
            </w:pPr>
            <w:r w:rsidRPr="00242ADD">
              <w:rPr>
                <w:rFonts w:eastAsiaTheme="minorEastAsia"/>
                <w:spacing w:val="-3"/>
                <w:sz w:val="24"/>
                <w:szCs w:val="24"/>
              </w:rPr>
              <w:t>tiesību pamats</w:t>
            </w:r>
          </w:p>
          <w:p w:rsidR="00242ADD" w:rsidRPr="00242ADD" w:rsidRDefault="00242ADD" w:rsidP="00242ADD">
            <w:pPr>
              <w:widowControl w:val="0"/>
              <w:shd w:val="clear" w:color="auto" w:fill="FFFFFF"/>
              <w:autoSpaceDE w:val="0"/>
              <w:autoSpaceDN w:val="0"/>
              <w:adjustRightInd w:val="0"/>
              <w:ind w:left="19" w:hanging="19"/>
              <w:jc w:val="center"/>
              <w:rPr>
                <w:rFonts w:eastAsiaTheme="minorEastAsia"/>
                <w:sz w:val="24"/>
                <w:szCs w:val="24"/>
              </w:rPr>
            </w:pPr>
            <w:r w:rsidRPr="00242ADD">
              <w:rPr>
                <w:rFonts w:eastAsiaTheme="minorEastAsia"/>
                <w:spacing w:val="-3"/>
                <w:sz w:val="24"/>
                <w:szCs w:val="24"/>
              </w:rPr>
              <w:t>(līgums, lēmums)</w:t>
            </w:r>
          </w:p>
        </w:tc>
        <w:tc>
          <w:tcPr>
            <w:tcW w:w="1784" w:type="dxa"/>
            <w:tcBorders>
              <w:top w:val="single" w:sz="6" w:space="0" w:color="auto"/>
              <w:left w:val="single" w:sz="6" w:space="0" w:color="auto"/>
              <w:bottom w:val="single" w:sz="6" w:space="0" w:color="auto"/>
              <w:right w:val="single" w:sz="6" w:space="0" w:color="auto"/>
            </w:tcBorders>
            <w:shd w:val="clear" w:color="auto" w:fill="FFFFFF"/>
            <w:vAlign w:val="center"/>
          </w:tcPr>
          <w:p w:rsidR="00242ADD" w:rsidRPr="00242ADD" w:rsidRDefault="00242ADD" w:rsidP="00242ADD">
            <w:pPr>
              <w:widowControl w:val="0"/>
              <w:shd w:val="clear" w:color="auto" w:fill="FFFFFF"/>
              <w:autoSpaceDE w:val="0"/>
              <w:autoSpaceDN w:val="0"/>
              <w:adjustRightInd w:val="0"/>
              <w:ind w:left="19" w:hanging="19"/>
              <w:jc w:val="center"/>
              <w:rPr>
                <w:rFonts w:eastAsiaTheme="minorEastAsia"/>
                <w:spacing w:val="-3"/>
                <w:sz w:val="24"/>
                <w:szCs w:val="24"/>
              </w:rPr>
            </w:pPr>
            <w:r w:rsidRPr="00242ADD">
              <w:rPr>
                <w:rFonts w:eastAsiaTheme="minorEastAsia"/>
                <w:spacing w:val="-3"/>
                <w:sz w:val="24"/>
                <w:szCs w:val="24"/>
              </w:rPr>
              <w:t>Īrnieka/nomnieka</w:t>
            </w:r>
          </w:p>
          <w:p w:rsidR="00242ADD" w:rsidRPr="00242ADD" w:rsidRDefault="00242ADD" w:rsidP="00242ADD">
            <w:pPr>
              <w:widowControl w:val="0"/>
              <w:shd w:val="clear" w:color="auto" w:fill="FFFFFF"/>
              <w:autoSpaceDE w:val="0"/>
              <w:autoSpaceDN w:val="0"/>
              <w:adjustRightInd w:val="0"/>
              <w:ind w:left="19" w:hanging="19"/>
              <w:jc w:val="center"/>
              <w:rPr>
                <w:rFonts w:eastAsiaTheme="minorEastAsia"/>
                <w:spacing w:val="-3"/>
                <w:sz w:val="24"/>
                <w:szCs w:val="24"/>
              </w:rPr>
            </w:pPr>
            <w:r w:rsidRPr="00242ADD">
              <w:rPr>
                <w:rFonts w:eastAsiaTheme="minorEastAsia"/>
                <w:spacing w:val="-3"/>
                <w:sz w:val="24"/>
                <w:szCs w:val="24"/>
              </w:rPr>
              <w:t>tiesību termiņš</w:t>
            </w:r>
          </w:p>
          <w:p w:rsidR="00242ADD" w:rsidRPr="00242ADD" w:rsidRDefault="00242ADD" w:rsidP="00242ADD">
            <w:pPr>
              <w:widowControl w:val="0"/>
              <w:shd w:val="clear" w:color="auto" w:fill="FFFFFF"/>
              <w:autoSpaceDE w:val="0"/>
              <w:autoSpaceDN w:val="0"/>
              <w:adjustRightInd w:val="0"/>
              <w:ind w:left="10"/>
              <w:jc w:val="center"/>
              <w:rPr>
                <w:rFonts w:eastAsia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Objekta kopējā platība</w:t>
            </w:r>
          </w:p>
          <w:p w:rsidR="00242ADD" w:rsidRPr="00242ADD" w:rsidRDefault="00242ADD" w:rsidP="00242ADD">
            <w:pPr>
              <w:widowControl w:val="0"/>
              <w:autoSpaceDE w:val="0"/>
              <w:autoSpaceDN w:val="0"/>
              <w:adjustRightInd w:val="0"/>
              <w:jc w:val="center"/>
              <w:rPr>
                <w:sz w:val="24"/>
                <w:szCs w:val="24"/>
              </w:rPr>
            </w:pPr>
            <w:r w:rsidRPr="00242ADD">
              <w:rPr>
                <w:sz w:val="24"/>
                <w:szCs w:val="24"/>
              </w:rPr>
              <w:t>m2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42ADD" w:rsidRPr="00242ADD" w:rsidRDefault="00242ADD" w:rsidP="00242ADD">
            <w:pPr>
              <w:widowControl w:val="0"/>
              <w:autoSpaceDE w:val="0"/>
              <w:autoSpaceDN w:val="0"/>
              <w:adjustRightInd w:val="0"/>
              <w:jc w:val="center"/>
              <w:rPr>
                <w:sz w:val="24"/>
                <w:szCs w:val="24"/>
              </w:rPr>
            </w:pPr>
            <w:r w:rsidRPr="00242ADD">
              <w:rPr>
                <w:sz w:val="24"/>
                <w:szCs w:val="24"/>
              </w:rPr>
              <w:t>Kopējā izīrējamo    dzīvokļu platība</w:t>
            </w:r>
          </w:p>
          <w:p w:rsidR="00242ADD" w:rsidRPr="00242ADD" w:rsidRDefault="00242ADD" w:rsidP="00242ADD">
            <w:pPr>
              <w:widowControl w:val="0"/>
              <w:autoSpaceDE w:val="0"/>
              <w:autoSpaceDN w:val="0"/>
              <w:adjustRightInd w:val="0"/>
              <w:jc w:val="center"/>
              <w:rPr>
                <w:sz w:val="24"/>
                <w:szCs w:val="24"/>
              </w:rPr>
            </w:pPr>
            <w:r w:rsidRPr="00242ADD">
              <w:rPr>
                <w:sz w:val="24"/>
                <w:szCs w:val="24"/>
              </w:rPr>
              <w:t>m2</w:t>
            </w:r>
          </w:p>
        </w:tc>
      </w:tr>
      <w:tr w:rsidR="00242ADD" w:rsidRPr="00242ADD" w:rsidTr="00A913AF">
        <w:trPr>
          <w:trHeight w:hRule="exact" w:val="31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9"/>
              <w:rPr>
                <w:rFonts w:eastAsiaTheme="minorEastAsia"/>
                <w:sz w:val="24"/>
                <w:szCs w:val="24"/>
              </w:rPr>
            </w:pPr>
            <w:r w:rsidRPr="00242ADD">
              <w:rPr>
                <w:rFonts w:eastAsiaTheme="minorEastAsia"/>
                <w:bCs/>
                <w:sz w:val="24"/>
                <w:szCs w:val="24"/>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rPr>
                <w:rFonts w:eastAsia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97"/>
              <w:rPr>
                <w:rFonts w:eastAsiaTheme="minorEastAsia"/>
                <w:sz w:val="24"/>
                <w:szCs w:val="24"/>
              </w:rPr>
            </w:pP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53"/>
              <w:rPr>
                <w:rFonts w:eastAsiaTheme="minorEastAsia"/>
                <w:sz w:val="24"/>
                <w:szCs w:val="24"/>
              </w:rPr>
            </w:pP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97"/>
              <w:rPr>
                <w:rFonts w:eastAsia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4"/>
              <w:rPr>
                <w:rFonts w:eastAsia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r>
      <w:tr w:rsidR="00242ADD" w:rsidRPr="00242ADD" w:rsidTr="00A913A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5"/>
              <w:rPr>
                <w:rFonts w:eastAsiaTheme="minorEastAsia"/>
                <w:sz w:val="24"/>
                <w:szCs w:val="24"/>
              </w:rPr>
            </w:pPr>
            <w:r w:rsidRPr="00242ADD">
              <w:rPr>
                <w:rFonts w:eastAsiaTheme="minorEastAsia"/>
                <w:sz w:val="24"/>
                <w:szCs w:val="24"/>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rPr>
                <w:rFonts w:eastAsia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21"/>
              <w:rPr>
                <w:rFonts w:eastAsiaTheme="minorEastAsia"/>
                <w:sz w:val="24"/>
                <w:szCs w:val="24"/>
              </w:rPr>
            </w:pP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53"/>
              <w:rPr>
                <w:rFonts w:eastAsiaTheme="minorEastAsia"/>
                <w:sz w:val="24"/>
                <w:szCs w:val="24"/>
              </w:rPr>
            </w:pP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44"/>
              <w:rPr>
                <w:rFonts w:eastAsia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01"/>
              <w:rPr>
                <w:rFonts w:eastAsia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r>
      <w:tr w:rsidR="00242ADD" w:rsidRPr="00242ADD" w:rsidTr="00A913A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0"/>
              <w:rPr>
                <w:rFonts w:eastAsiaTheme="minorEastAsia"/>
                <w:sz w:val="24"/>
                <w:szCs w:val="24"/>
              </w:rPr>
            </w:pPr>
            <w:r w:rsidRPr="00242ADD">
              <w:rPr>
                <w:rFonts w:eastAsiaTheme="minorEastAsia"/>
                <w:sz w:val="24"/>
                <w:szCs w:val="24"/>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rPr>
                <w:rFonts w:eastAsia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97"/>
              <w:rPr>
                <w:rFonts w:eastAsiaTheme="minorEastAsia"/>
                <w:sz w:val="24"/>
                <w:szCs w:val="24"/>
              </w:rPr>
            </w:pP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58"/>
              <w:rPr>
                <w:rFonts w:eastAsiaTheme="minorEastAsia"/>
                <w:sz w:val="24"/>
                <w:szCs w:val="24"/>
              </w:rPr>
            </w:pP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06"/>
              <w:rPr>
                <w:rFonts w:eastAsia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10"/>
              <w:rPr>
                <w:rFonts w:eastAsia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r>
      <w:tr w:rsidR="00242ADD" w:rsidRPr="00242ADD" w:rsidTr="00A913AF">
        <w:trPr>
          <w:trHeight w:hRule="exact" w:val="31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9"/>
              <w:rPr>
                <w:rFonts w:eastAsiaTheme="minorEastAsia"/>
                <w:sz w:val="24"/>
                <w:szCs w:val="24"/>
              </w:rPr>
            </w:pPr>
            <w:r w:rsidRPr="00242ADD">
              <w:rPr>
                <w:rFonts w:eastAsiaTheme="minorEastAsia"/>
                <w:sz w:val="24"/>
                <w:szCs w:val="24"/>
              </w:rPr>
              <w:t>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rPr>
                <w:rFonts w:eastAsia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06"/>
              <w:rPr>
                <w:rFonts w:eastAsiaTheme="minorEastAsia"/>
                <w:sz w:val="24"/>
                <w:szCs w:val="24"/>
              </w:rPr>
            </w:pP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9"/>
              <w:rPr>
                <w:rFonts w:eastAsiaTheme="minorEastAsia"/>
                <w:sz w:val="24"/>
                <w:szCs w:val="24"/>
              </w:rPr>
            </w:pP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21"/>
              <w:rPr>
                <w:rFonts w:eastAsia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62"/>
              <w:rPr>
                <w:rFonts w:eastAsia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r>
      <w:tr w:rsidR="00242ADD" w:rsidRPr="00242ADD" w:rsidTr="00A913A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34"/>
              <w:rPr>
                <w:rFonts w:eastAsiaTheme="minorEastAsia"/>
                <w:sz w:val="24"/>
                <w:szCs w:val="24"/>
              </w:rPr>
            </w:pPr>
            <w:r w:rsidRPr="00242ADD">
              <w:rPr>
                <w:rFonts w:eastAsiaTheme="minorEastAsia"/>
                <w:sz w:val="24"/>
                <w:szCs w:val="24"/>
              </w:rPr>
              <w:t>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rPr>
                <w:rFonts w:eastAsia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63"/>
              <w:rPr>
                <w:rFonts w:eastAsiaTheme="minorEastAsia"/>
                <w:sz w:val="24"/>
                <w:szCs w:val="24"/>
              </w:rPr>
            </w:pP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rPr>
                <w:rFonts w:eastAsiaTheme="minorEastAsia"/>
                <w:sz w:val="24"/>
                <w:szCs w:val="24"/>
              </w:rPr>
            </w:pP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02"/>
              <w:rPr>
                <w:rFonts w:eastAsia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02"/>
              <w:rPr>
                <w:rFonts w:eastAsia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r>
      <w:tr w:rsidR="00242ADD" w:rsidRPr="00242ADD" w:rsidTr="00A913AF">
        <w:trPr>
          <w:trHeight w:hRule="exact" w:val="31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38"/>
              <w:rPr>
                <w:rFonts w:eastAsiaTheme="minorEastAsia"/>
                <w:sz w:val="24"/>
                <w:szCs w:val="24"/>
              </w:rPr>
            </w:pPr>
            <w:r w:rsidRPr="00242ADD">
              <w:rPr>
                <w:rFonts w:eastAsiaTheme="minorEastAsia"/>
                <w:sz w:val="24"/>
                <w:szCs w:val="24"/>
              </w:rPr>
              <w:t>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rPr>
                <w:rFonts w:eastAsia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02"/>
              <w:rPr>
                <w:rFonts w:eastAsiaTheme="minorEastAsia"/>
                <w:sz w:val="24"/>
                <w:szCs w:val="24"/>
              </w:rPr>
            </w:pP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53"/>
              <w:rPr>
                <w:rFonts w:eastAsiaTheme="minorEastAsia"/>
                <w:sz w:val="24"/>
                <w:szCs w:val="24"/>
              </w:rPr>
            </w:pP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02"/>
              <w:rPr>
                <w:rFonts w:eastAsia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9"/>
              <w:rPr>
                <w:rFonts w:eastAsia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r>
      <w:tr w:rsidR="00242ADD" w:rsidRPr="00242ADD" w:rsidTr="00A913AF">
        <w:trPr>
          <w:trHeight w:hRule="exact" w:val="31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38"/>
              <w:rPr>
                <w:rFonts w:eastAsiaTheme="minorEastAsia"/>
                <w:sz w:val="24"/>
                <w:szCs w:val="24"/>
              </w:rPr>
            </w:pPr>
            <w:r w:rsidRPr="00242ADD">
              <w:rPr>
                <w:rFonts w:eastAsiaTheme="minorEastAsia"/>
                <w:sz w:val="24"/>
                <w:szCs w:val="24"/>
              </w:rPr>
              <w:t>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rPr>
                <w:rFonts w:eastAsia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63"/>
              <w:rPr>
                <w:rFonts w:eastAsiaTheme="minorEastAsia"/>
                <w:sz w:val="24"/>
                <w:szCs w:val="24"/>
              </w:rPr>
            </w:pP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rPr>
                <w:rFonts w:eastAsiaTheme="minorEastAsia"/>
                <w:sz w:val="24"/>
                <w:szCs w:val="24"/>
              </w:rPr>
            </w:pP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02"/>
              <w:rPr>
                <w:rFonts w:eastAsia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9"/>
              <w:rPr>
                <w:rFonts w:eastAsia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r>
      <w:tr w:rsidR="00242ADD" w:rsidRPr="00242ADD" w:rsidTr="00A913AF">
        <w:trPr>
          <w:trHeight w:hRule="exact" w:val="31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48"/>
              <w:rPr>
                <w:rFonts w:eastAsiaTheme="minorEastAsia"/>
                <w:sz w:val="24"/>
                <w:szCs w:val="24"/>
              </w:rPr>
            </w:pPr>
            <w:r w:rsidRPr="00242ADD">
              <w:rPr>
                <w:rFonts w:eastAsiaTheme="minorEastAsia"/>
                <w:sz w:val="24"/>
                <w:szCs w:val="24"/>
              </w:rPr>
              <w:t>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5"/>
              <w:rPr>
                <w:rFonts w:eastAsia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02"/>
              <w:rPr>
                <w:rFonts w:eastAsiaTheme="minorEastAsia"/>
                <w:sz w:val="24"/>
                <w:szCs w:val="24"/>
              </w:rPr>
            </w:pP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58"/>
              <w:rPr>
                <w:rFonts w:eastAsiaTheme="minorEastAsia"/>
                <w:sz w:val="24"/>
                <w:szCs w:val="24"/>
              </w:rPr>
            </w:pP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06"/>
              <w:rPr>
                <w:rFonts w:eastAsia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0"/>
              <w:rPr>
                <w:rFonts w:eastAsia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r>
      <w:tr w:rsidR="00242ADD" w:rsidRPr="00242ADD" w:rsidTr="00A913A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38"/>
              <w:rPr>
                <w:rFonts w:eastAsiaTheme="minorEastAsia"/>
                <w:sz w:val="24"/>
                <w:szCs w:val="24"/>
              </w:rPr>
            </w:pPr>
            <w:r w:rsidRPr="00242ADD">
              <w:rPr>
                <w:rFonts w:eastAsiaTheme="minorEastAsia"/>
                <w:sz w:val="24"/>
                <w:szCs w:val="24"/>
              </w:rPr>
              <w:t>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0"/>
              <w:rPr>
                <w:rFonts w:eastAsia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02"/>
              <w:rPr>
                <w:rFonts w:eastAsiaTheme="minorEastAsia"/>
                <w:sz w:val="24"/>
                <w:szCs w:val="24"/>
              </w:rPr>
            </w:pP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rPr>
                <w:rFonts w:eastAsiaTheme="minorEastAsia"/>
                <w:sz w:val="24"/>
                <w:szCs w:val="24"/>
              </w:rPr>
            </w:pP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02"/>
              <w:rPr>
                <w:rFonts w:eastAsia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9"/>
              <w:rPr>
                <w:rFonts w:eastAsia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r>
      <w:tr w:rsidR="00242ADD" w:rsidRPr="00242ADD" w:rsidTr="00A913AF">
        <w:trPr>
          <w:trHeight w:hRule="exact" w:val="31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58"/>
              <w:rPr>
                <w:rFonts w:eastAsiaTheme="minorEastAsia"/>
                <w:sz w:val="24"/>
                <w:szCs w:val="24"/>
              </w:rPr>
            </w:pPr>
            <w:r w:rsidRPr="00242ADD">
              <w:rPr>
                <w:rFonts w:eastAsiaTheme="minorEastAsia"/>
                <w:sz w:val="24"/>
                <w:szCs w:val="24"/>
              </w:rPr>
              <w:t>10.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0"/>
              <w:rPr>
                <w:rFonts w:eastAsia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02"/>
              <w:rPr>
                <w:rFonts w:eastAsiaTheme="minorEastAsia"/>
                <w:sz w:val="24"/>
                <w:szCs w:val="24"/>
              </w:rPr>
            </w:pP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39"/>
              <w:rPr>
                <w:rFonts w:eastAsiaTheme="minorEastAsia"/>
                <w:sz w:val="24"/>
                <w:szCs w:val="24"/>
              </w:rPr>
            </w:pP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197"/>
              <w:rPr>
                <w:rFonts w:eastAsia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ind w:left="24"/>
              <w:rPr>
                <w:rFonts w:eastAsia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42ADD" w:rsidRPr="00242ADD" w:rsidRDefault="00242ADD" w:rsidP="00242ADD">
            <w:pPr>
              <w:widowControl w:val="0"/>
              <w:shd w:val="clear" w:color="auto" w:fill="FFFFFF"/>
              <w:autoSpaceDE w:val="0"/>
              <w:autoSpaceDN w:val="0"/>
              <w:adjustRightInd w:val="0"/>
              <w:jc w:val="center"/>
              <w:rPr>
                <w:rFonts w:eastAsiaTheme="minorEastAsia"/>
                <w:sz w:val="24"/>
                <w:szCs w:val="24"/>
              </w:rPr>
            </w:pPr>
          </w:p>
        </w:tc>
      </w:tr>
    </w:tbl>
    <w:p w:rsidR="00242ADD" w:rsidRPr="00242ADD" w:rsidRDefault="00242ADD" w:rsidP="00242ADD">
      <w:pPr>
        <w:widowControl w:val="0"/>
        <w:autoSpaceDE w:val="0"/>
        <w:autoSpaceDN w:val="0"/>
        <w:adjustRightInd w:val="0"/>
      </w:pPr>
    </w:p>
    <w:p w:rsidR="00242ADD" w:rsidRPr="00242ADD" w:rsidRDefault="00242ADD" w:rsidP="00242ADD">
      <w:pPr>
        <w:widowControl w:val="0"/>
        <w:autoSpaceDE w:val="0"/>
        <w:autoSpaceDN w:val="0"/>
        <w:adjustRightInd w:val="0"/>
      </w:pPr>
    </w:p>
    <w:p w:rsidR="00242ADD" w:rsidRPr="00242ADD" w:rsidRDefault="00242ADD" w:rsidP="00242ADD">
      <w:pPr>
        <w:widowControl w:val="0"/>
        <w:autoSpaceDE w:val="0"/>
        <w:autoSpaceDN w:val="0"/>
        <w:adjustRightInd w:val="0"/>
      </w:pPr>
    </w:p>
    <w:p w:rsidR="00242ADD" w:rsidRPr="00242ADD" w:rsidRDefault="00242ADD" w:rsidP="00242ADD">
      <w:pPr>
        <w:widowControl w:val="0"/>
        <w:autoSpaceDE w:val="0"/>
        <w:autoSpaceDN w:val="0"/>
        <w:adjustRightInd w:val="0"/>
      </w:pPr>
    </w:p>
    <w:p w:rsidR="00242ADD" w:rsidRPr="00242ADD" w:rsidRDefault="00242ADD" w:rsidP="00242ADD">
      <w:pPr>
        <w:widowControl w:val="0"/>
        <w:autoSpaceDE w:val="0"/>
        <w:autoSpaceDN w:val="0"/>
        <w:adjustRightInd w:val="0"/>
      </w:pPr>
    </w:p>
    <w:p w:rsidR="00242ADD" w:rsidRPr="00242ADD" w:rsidRDefault="00242ADD" w:rsidP="00242ADD">
      <w:pPr>
        <w:widowControl w:val="0"/>
        <w:autoSpaceDE w:val="0"/>
        <w:autoSpaceDN w:val="0"/>
        <w:adjustRightInd w:val="0"/>
      </w:pPr>
      <w:r w:rsidRPr="00242ADD">
        <w:t>Pašvaldība</w:t>
      </w:r>
      <w:r w:rsidRPr="00242ADD">
        <w:tab/>
      </w:r>
      <w:r w:rsidRPr="00242ADD">
        <w:tab/>
      </w:r>
      <w:r w:rsidRPr="00242ADD">
        <w:tab/>
      </w:r>
      <w:r w:rsidRPr="00242ADD">
        <w:tab/>
      </w:r>
      <w:r w:rsidRPr="00242ADD">
        <w:tab/>
        <w:t xml:space="preserve">      </w:t>
      </w:r>
      <w:r w:rsidRPr="00242ADD">
        <w:tab/>
      </w:r>
      <w:r w:rsidRPr="00242ADD">
        <w:tab/>
        <w:t>Sabiedrība</w:t>
      </w:r>
    </w:p>
    <w:p w:rsidR="00242ADD" w:rsidRPr="00242ADD" w:rsidRDefault="00242ADD" w:rsidP="00242ADD">
      <w:pPr>
        <w:widowControl w:val="0"/>
        <w:autoSpaceDE w:val="0"/>
        <w:autoSpaceDN w:val="0"/>
        <w:adjustRightInd w:val="0"/>
        <w:rPr>
          <w:sz w:val="24"/>
          <w:szCs w:val="24"/>
        </w:rPr>
      </w:pPr>
    </w:p>
    <w:p w:rsidR="00242ADD" w:rsidRPr="00242ADD" w:rsidRDefault="00242ADD" w:rsidP="00242ADD">
      <w:pPr>
        <w:widowControl w:val="0"/>
        <w:autoSpaceDE w:val="0"/>
        <w:autoSpaceDN w:val="0"/>
        <w:adjustRightInd w:val="0"/>
        <w:rPr>
          <w:sz w:val="24"/>
          <w:szCs w:val="24"/>
        </w:rPr>
      </w:pPr>
      <w:r w:rsidRPr="00242ADD">
        <w:rPr>
          <w:sz w:val="24"/>
          <w:szCs w:val="24"/>
        </w:rPr>
        <w:t>___________________</w:t>
      </w:r>
      <w:r w:rsidRPr="00242ADD">
        <w:rPr>
          <w:sz w:val="24"/>
          <w:szCs w:val="24"/>
        </w:rPr>
        <w:tab/>
      </w:r>
      <w:r w:rsidRPr="00242ADD">
        <w:rPr>
          <w:sz w:val="24"/>
          <w:szCs w:val="24"/>
        </w:rPr>
        <w:tab/>
        <w:t xml:space="preserve">             </w:t>
      </w:r>
      <w:r w:rsidRPr="00242ADD">
        <w:rPr>
          <w:sz w:val="24"/>
          <w:szCs w:val="24"/>
        </w:rPr>
        <w:tab/>
        <w:t xml:space="preserve"> </w:t>
      </w:r>
      <w:r w:rsidRPr="00242ADD">
        <w:rPr>
          <w:sz w:val="24"/>
          <w:szCs w:val="24"/>
        </w:rPr>
        <w:tab/>
        <w:t xml:space="preserve">_________________ </w:t>
      </w:r>
    </w:p>
    <w:p w:rsidR="00242ADD" w:rsidRPr="00242ADD" w:rsidRDefault="00242ADD" w:rsidP="00242ADD">
      <w:pPr>
        <w:widowControl w:val="0"/>
        <w:autoSpaceDE w:val="0"/>
        <w:autoSpaceDN w:val="0"/>
        <w:adjustRightInd w:val="0"/>
        <w:rPr>
          <w:sz w:val="16"/>
          <w:szCs w:val="16"/>
        </w:rPr>
      </w:pP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p>
    <w:p w:rsidR="00242ADD" w:rsidRPr="00242ADD" w:rsidRDefault="00242ADD" w:rsidP="00242ADD">
      <w:pPr>
        <w:widowControl w:val="0"/>
        <w:autoSpaceDE w:val="0"/>
        <w:autoSpaceDN w:val="0"/>
        <w:adjustRightInd w:val="0"/>
        <w:rPr>
          <w:sz w:val="24"/>
          <w:szCs w:val="24"/>
        </w:rPr>
      </w:pP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r>
      <w:r w:rsidRPr="00242ADD">
        <w:rPr>
          <w:sz w:val="24"/>
          <w:szCs w:val="24"/>
        </w:rPr>
        <w:tab/>
        <w:t>_________________</w:t>
      </w:r>
    </w:p>
    <w:p w:rsidR="00242ADD" w:rsidRPr="00242ADD" w:rsidRDefault="00242ADD" w:rsidP="00242ADD">
      <w:pPr>
        <w:widowControl w:val="0"/>
        <w:autoSpaceDE w:val="0"/>
        <w:autoSpaceDN w:val="0"/>
        <w:adjustRightInd w:val="0"/>
        <w:rPr>
          <w:sz w:val="24"/>
          <w:szCs w:val="24"/>
        </w:rPr>
      </w:pPr>
      <w:r w:rsidRPr="00242ADD">
        <w:rPr>
          <w:sz w:val="24"/>
          <w:szCs w:val="24"/>
        </w:rPr>
        <w:t xml:space="preserve"> </w:t>
      </w:r>
      <w:r w:rsidRPr="00242ADD">
        <w:rPr>
          <w:sz w:val="24"/>
          <w:szCs w:val="24"/>
        </w:rPr>
        <w:tab/>
      </w:r>
      <w:r w:rsidRPr="00242ADD">
        <w:rPr>
          <w:sz w:val="24"/>
          <w:szCs w:val="24"/>
        </w:rPr>
        <w:tab/>
      </w:r>
      <w:r w:rsidRPr="00242ADD">
        <w:rPr>
          <w:sz w:val="24"/>
          <w:szCs w:val="24"/>
        </w:rPr>
        <w:tab/>
      </w:r>
    </w:p>
    <w:p w:rsidR="00242ADD" w:rsidRPr="00242ADD" w:rsidRDefault="00242ADD" w:rsidP="00242ADD">
      <w:pPr>
        <w:widowControl w:val="0"/>
        <w:autoSpaceDE w:val="0"/>
        <w:autoSpaceDN w:val="0"/>
        <w:adjustRightInd w:val="0"/>
        <w:rPr>
          <w:sz w:val="24"/>
          <w:szCs w:val="24"/>
        </w:rPr>
      </w:pPr>
      <w:r w:rsidRPr="00242ADD">
        <w:rPr>
          <w:sz w:val="24"/>
          <w:szCs w:val="24"/>
        </w:rPr>
        <w:t>201_. gada ................................................</w:t>
      </w:r>
      <w:r w:rsidRPr="00242ADD">
        <w:rPr>
          <w:sz w:val="24"/>
          <w:szCs w:val="24"/>
        </w:rPr>
        <w:tab/>
      </w:r>
      <w:r w:rsidRPr="00242ADD">
        <w:rPr>
          <w:sz w:val="24"/>
          <w:szCs w:val="24"/>
        </w:rPr>
        <w:tab/>
      </w:r>
      <w:r w:rsidRPr="00242ADD">
        <w:rPr>
          <w:sz w:val="24"/>
          <w:szCs w:val="24"/>
        </w:rPr>
        <w:tab/>
        <w:t>201_. gada ...............................</w:t>
      </w:r>
    </w:p>
    <w:p w:rsidR="00242ADD" w:rsidRPr="00242ADD" w:rsidRDefault="00242ADD" w:rsidP="00242ADD">
      <w:pPr>
        <w:widowControl w:val="0"/>
        <w:autoSpaceDE w:val="0"/>
        <w:autoSpaceDN w:val="0"/>
        <w:adjustRightInd w:val="0"/>
        <w:rPr>
          <w:sz w:val="24"/>
          <w:szCs w:val="24"/>
        </w:rPr>
      </w:pPr>
    </w:p>
    <w:p w:rsidR="001530BD" w:rsidRDefault="001530BD" w:rsidP="0084212C">
      <w:pPr>
        <w:jc w:val="center"/>
        <w:rPr>
          <w:sz w:val="24"/>
          <w:szCs w:val="24"/>
        </w:rPr>
      </w:pPr>
    </w:p>
    <w:p w:rsidR="001530BD" w:rsidRDefault="001530BD" w:rsidP="0084212C">
      <w:pPr>
        <w:jc w:val="center"/>
        <w:rPr>
          <w:sz w:val="24"/>
          <w:szCs w:val="24"/>
        </w:rPr>
      </w:pPr>
    </w:p>
    <w:p w:rsidR="001530BD" w:rsidRDefault="001530BD" w:rsidP="0084212C">
      <w:pPr>
        <w:jc w:val="center"/>
        <w:rPr>
          <w:sz w:val="24"/>
          <w:szCs w:val="24"/>
        </w:rPr>
      </w:pPr>
    </w:p>
    <w:p w:rsidR="001530BD" w:rsidRDefault="001530BD">
      <w:pPr>
        <w:spacing w:after="200" w:line="276" w:lineRule="auto"/>
        <w:rPr>
          <w:sz w:val="24"/>
          <w:szCs w:val="24"/>
        </w:rPr>
      </w:pPr>
      <w:r>
        <w:rPr>
          <w:sz w:val="24"/>
          <w:szCs w:val="24"/>
        </w:rPr>
        <w:br w:type="page"/>
      </w:r>
    </w:p>
    <w:p w:rsidR="001530BD" w:rsidRPr="004C668D" w:rsidRDefault="001530BD" w:rsidP="001530BD">
      <w:pPr>
        <w:tabs>
          <w:tab w:val="center" w:pos="4535"/>
          <w:tab w:val="right" w:pos="9071"/>
        </w:tabs>
        <w:jc w:val="right"/>
        <w:rPr>
          <w:sz w:val="24"/>
        </w:rPr>
      </w:pPr>
      <w:r w:rsidRPr="004C668D">
        <w:rPr>
          <w:sz w:val="24"/>
        </w:rPr>
        <w:lastRenderedPageBreak/>
        <w:t>Pielikums Nr.</w:t>
      </w:r>
      <w:r>
        <w:rPr>
          <w:sz w:val="24"/>
        </w:rPr>
        <w:t>3</w:t>
      </w:r>
    </w:p>
    <w:p w:rsidR="001530BD" w:rsidRPr="004C668D" w:rsidRDefault="001530BD" w:rsidP="001530BD">
      <w:pPr>
        <w:jc w:val="right"/>
        <w:rPr>
          <w:sz w:val="24"/>
        </w:rPr>
      </w:pPr>
      <w:r w:rsidRPr="004C668D">
        <w:rPr>
          <w:sz w:val="24"/>
        </w:rPr>
        <w:t xml:space="preserve">Amatas novada domes </w:t>
      </w:r>
    </w:p>
    <w:p w:rsidR="001530BD" w:rsidRPr="004C668D" w:rsidRDefault="001530BD" w:rsidP="001530BD">
      <w:pPr>
        <w:jc w:val="right"/>
        <w:rPr>
          <w:sz w:val="24"/>
        </w:rPr>
      </w:pPr>
      <w:r>
        <w:rPr>
          <w:sz w:val="24"/>
        </w:rPr>
        <w:t>2018. gada 20</w:t>
      </w:r>
      <w:r w:rsidRPr="004C668D">
        <w:rPr>
          <w:sz w:val="24"/>
        </w:rPr>
        <w:t xml:space="preserve">. </w:t>
      </w:r>
      <w:r>
        <w:rPr>
          <w:sz w:val="24"/>
        </w:rPr>
        <w:t>jūnija</w:t>
      </w:r>
      <w:r w:rsidRPr="004C668D">
        <w:rPr>
          <w:sz w:val="24"/>
        </w:rPr>
        <w:t xml:space="preserve"> sēdes</w:t>
      </w:r>
    </w:p>
    <w:p w:rsidR="001530BD" w:rsidRPr="005E2124" w:rsidRDefault="001530BD" w:rsidP="001530BD">
      <w:pPr>
        <w:shd w:val="clear" w:color="auto" w:fill="FFFFFF"/>
        <w:spacing w:line="278" w:lineRule="exact"/>
        <w:ind w:left="3600" w:firstLine="720"/>
        <w:jc w:val="right"/>
        <w:rPr>
          <w:sz w:val="24"/>
          <w:szCs w:val="24"/>
        </w:rPr>
      </w:pPr>
      <w:r>
        <w:rPr>
          <w:sz w:val="24"/>
        </w:rPr>
        <w:t>lēmumam (protokols Nr. 8, 14</w:t>
      </w:r>
      <w:r w:rsidRPr="004C668D">
        <w:rPr>
          <w:sz w:val="24"/>
        </w:rPr>
        <w:t>.§)</w:t>
      </w:r>
    </w:p>
    <w:p w:rsidR="001530BD" w:rsidRDefault="001530BD" w:rsidP="001530BD">
      <w:pPr>
        <w:jc w:val="right"/>
        <w:rPr>
          <w:caps/>
          <w:sz w:val="24"/>
          <w:szCs w:val="24"/>
        </w:rPr>
      </w:pPr>
    </w:p>
    <w:p w:rsidR="001530BD" w:rsidRPr="00EF2CD1" w:rsidRDefault="001530BD" w:rsidP="001530BD">
      <w:pPr>
        <w:jc w:val="right"/>
        <w:rPr>
          <w:sz w:val="24"/>
          <w:szCs w:val="24"/>
        </w:rPr>
      </w:pPr>
      <w:r w:rsidRPr="00EF2CD1">
        <w:rPr>
          <w:caps/>
          <w:sz w:val="24"/>
          <w:szCs w:val="24"/>
        </w:rPr>
        <w:t>Apstiprināts</w:t>
      </w:r>
    </w:p>
    <w:p w:rsidR="001530BD" w:rsidRPr="00EF2CD1" w:rsidRDefault="001530BD" w:rsidP="001530BD">
      <w:pPr>
        <w:jc w:val="right"/>
        <w:rPr>
          <w:sz w:val="24"/>
          <w:szCs w:val="24"/>
        </w:rPr>
      </w:pPr>
      <w:r w:rsidRPr="00EF2CD1">
        <w:rPr>
          <w:sz w:val="24"/>
          <w:szCs w:val="24"/>
        </w:rPr>
        <w:t xml:space="preserve">ar Amatas novada domes </w:t>
      </w:r>
    </w:p>
    <w:p w:rsidR="001530BD" w:rsidRPr="00E01022" w:rsidRDefault="001530BD" w:rsidP="001530BD">
      <w:pPr>
        <w:jc w:val="right"/>
        <w:rPr>
          <w:sz w:val="24"/>
          <w:szCs w:val="24"/>
        </w:rPr>
      </w:pPr>
      <w:r w:rsidRPr="00E01022">
        <w:rPr>
          <w:sz w:val="24"/>
          <w:szCs w:val="24"/>
        </w:rPr>
        <w:t xml:space="preserve">2018. gada </w:t>
      </w:r>
      <w:r>
        <w:rPr>
          <w:sz w:val="24"/>
          <w:szCs w:val="24"/>
        </w:rPr>
        <w:t>20</w:t>
      </w:r>
      <w:r w:rsidRPr="00E01022">
        <w:rPr>
          <w:sz w:val="24"/>
          <w:szCs w:val="24"/>
        </w:rPr>
        <w:t xml:space="preserve">. jūnija sēdes Nr. </w:t>
      </w:r>
      <w:r>
        <w:rPr>
          <w:sz w:val="24"/>
          <w:szCs w:val="24"/>
        </w:rPr>
        <w:t>8</w:t>
      </w:r>
    </w:p>
    <w:p w:rsidR="001530BD" w:rsidRPr="00EF2CD1" w:rsidRDefault="001530BD" w:rsidP="001530BD">
      <w:pPr>
        <w:jc w:val="right"/>
        <w:rPr>
          <w:lang w:eastAsia="en-US"/>
        </w:rPr>
      </w:pPr>
      <w:r w:rsidRPr="00E01022">
        <w:rPr>
          <w:sz w:val="24"/>
          <w:szCs w:val="24"/>
        </w:rPr>
        <w:t xml:space="preserve">lēmumu (protokols Nr. </w:t>
      </w:r>
      <w:r>
        <w:rPr>
          <w:sz w:val="24"/>
          <w:szCs w:val="24"/>
        </w:rPr>
        <w:t>8</w:t>
      </w:r>
      <w:r w:rsidRPr="00E01022">
        <w:rPr>
          <w:sz w:val="24"/>
          <w:szCs w:val="24"/>
        </w:rPr>
        <w:t xml:space="preserve">, </w:t>
      </w:r>
      <w:r>
        <w:rPr>
          <w:sz w:val="24"/>
          <w:szCs w:val="24"/>
        </w:rPr>
        <w:t>14</w:t>
      </w:r>
      <w:r w:rsidRPr="00E01022">
        <w:rPr>
          <w:sz w:val="24"/>
          <w:szCs w:val="24"/>
        </w:rPr>
        <w:t>.</w:t>
      </w:r>
      <w:r w:rsidRPr="00E01022">
        <w:rPr>
          <w:color w:val="000000"/>
          <w:sz w:val="24"/>
          <w:szCs w:val="24"/>
        </w:rPr>
        <w:t>§</w:t>
      </w:r>
      <w:r w:rsidRPr="00E01022">
        <w:rPr>
          <w:sz w:val="24"/>
          <w:szCs w:val="24"/>
        </w:rPr>
        <w:t>)</w:t>
      </w:r>
    </w:p>
    <w:p w:rsidR="001530BD" w:rsidRPr="00EF2CD1" w:rsidRDefault="001530BD" w:rsidP="001530BD">
      <w:pPr>
        <w:jc w:val="center"/>
        <w:rPr>
          <w:b/>
          <w:sz w:val="32"/>
          <w:szCs w:val="24"/>
          <w:lang w:eastAsia="en-US"/>
        </w:rPr>
      </w:pPr>
    </w:p>
    <w:p w:rsidR="001530BD" w:rsidRPr="00EF2CD1" w:rsidRDefault="001530BD" w:rsidP="001530BD">
      <w:pPr>
        <w:jc w:val="center"/>
        <w:rPr>
          <w:b/>
          <w:sz w:val="28"/>
          <w:szCs w:val="28"/>
          <w:lang w:eastAsia="en-US"/>
        </w:rPr>
      </w:pPr>
      <w:r w:rsidRPr="00EF2CD1">
        <w:rPr>
          <w:b/>
          <w:sz w:val="28"/>
          <w:szCs w:val="28"/>
          <w:lang w:eastAsia="en-US"/>
        </w:rPr>
        <w:t>NOLIKUMS</w:t>
      </w:r>
    </w:p>
    <w:p w:rsidR="001530BD" w:rsidRPr="00EF2CD1" w:rsidRDefault="001530BD" w:rsidP="001530BD">
      <w:pPr>
        <w:jc w:val="center"/>
        <w:rPr>
          <w:sz w:val="24"/>
          <w:szCs w:val="24"/>
          <w:lang w:eastAsia="en-US"/>
        </w:rPr>
      </w:pPr>
      <w:r w:rsidRPr="00EF2CD1">
        <w:rPr>
          <w:sz w:val="24"/>
          <w:szCs w:val="24"/>
          <w:lang w:eastAsia="en-US"/>
        </w:rPr>
        <w:t>Amatas novadā</w:t>
      </w:r>
    </w:p>
    <w:p w:rsidR="001530BD" w:rsidRPr="00EF2CD1" w:rsidRDefault="001530BD" w:rsidP="001530BD">
      <w:pPr>
        <w:rPr>
          <w:sz w:val="32"/>
          <w:szCs w:val="24"/>
          <w:lang w:eastAsia="en-US"/>
        </w:rPr>
      </w:pPr>
    </w:p>
    <w:p w:rsidR="001530BD" w:rsidRPr="00EF2CD1" w:rsidRDefault="001530BD" w:rsidP="001530BD">
      <w:pPr>
        <w:jc w:val="center"/>
        <w:rPr>
          <w:b/>
          <w:sz w:val="24"/>
          <w:szCs w:val="24"/>
          <w:lang w:eastAsia="en-US"/>
        </w:rPr>
      </w:pPr>
      <w:r>
        <w:rPr>
          <w:b/>
          <w:sz w:val="24"/>
          <w:szCs w:val="24"/>
          <w:lang w:eastAsia="en-US"/>
        </w:rPr>
        <w:t>AMATAS</w:t>
      </w:r>
      <w:r w:rsidRPr="00EF2CD1">
        <w:rPr>
          <w:b/>
          <w:sz w:val="24"/>
          <w:szCs w:val="24"/>
          <w:lang w:eastAsia="en-US"/>
        </w:rPr>
        <w:t xml:space="preserve"> PAMATSKOLAS DIREKTORA</w:t>
      </w:r>
    </w:p>
    <w:p w:rsidR="001530BD" w:rsidRPr="00EF2CD1" w:rsidRDefault="001530BD" w:rsidP="001530BD">
      <w:pPr>
        <w:jc w:val="center"/>
        <w:rPr>
          <w:b/>
          <w:sz w:val="24"/>
          <w:szCs w:val="24"/>
          <w:lang w:eastAsia="en-US"/>
        </w:rPr>
      </w:pPr>
      <w:r w:rsidRPr="00EF2CD1">
        <w:rPr>
          <w:b/>
          <w:sz w:val="24"/>
          <w:szCs w:val="24"/>
          <w:lang w:eastAsia="en-US"/>
        </w:rPr>
        <w:t>AMATA PRETENDENTU ATLASES KONKURSA NOLIKUMS</w:t>
      </w:r>
    </w:p>
    <w:p w:rsidR="001530BD" w:rsidRPr="00EF2CD1" w:rsidRDefault="001530BD" w:rsidP="001530BD">
      <w:pPr>
        <w:jc w:val="center"/>
        <w:rPr>
          <w:b/>
          <w:sz w:val="24"/>
          <w:szCs w:val="24"/>
          <w:lang w:eastAsia="en-US"/>
        </w:rPr>
      </w:pPr>
    </w:p>
    <w:p w:rsidR="001530BD" w:rsidRDefault="001530BD" w:rsidP="001530BD">
      <w:pPr>
        <w:jc w:val="right"/>
        <w:rPr>
          <w:lang w:eastAsia="en-US"/>
        </w:rPr>
      </w:pPr>
      <w:r w:rsidRPr="00EF2CD1">
        <w:rPr>
          <w:lang w:eastAsia="en-US"/>
        </w:rPr>
        <w:t xml:space="preserve">Izdots saskaņā ar </w:t>
      </w:r>
      <w:hyperlink r:id="rId16" w:tgtFrame="_blank" w:history="1">
        <w:r w:rsidRPr="00EF2CD1">
          <w:rPr>
            <w:iCs/>
          </w:rPr>
          <w:t>Izglītības likuma</w:t>
        </w:r>
      </w:hyperlink>
      <w:r w:rsidRPr="00EF2CD1">
        <w:rPr>
          <w:iCs/>
        </w:rPr>
        <w:t xml:space="preserve"> </w:t>
      </w:r>
      <w:hyperlink r:id="rId17" w:anchor="p14" w:tgtFrame="_blank" w:history="1">
        <w:r w:rsidRPr="00EF2CD1">
          <w:rPr>
            <w:iCs/>
          </w:rPr>
          <w:t>14. panta</w:t>
        </w:r>
      </w:hyperlink>
      <w:r w:rsidRPr="00EF2CD1">
        <w:rPr>
          <w:iCs/>
        </w:rPr>
        <w:t xml:space="preserve"> 12.</w:t>
      </w:r>
      <w:r w:rsidRPr="00EF2CD1">
        <w:rPr>
          <w:iCs/>
          <w:vertAlign w:val="superscript"/>
        </w:rPr>
        <w:t>2</w:t>
      </w:r>
      <w:r w:rsidRPr="00EF2CD1">
        <w:rPr>
          <w:iCs/>
        </w:rPr>
        <w:t xml:space="preserve"> punktu</w:t>
      </w:r>
      <w:r w:rsidRPr="00EF2CD1">
        <w:rPr>
          <w:lang w:eastAsia="en-US"/>
        </w:rPr>
        <w:t xml:space="preserve"> </w:t>
      </w:r>
    </w:p>
    <w:p w:rsidR="001530BD" w:rsidRPr="00EF2CD1" w:rsidRDefault="001530BD" w:rsidP="001530BD">
      <w:pPr>
        <w:jc w:val="right"/>
        <w:rPr>
          <w:lang w:eastAsia="en-US"/>
        </w:rPr>
      </w:pPr>
      <w:r>
        <w:rPr>
          <w:lang w:eastAsia="en-US"/>
        </w:rPr>
        <w:t xml:space="preserve">un </w:t>
      </w:r>
      <w:r w:rsidRPr="00EF2CD1">
        <w:rPr>
          <w:lang w:eastAsia="en-US"/>
        </w:rPr>
        <w:t xml:space="preserve">Ministru kabineta 2014. gada 19. augusta noteikumiem </w:t>
      </w:r>
    </w:p>
    <w:p w:rsidR="001530BD" w:rsidRPr="00EF2CD1" w:rsidRDefault="001530BD" w:rsidP="001530BD">
      <w:pPr>
        <w:jc w:val="right"/>
        <w:rPr>
          <w:lang w:eastAsia="en-US"/>
        </w:rPr>
      </w:pPr>
      <w:r w:rsidRPr="00EF2CD1">
        <w:rPr>
          <w:lang w:eastAsia="en-US"/>
        </w:rPr>
        <w:t xml:space="preserve">Nr.496 "Kārtība un vērtēšanas nosacījumi valsts un pašvaldību </w:t>
      </w:r>
    </w:p>
    <w:p w:rsidR="001530BD" w:rsidRPr="00EF2CD1" w:rsidRDefault="001530BD" w:rsidP="001530BD">
      <w:pPr>
        <w:jc w:val="right"/>
        <w:rPr>
          <w:lang w:eastAsia="en-US"/>
        </w:rPr>
      </w:pPr>
      <w:r w:rsidRPr="00EF2CD1">
        <w:rPr>
          <w:lang w:eastAsia="en-US"/>
        </w:rPr>
        <w:t xml:space="preserve">izglītības iestāžu (izņemot augstskolas un koledžas) vadītāju un </w:t>
      </w:r>
    </w:p>
    <w:p w:rsidR="001530BD" w:rsidRPr="00EF2CD1" w:rsidRDefault="001530BD" w:rsidP="001530BD">
      <w:pPr>
        <w:jc w:val="right"/>
        <w:rPr>
          <w:lang w:eastAsia="en-US"/>
        </w:rPr>
      </w:pPr>
      <w:r w:rsidRPr="00EF2CD1">
        <w:rPr>
          <w:lang w:eastAsia="en-US"/>
        </w:rPr>
        <w:t xml:space="preserve">pašvaldības izglītības pārvalžu vadītāju amatu pretendentu atlasei" </w:t>
      </w:r>
    </w:p>
    <w:p w:rsidR="001530BD" w:rsidRPr="00EF2CD1" w:rsidRDefault="001530BD" w:rsidP="001530BD">
      <w:pPr>
        <w:jc w:val="right"/>
        <w:rPr>
          <w:lang w:eastAsia="en-US"/>
        </w:rPr>
      </w:pPr>
      <w:r w:rsidRPr="00EF2CD1">
        <w:rPr>
          <w:iCs/>
        </w:rPr>
        <w:t xml:space="preserve">                                                                                                   </w:t>
      </w:r>
    </w:p>
    <w:p w:rsidR="001530BD" w:rsidRPr="00EF2CD1" w:rsidRDefault="001530BD" w:rsidP="001530BD">
      <w:pPr>
        <w:rPr>
          <w:sz w:val="32"/>
          <w:szCs w:val="24"/>
          <w:lang w:eastAsia="en-US"/>
        </w:rPr>
      </w:pPr>
    </w:p>
    <w:p w:rsidR="001530BD" w:rsidRPr="00EF2CD1" w:rsidRDefault="001530BD" w:rsidP="001530BD">
      <w:pPr>
        <w:jc w:val="center"/>
        <w:rPr>
          <w:b/>
          <w:sz w:val="24"/>
          <w:szCs w:val="24"/>
          <w:lang w:eastAsia="en-US"/>
        </w:rPr>
      </w:pPr>
      <w:r w:rsidRPr="00EF2CD1">
        <w:rPr>
          <w:b/>
          <w:sz w:val="24"/>
          <w:szCs w:val="24"/>
          <w:lang w:eastAsia="en-US"/>
        </w:rPr>
        <w:t>1.Vispārīgie jautājumi</w:t>
      </w:r>
    </w:p>
    <w:p w:rsidR="001530BD" w:rsidRPr="00EF2CD1" w:rsidRDefault="001530BD" w:rsidP="001530BD">
      <w:pPr>
        <w:jc w:val="center"/>
        <w:rPr>
          <w:b/>
          <w:sz w:val="12"/>
          <w:szCs w:val="24"/>
          <w:lang w:eastAsia="en-US"/>
        </w:rPr>
      </w:pPr>
    </w:p>
    <w:p w:rsidR="001530BD" w:rsidRPr="00EF2CD1" w:rsidRDefault="001530BD" w:rsidP="001530BD">
      <w:pPr>
        <w:jc w:val="both"/>
        <w:rPr>
          <w:sz w:val="24"/>
          <w:szCs w:val="24"/>
          <w:lang w:eastAsia="en-US"/>
        </w:rPr>
      </w:pPr>
      <w:r w:rsidRPr="00EF2CD1">
        <w:rPr>
          <w:sz w:val="24"/>
          <w:szCs w:val="24"/>
          <w:lang w:eastAsia="en-US"/>
        </w:rPr>
        <w:t xml:space="preserve">1.1. Nolikums nosaka kārtību un vērtēšanas nosacījumus, kādā Amatas novada pašvaldībā tiek organizēts konkurss uz vakanto </w:t>
      </w:r>
      <w:r>
        <w:rPr>
          <w:b/>
          <w:sz w:val="24"/>
          <w:szCs w:val="24"/>
          <w:lang w:eastAsia="en-US"/>
        </w:rPr>
        <w:t>Amatas</w:t>
      </w:r>
      <w:r w:rsidRPr="00EF2CD1">
        <w:rPr>
          <w:b/>
          <w:sz w:val="24"/>
          <w:szCs w:val="24"/>
          <w:lang w:eastAsia="en-US"/>
        </w:rPr>
        <w:t xml:space="preserve"> pamatskolas direktora amata </w:t>
      </w:r>
      <w:r w:rsidRPr="00EF2CD1">
        <w:rPr>
          <w:sz w:val="24"/>
          <w:szCs w:val="24"/>
          <w:lang w:eastAsia="en-US"/>
        </w:rPr>
        <w:t>vietu (turpmāk tekstā - konkurss).</w:t>
      </w:r>
    </w:p>
    <w:p w:rsidR="001530BD" w:rsidRPr="00EF2CD1" w:rsidRDefault="001530BD" w:rsidP="001530BD">
      <w:pPr>
        <w:jc w:val="both"/>
        <w:rPr>
          <w:sz w:val="24"/>
          <w:szCs w:val="24"/>
          <w:lang w:eastAsia="en-US"/>
        </w:rPr>
      </w:pPr>
      <w:r w:rsidRPr="00EF2CD1">
        <w:rPr>
          <w:sz w:val="24"/>
          <w:szCs w:val="24"/>
          <w:lang w:eastAsia="en-US"/>
        </w:rPr>
        <w:t>1.2. Pretendentu atlasei tiek rīkots konkurss, kurš notiek vismaz divās kārtās.</w:t>
      </w:r>
    </w:p>
    <w:p w:rsidR="001530BD" w:rsidRPr="00EF2CD1" w:rsidRDefault="001530BD" w:rsidP="001530BD">
      <w:pPr>
        <w:jc w:val="both"/>
        <w:rPr>
          <w:sz w:val="24"/>
          <w:szCs w:val="24"/>
          <w:lang w:eastAsia="en-US"/>
        </w:rPr>
      </w:pPr>
      <w:r w:rsidRPr="00EF2CD1">
        <w:rPr>
          <w:sz w:val="24"/>
          <w:szCs w:val="24"/>
          <w:lang w:eastAsia="en-US"/>
        </w:rPr>
        <w:t xml:space="preserve">1.3. Konkursa mērķis ir veicināt izglītības iestādes darba kvalitāti un efektivitāti, izvēloties atbilstošāko kandidātu </w:t>
      </w:r>
      <w:r>
        <w:rPr>
          <w:b/>
          <w:sz w:val="24"/>
          <w:szCs w:val="24"/>
          <w:lang w:eastAsia="en-US"/>
        </w:rPr>
        <w:t>Amatas</w:t>
      </w:r>
      <w:r w:rsidRPr="00EF2CD1">
        <w:rPr>
          <w:b/>
          <w:sz w:val="24"/>
          <w:szCs w:val="24"/>
          <w:lang w:eastAsia="en-US"/>
        </w:rPr>
        <w:t xml:space="preserve"> pamatskolas </w:t>
      </w:r>
      <w:r w:rsidRPr="00EF2CD1">
        <w:rPr>
          <w:sz w:val="24"/>
          <w:szCs w:val="24"/>
          <w:lang w:eastAsia="en-US"/>
        </w:rPr>
        <w:t xml:space="preserve">direktora amatam. </w:t>
      </w:r>
    </w:p>
    <w:p w:rsidR="001530BD" w:rsidRPr="00EF2CD1" w:rsidRDefault="001530BD" w:rsidP="001530BD">
      <w:pPr>
        <w:jc w:val="both"/>
        <w:rPr>
          <w:sz w:val="24"/>
          <w:szCs w:val="24"/>
          <w:lang w:eastAsia="en-US"/>
        </w:rPr>
      </w:pPr>
      <w:r w:rsidRPr="00EF2CD1">
        <w:rPr>
          <w:sz w:val="24"/>
          <w:szCs w:val="24"/>
          <w:lang w:eastAsia="en-US"/>
        </w:rPr>
        <w:t xml:space="preserve">1.4. Konkursa uzdevums ir salīdzinoši novērtēt amata pretendentu profesionālo kompetenci, motivāciju un vispārējo atbilstību </w:t>
      </w:r>
      <w:r>
        <w:rPr>
          <w:b/>
          <w:sz w:val="24"/>
          <w:szCs w:val="24"/>
          <w:lang w:eastAsia="en-US"/>
        </w:rPr>
        <w:t>Amatas</w:t>
      </w:r>
      <w:r w:rsidRPr="00EF2CD1">
        <w:rPr>
          <w:b/>
          <w:sz w:val="24"/>
          <w:szCs w:val="24"/>
          <w:lang w:eastAsia="en-US"/>
        </w:rPr>
        <w:t xml:space="preserve"> pamatskolas </w:t>
      </w:r>
      <w:r w:rsidRPr="00EF2CD1">
        <w:rPr>
          <w:sz w:val="24"/>
          <w:szCs w:val="24"/>
          <w:lang w:eastAsia="en-US"/>
        </w:rPr>
        <w:t>direktora amatam un izvēlēties labāko pretendentu.</w:t>
      </w:r>
    </w:p>
    <w:p w:rsidR="001530BD" w:rsidRPr="00EF2CD1" w:rsidRDefault="001530BD" w:rsidP="001530BD">
      <w:pPr>
        <w:jc w:val="both"/>
        <w:rPr>
          <w:sz w:val="24"/>
          <w:szCs w:val="24"/>
          <w:lang w:eastAsia="en-US"/>
        </w:rPr>
      </w:pPr>
      <w:r w:rsidRPr="00EF2CD1">
        <w:rPr>
          <w:sz w:val="24"/>
          <w:szCs w:val="24"/>
          <w:lang w:eastAsia="en-US"/>
        </w:rPr>
        <w:t xml:space="preserve">1.5. Sludinājumu par konkursu publicē  laikrakstā "Druva", Amatas novada pašvaldības mājas lapā internetā </w:t>
      </w:r>
      <w:hyperlink r:id="rId18" w:history="1">
        <w:r w:rsidRPr="00EF2CD1">
          <w:rPr>
            <w:color w:val="0000FF"/>
            <w:sz w:val="24"/>
            <w:szCs w:val="24"/>
            <w:u w:val="single"/>
            <w:lang w:eastAsia="en-US"/>
          </w:rPr>
          <w:t>www.amatasnovads.lv</w:t>
        </w:r>
      </w:hyperlink>
      <w:r w:rsidRPr="00EF2CD1">
        <w:rPr>
          <w:sz w:val="24"/>
          <w:szCs w:val="24"/>
          <w:lang w:eastAsia="en-US"/>
        </w:rPr>
        <w:t xml:space="preserve"> un iespēju robežās citās interneta vietnēs.</w:t>
      </w:r>
    </w:p>
    <w:p w:rsidR="001530BD" w:rsidRPr="00EF2CD1" w:rsidRDefault="001530BD" w:rsidP="001530BD">
      <w:pPr>
        <w:jc w:val="both"/>
        <w:rPr>
          <w:sz w:val="24"/>
          <w:szCs w:val="24"/>
          <w:lang w:eastAsia="en-US"/>
        </w:rPr>
      </w:pPr>
      <w:r w:rsidRPr="00EF2CD1">
        <w:rPr>
          <w:sz w:val="24"/>
          <w:szCs w:val="24"/>
          <w:lang w:eastAsia="en-US"/>
        </w:rPr>
        <w:t>1.6. Pretendentu pieteikšanās termiņš konkursam ir 20 (divdesmit) kalendāra dienas no konkursa izsludināšanas dienas.</w:t>
      </w:r>
    </w:p>
    <w:p w:rsidR="001530BD" w:rsidRPr="00EF2CD1" w:rsidRDefault="001530BD" w:rsidP="001530BD">
      <w:pPr>
        <w:rPr>
          <w:b/>
          <w:sz w:val="32"/>
          <w:szCs w:val="24"/>
          <w:lang w:eastAsia="en-US"/>
        </w:rPr>
      </w:pPr>
    </w:p>
    <w:p w:rsidR="001530BD" w:rsidRPr="00EF2CD1" w:rsidRDefault="001530BD" w:rsidP="001530BD">
      <w:pPr>
        <w:jc w:val="center"/>
        <w:rPr>
          <w:b/>
          <w:sz w:val="24"/>
          <w:szCs w:val="24"/>
          <w:lang w:eastAsia="en-US"/>
        </w:rPr>
      </w:pPr>
      <w:r w:rsidRPr="00EF2CD1">
        <w:rPr>
          <w:b/>
          <w:sz w:val="24"/>
          <w:szCs w:val="24"/>
          <w:lang w:eastAsia="en-US"/>
        </w:rPr>
        <w:t>2. Konkursa komisija</w:t>
      </w:r>
    </w:p>
    <w:p w:rsidR="001530BD" w:rsidRPr="00EF2CD1" w:rsidRDefault="001530BD" w:rsidP="001530BD">
      <w:pPr>
        <w:jc w:val="center"/>
        <w:rPr>
          <w:b/>
          <w:sz w:val="12"/>
          <w:szCs w:val="24"/>
          <w:lang w:eastAsia="en-US"/>
        </w:rPr>
      </w:pPr>
    </w:p>
    <w:p w:rsidR="001530BD" w:rsidRPr="00EF2CD1" w:rsidRDefault="001530BD" w:rsidP="001530BD">
      <w:pPr>
        <w:jc w:val="both"/>
        <w:rPr>
          <w:sz w:val="24"/>
          <w:szCs w:val="24"/>
          <w:lang w:eastAsia="en-US"/>
        </w:rPr>
      </w:pPr>
      <w:r w:rsidRPr="00EF2CD1">
        <w:rPr>
          <w:sz w:val="24"/>
          <w:szCs w:val="24"/>
          <w:lang w:eastAsia="en-US"/>
        </w:rPr>
        <w:t>2.1. Konkursa komisiju 5 (piecu) locekļu sastāvā ar rīkojumu apstiprina Amatas novada pašvaldības izpilddirektors.</w:t>
      </w:r>
    </w:p>
    <w:p w:rsidR="001530BD" w:rsidRPr="00EF2CD1" w:rsidRDefault="001530BD" w:rsidP="001530BD">
      <w:pPr>
        <w:jc w:val="both"/>
        <w:rPr>
          <w:sz w:val="24"/>
          <w:szCs w:val="24"/>
          <w:lang w:eastAsia="en-US"/>
        </w:rPr>
      </w:pPr>
      <w:r w:rsidRPr="00EF2CD1">
        <w:rPr>
          <w:sz w:val="24"/>
          <w:szCs w:val="24"/>
          <w:lang w:eastAsia="en-US"/>
        </w:rPr>
        <w:t>2.2. Konkursa komisija:</w:t>
      </w:r>
    </w:p>
    <w:p w:rsidR="001530BD" w:rsidRPr="00EF2CD1" w:rsidRDefault="001530BD" w:rsidP="001530BD">
      <w:pPr>
        <w:jc w:val="both"/>
        <w:rPr>
          <w:sz w:val="24"/>
          <w:szCs w:val="24"/>
          <w:lang w:eastAsia="en-US"/>
        </w:rPr>
      </w:pPr>
      <w:r w:rsidRPr="00EF2CD1">
        <w:rPr>
          <w:sz w:val="24"/>
          <w:szCs w:val="24"/>
          <w:lang w:eastAsia="en-US"/>
        </w:rPr>
        <w:t>2.2.1. atbilstoši iesniegtajiem dokumentiem novērtē pretendentu atbilstību izvirzītajām prasībām;</w:t>
      </w:r>
    </w:p>
    <w:p w:rsidR="001530BD" w:rsidRPr="00EF2CD1" w:rsidRDefault="001530BD" w:rsidP="001530BD">
      <w:pPr>
        <w:jc w:val="both"/>
        <w:rPr>
          <w:sz w:val="24"/>
          <w:szCs w:val="24"/>
          <w:lang w:eastAsia="en-US"/>
        </w:rPr>
      </w:pPr>
      <w:r w:rsidRPr="00EF2CD1">
        <w:rPr>
          <w:sz w:val="24"/>
          <w:szCs w:val="24"/>
          <w:lang w:eastAsia="en-US"/>
        </w:rPr>
        <w:t>2.2.2. organizē darba intervijas ar pretendentiem;</w:t>
      </w:r>
    </w:p>
    <w:p w:rsidR="001530BD" w:rsidRPr="00EF2CD1" w:rsidRDefault="001530BD" w:rsidP="001530BD">
      <w:pPr>
        <w:jc w:val="both"/>
        <w:rPr>
          <w:sz w:val="24"/>
          <w:szCs w:val="24"/>
          <w:lang w:eastAsia="en-US"/>
        </w:rPr>
      </w:pPr>
      <w:r w:rsidRPr="00EF2CD1">
        <w:rPr>
          <w:sz w:val="24"/>
          <w:szCs w:val="24"/>
          <w:lang w:eastAsia="en-US"/>
        </w:rPr>
        <w:t>2.2.3. ir tiesīga papildus darba intervijām noteikt pretendentiem darba uzdevumus, lai pārbaudītu amatam nepieciešamās teorētiskās zināšanas un prasmes;</w:t>
      </w:r>
    </w:p>
    <w:p w:rsidR="001530BD" w:rsidRPr="00EF2CD1" w:rsidRDefault="001530BD" w:rsidP="001530BD">
      <w:pPr>
        <w:jc w:val="both"/>
        <w:rPr>
          <w:sz w:val="24"/>
          <w:szCs w:val="24"/>
          <w:lang w:eastAsia="en-US"/>
        </w:rPr>
      </w:pPr>
      <w:r w:rsidRPr="00EF2CD1">
        <w:rPr>
          <w:sz w:val="24"/>
          <w:szCs w:val="24"/>
          <w:lang w:eastAsia="en-US"/>
        </w:rPr>
        <w:t xml:space="preserve">2.2.4. izvēlas izvirzītajām prasībām atbilstošāko pretendentu un sagatavo pamatotu ierosinājumu Amatas novada domei (turpmāk tekstā - Dome). </w:t>
      </w:r>
    </w:p>
    <w:p w:rsidR="001530BD" w:rsidRPr="00EF2CD1" w:rsidRDefault="001530BD" w:rsidP="001530BD">
      <w:pPr>
        <w:jc w:val="both"/>
        <w:rPr>
          <w:sz w:val="24"/>
          <w:szCs w:val="24"/>
          <w:lang w:eastAsia="en-US"/>
        </w:rPr>
      </w:pPr>
      <w:r w:rsidRPr="00EF2CD1">
        <w:rPr>
          <w:sz w:val="24"/>
          <w:szCs w:val="24"/>
          <w:lang w:eastAsia="en-US"/>
        </w:rPr>
        <w:t xml:space="preserve">2.3. Komisija ir lemttiesīga, ja komisijas sēdē piedalās ne mazāk kā 3 (trīs) komisijas locekļi. </w:t>
      </w:r>
    </w:p>
    <w:p w:rsidR="001530BD" w:rsidRPr="00EF2CD1" w:rsidRDefault="001530BD" w:rsidP="001530BD">
      <w:pPr>
        <w:jc w:val="both"/>
        <w:rPr>
          <w:sz w:val="24"/>
          <w:szCs w:val="24"/>
          <w:lang w:eastAsia="en-US"/>
        </w:rPr>
      </w:pPr>
      <w:r w:rsidRPr="00EF2CD1">
        <w:rPr>
          <w:sz w:val="24"/>
          <w:szCs w:val="24"/>
          <w:lang w:eastAsia="en-US"/>
        </w:rPr>
        <w:lastRenderedPageBreak/>
        <w:t xml:space="preserve">2.4. Konkursa komisijas sēdes ir slēgtas. Konkursa komisija ir tiesīga lemt par ekspertu ar padomdevēja tiesībām pieaicināšanu komisijas sēdēs. </w:t>
      </w:r>
    </w:p>
    <w:p w:rsidR="001530BD" w:rsidRPr="00EF2CD1" w:rsidRDefault="001530BD" w:rsidP="001530BD">
      <w:pPr>
        <w:jc w:val="both"/>
        <w:rPr>
          <w:sz w:val="24"/>
          <w:szCs w:val="24"/>
          <w:lang w:eastAsia="en-US"/>
        </w:rPr>
      </w:pPr>
      <w:r w:rsidRPr="00EF2CD1">
        <w:rPr>
          <w:sz w:val="24"/>
          <w:szCs w:val="24"/>
          <w:lang w:eastAsia="en-US"/>
        </w:rPr>
        <w:t>2.5. Konkursa komisijas sēdes vada komisijas priekšsēdētājs un protokolē ar Domes izpilddirektora rīkojumu apstiprināts sekretārs.</w:t>
      </w:r>
    </w:p>
    <w:p w:rsidR="001530BD" w:rsidRPr="00EF2CD1" w:rsidRDefault="001530BD" w:rsidP="001530BD">
      <w:pPr>
        <w:rPr>
          <w:sz w:val="24"/>
          <w:szCs w:val="24"/>
          <w:lang w:eastAsia="en-US"/>
        </w:rPr>
      </w:pPr>
    </w:p>
    <w:p w:rsidR="001530BD" w:rsidRPr="00EF2CD1" w:rsidRDefault="001530BD" w:rsidP="001530BD">
      <w:pPr>
        <w:jc w:val="center"/>
        <w:rPr>
          <w:b/>
          <w:sz w:val="24"/>
          <w:szCs w:val="24"/>
          <w:lang w:eastAsia="en-US"/>
        </w:rPr>
      </w:pPr>
      <w:r w:rsidRPr="00EF2CD1">
        <w:rPr>
          <w:b/>
          <w:sz w:val="24"/>
          <w:szCs w:val="24"/>
          <w:lang w:eastAsia="en-US"/>
        </w:rPr>
        <w:t>3. Pieteikumu iesniegšanas kārtība</w:t>
      </w:r>
    </w:p>
    <w:p w:rsidR="001530BD" w:rsidRPr="00EF2CD1" w:rsidRDefault="001530BD" w:rsidP="001530BD">
      <w:pPr>
        <w:jc w:val="center"/>
        <w:rPr>
          <w:b/>
          <w:sz w:val="12"/>
          <w:szCs w:val="24"/>
          <w:lang w:eastAsia="en-US"/>
        </w:rPr>
      </w:pPr>
    </w:p>
    <w:p w:rsidR="001530BD" w:rsidRPr="00EF2CD1" w:rsidRDefault="001530BD" w:rsidP="001530BD">
      <w:pPr>
        <w:jc w:val="both"/>
        <w:rPr>
          <w:sz w:val="24"/>
          <w:szCs w:val="24"/>
          <w:lang w:eastAsia="en-US"/>
        </w:rPr>
      </w:pPr>
      <w:r w:rsidRPr="00EF2CD1">
        <w:rPr>
          <w:sz w:val="24"/>
          <w:szCs w:val="24"/>
          <w:lang w:eastAsia="en-US"/>
        </w:rPr>
        <w:t xml:space="preserve">3.1. Konkursā var piedalīties un par tā uzvarētāju var kļūt persona, kura atbilst normatīvajos aktos un šajā nolikumā izvirzītajām prasībām un kura ir iesniegusi noteiktajā termiņā un kārtībā visus šajā nolikumā paredzētos dokumentus. </w:t>
      </w:r>
    </w:p>
    <w:p w:rsidR="001530BD" w:rsidRPr="00EF2CD1" w:rsidRDefault="001530BD" w:rsidP="001530BD">
      <w:pPr>
        <w:jc w:val="both"/>
        <w:rPr>
          <w:sz w:val="24"/>
          <w:szCs w:val="24"/>
          <w:lang w:eastAsia="en-US"/>
        </w:rPr>
      </w:pPr>
      <w:r w:rsidRPr="00EF2CD1">
        <w:rPr>
          <w:sz w:val="24"/>
          <w:szCs w:val="24"/>
          <w:lang w:eastAsia="en-US"/>
        </w:rPr>
        <w:t>3.2. Pretendents dokumentus var iesniegt:</w:t>
      </w:r>
    </w:p>
    <w:p w:rsidR="001530BD" w:rsidRPr="00EF2CD1" w:rsidRDefault="001530BD" w:rsidP="001530BD">
      <w:pPr>
        <w:jc w:val="both"/>
        <w:rPr>
          <w:sz w:val="24"/>
          <w:szCs w:val="24"/>
          <w:lang w:eastAsia="en-US"/>
        </w:rPr>
      </w:pPr>
      <w:r w:rsidRPr="00EF2CD1">
        <w:rPr>
          <w:sz w:val="24"/>
          <w:szCs w:val="24"/>
          <w:lang w:eastAsia="en-US"/>
        </w:rPr>
        <w:t>3.2.1. personīgi Amatas novada pašvaldībā (,,Ausmas”, Drabešu pagasts, Amatas novads) darba laikā (pirmdien, otrdien, trešdien, ceturtdien no 8.00 līdz 17.00, pusdi</w:t>
      </w:r>
      <w:r>
        <w:rPr>
          <w:sz w:val="24"/>
          <w:szCs w:val="24"/>
          <w:lang w:eastAsia="en-US"/>
        </w:rPr>
        <w:t>enas pārtraukums no 12.30  līdz 13.0</w:t>
      </w:r>
      <w:r w:rsidRPr="00EF2CD1">
        <w:rPr>
          <w:sz w:val="24"/>
          <w:szCs w:val="24"/>
          <w:lang w:eastAsia="en-US"/>
        </w:rPr>
        <w:t xml:space="preserve">0, piektdien no 8.00 līdz 14.00). </w:t>
      </w:r>
    </w:p>
    <w:p w:rsidR="001530BD" w:rsidRPr="00EF2CD1" w:rsidRDefault="001530BD" w:rsidP="001530BD">
      <w:pPr>
        <w:jc w:val="both"/>
        <w:rPr>
          <w:sz w:val="24"/>
          <w:szCs w:val="24"/>
          <w:lang w:eastAsia="en-US"/>
        </w:rPr>
      </w:pPr>
      <w:r w:rsidRPr="00EF2CD1">
        <w:rPr>
          <w:sz w:val="24"/>
          <w:szCs w:val="24"/>
          <w:lang w:eastAsia="en-US"/>
        </w:rPr>
        <w:t>Iesniedzamie dokumenti jāievieto slēgtā aploksnē;</w:t>
      </w:r>
    </w:p>
    <w:p w:rsidR="001530BD" w:rsidRPr="00EF2CD1" w:rsidRDefault="001530BD" w:rsidP="001530BD">
      <w:pPr>
        <w:jc w:val="both"/>
        <w:rPr>
          <w:sz w:val="24"/>
          <w:szCs w:val="24"/>
          <w:lang w:eastAsia="en-US"/>
        </w:rPr>
      </w:pPr>
      <w:r w:rsidRPr="00EF2CD1">
        <w:rPr>
          <w:sz w:val="24"/>
          <w:szCs w:val="24"/>
          <w:lang w:eastAsia="en-US"/>
        </w:rPr>
        <w:t>3.2.2. nosūtot pasta sūtījumu uz adresi (,,Ausmas”, Drabešu pagasts, Amatas novads, LV- 4101);</w:t>
      </w:r>
    </w:p>
    <w:p w:rsidR="001530BD" w:rsidRPr="00EF2CD1" w:rsidRDefault="001530BD" w:rsidP="001530BD">
      <w:pPr>
        <w:jc w:val="both"/>
        <w:rPr>
          <w:sz w:val="24"/>
          <w:szCs w:val="24"/>
          <w:lang w:eastAsia="en-US"/>
        </w:rPr>
      </w:pPr>
      <w:r w:rsidRPr="00EF2CD1">
        <w:rPr>
          <w:sz w:val="24"/>
          <w:szCs w:val="24"/>
          <w:lang w:eastAsia="en-US"/>
        </w:rPr>
        <w:t xml:space="preserve">3.2.3. nosūtot ar drošu elektronisko parakstu parakstītu dokumentu uz e – pastu: </w:t>
      </w:r>
      <w:hyperlink r:id="rId19" w:history="1">
        <w:r w:rsidRPr="00EF2CD1">
          <w:rPr>
            <w:rStyle w:val="Hyperlink"/>
            <w:sz w:val="24"/>
            <w:szCs w:val="24"/>
            <w:lang w:eastAsia="en-US"/>
          </w:rPr>
          <w:t>amatasdome@amatasnovads.lv</w:t>
        </w:r>
      </w:hyperlink>
      <w:r w:rsidRPr="00EF2CD1">
        <w:rPr>
          <w:sz w:val="24"/>
          <w:szCs w:val="24"/>
          <w:lang w:eastAsia="en-US"/>
        </w:rPr>
        <w:t>;</w:t>
      </w:r>
    </w:p>
    <w:p w:rsidR="001530BD" w:rsidRPr="00EF2CD1" w:rsidRDefault="001530BD" w:rsidP="001530BD">
      <w:pPr>
        <w:rPr>
          <w:sz w:val="24"/>
          <w:szCs w:val="24"/>
          <w:lang w:eastAsia="en-US"/>
        </w:rPr>
      </w:pPr>
      <w:r w:rsidRPr="00EF2CD1">
        <w:rPr>
          <w:sz w:val="24"/>
          <w:szCs w:val="24"/>
          <w:lang w:eastAsia="en-US"/>
        </w:rPr>
        <w:t xml:space="preserve">3.3. Pieteikumi tiek secīgi reģistrēti, norādot iesniedzēja vārdu, uzvārdu, iesniegšanas datumu un laiku. </w:t>
      </w:r>
    </w:p>
    <w:p w:rsidR="001530BD" w:rsidRPr="00EF2CD1" w:rsidRDefault="001530BD" w:rsidP="001530BD">
      <w:pPr>
        <w:jc w:val="both"/>
        <w:rPr>
          <w:sz w:val="24"/>
          <w:szCs w:val="24"/>
          <w:lang w:eastAsia="en-US"/>
        </w:rPr>
      </w:pPr>
      <w:r w:rsidRPr="00EF2CD1">
        <w:rPr>
          <w:sz w:val="24"/>
          <w:szCs w:val="24"/>
          <w:lang w:eastAsia="en-US"/>
        </w:rPr>
        <w:t>3.4. Konkursa komisija nevērtē pieteikumus, kuri saņemti vai iesūtīti pēc nolikuma 1.6. punktā noteiktā termiņa.</w:t>
      </w:r>
    </w:p>
    <w:p w:rsidR="001530BD" w:rsidRPr="00EF2CD1" w:rsidRDefault="001530BD" w:rsidP="001530BD">
      <w:pPr>
        <w:rPr>
          <w:sz w:val="32"/>
          <w:szCs w:val="24"/>
          <w:lang w:eastAsia="en-US"/>
        </w:rPr>
      </w:pPr>
    </w:p>
    <w:p w:rsidR="001530BD" w:rsidRPr="00EF2CD1" w:rsidRDefault="001530BD" w:rsidP="001530BD">
      <w:pPr>
        <w:jc w:val="center"/>
        <w:rPr>
          <w:b/>
          <w:sz w:val="24"/>
          <w:szCs w:val="24"/>
          <w:lang w:eastAsia="en-US"/>
        </w:rPr>
      </w:pPr>
      <w:r w:rsidRPr="00EF2CD1">
        <w:rPr>
          <w:b/>
          <w:sz w:val="24"/>
          <w:szCs w:val="24"/>
          <w:lang w:eastAsia="en-US"/>
        </w:rPr>
        <w:t>4. Iesniedzamie dokumenti</w:t>
      </w:r>
    </w:p>
    <w:p w:rsidR="001530BD" w:rsidRPr="00EF2CD1" w:rsidRDefault="001530BD" w:rsidP="001530BD">
      <w:pPr>
        <w:jc w:val="center"/>
        <w:rPr>
          <w:b/>
          <w:sz w:val="12"/>
          <w:szCs w:val="24"/>
          <w:lang w:eastAsia="en-US"/>
        </w:rPr>
      </w:pPr>
    </w:p>
    <w:p w:rsidR="001530BD" w:rsidRPr="00EF2CD1" w:rsidRDefault="001530BD" w:rsidP="001530BD">
      <w:pPr>
        <w:jc w:val="both"/>
        <w:rPr>
          <w:sz w:val="24"/>
          <w:szCs w:val="24"/>
          <w:lang w:eastAsia="en-US"/>
        </w:rPr>
      </w:pPr>
      <w:r w:rsidRPr="00EF2CD1">
        <w:rPr>
          <w:sz w:val="24"/>
          <w:szCs w:val="24"/>
          <w:lang w:eastAsia="en-US"/>
        </w:rPr>
        <w:t xml:space="preserve">4.1. Pretendentam ir jāiesniedz šādi dokumenti: </w:t>
      </w:r>
    </w:p>
    <w:p w:rsidR="001530BD" w:rsidRPr="00EF2CD1" w:rsidRDefault="001530BD" w:rsidP="001530BD">
      <w:pPr>
        <w:jc w:val="both"/>
        <w:rPr>
          <w:sz w:val="24"/>
          <w:szCs w:val="24"/>
          <w:lang w:eastAsia="en-US"/>
        </w:rPr>
      </w:pPr>
      <w:r w:rsidRPr="00EF2CD1">
        <w:rPr>
          <w:sz w:val="24"/>
          <w:szCs w:val="24"/>
          <w:lang w:eastAsia="en-US"/>
        </w:rPr>
        <w:t>4.1.1. motivācijas vēstule;</w:t>
      </w:r>
    </w:p>
    <w:p w:rsidR="001530BD" w:rsidRPr="00EF2CD1" w:rsidRDefault="001530BD" w:rsidP="001530BD">
      <w:pPr>
        <w:jc w:val="both"/>
        <w:rPr>
          <w:sz w:val="24"/>
          <w:szCs w:val="24"/>
          <w:lang w:eastAsia="en-US"/>
        </w:rPr>
      </w:pPr>
      <w:r w:rsidRPr="00EF2CD1">
        <w:rPr>
          <w:sz w:val="24"/>
          <w:szCs w:val="24"/>
          <w:lang w:eastAsia="en-US"/>
        </w:rPr>
        <w:t>4.1.2. dzīves apraksts (CV);</w:t>
      </w:r>
    </w:p>
    <w:p w:rsidR="001530BD" w:rsidRPr="00EF2CD1" w:rsidRDefault="001530BD" w:rsidP="001530BD">
      <w:pPr>
        <w:jc w:val="both"/>
        <w:rPr>
          <w:sz w:val="24"/>
          <w:szCs w:val="24"/>
          <w:lang w:eastAsia="en-US"/>
        </w:rPr>
      </w:pPr>
      <w:r w:rsidRPr="00EF2CD1">
        <w:rPr>
          <w:sz w:val="24"/>
          <w:szCs w:val="24"/>
          <w:lang w:eastAsia="en-US"/>
        </w:rPr>
        <w:t xml:space="preserve">4.1.3. izglītību un kvalifikāciju apliecinošu dokumentu kopijas un papildizglītību apliecinošu dokumentu kopijas; </w:t>
      </w:r>
    </w:p>
    <w:p w:rsidR="001530BD" w:rsidRPr="00EF2CD1" w:rsidRDefault="001530BD" w:rsidP="001530BD">
      <w:pPr>
        <w:jc w:val="both"/>
        <w:rPr>
          <w:sz w:val="24"/>
          <w:szCs w:val="24"/>
          <w:lang w:eastAsia="en-US"/>
        </w:rPr>
      </w:pPr>
      <w:r w:rsidRPr="00EF2CD1">
        <w:rPr>
          <w:sz w:val="24"/>
          <w:szCs w:val="24"/>
          <w:lang w:eastAsia="en-US"/>
        </w:rPr>
        <w:t>4.1.4. valsts valodas prasmi apliecinoša dokumenta kopija, kas apliecina, ka pretendents prot valsts valodu augstākajā līmenī (izņemot personas, kuras ieguvušas pamata, vidējo vai augstāko izglītību akreditētās programmas latviešu valodā).</w:t>
      </w:r>
    </w:p>
    <w:p w:rsidR="001530BD" w:rsidRPr="00EF2CD1" w:rsidRDefault="001530BD" w:rsidP="001530BD">
      <w:pPr>
        <w:jc w:val="both"/>
        <w:rPr>
          <w:sz w:val="24"/>
          <w:szCs w:val="24"/>
          <w:lang w:eastAsia="en-US"/>
        </w:rPr>
      </w:pPr>
      <w:r w:rsidRPr="00EF2CD1">
        <w:rPr>
          <w:sz w:val="24"/>
          <w:szCs w:val="24"/>
          <w:lang w:eastAsia="en-US"/>
        </w:rPr>
        <w:t>4.2. Papildus nolikuma 4.1. punktā noteiktajam pretendents var iesniegt pēdējo 3 (trīs) gadu tālākizglītību apliecinošu dokumentu apliecinātas kopijas, kā arī ieteikuma vēstules.</w:t>
      </w:r>
    </w:p>
    <w:p w:rsidR="001530BD" w:rsidRPr="00EF2CD1" w:rsidRDefault="001530BD" w:rsidP="001530BD">
      <w:pPr>
        <w:rPr>
          <w:sz w:val="32"/>
          <w:szCs w:val="24"/>
          <w:lang w:eastAsia="en-US"/>
        </w:rPr>
      </w:pPr>
    </w:p>
    <w:p w:rsidR="001530BD" w:rsidRPr="00EF2CD1" w:rsidRDefault="001530BD" w:rsidP="001530BD">
      <w:pPr>
        <w:jc w:val="center"/>
        <w:rPr>
          <w:b/>
          <w:sz w:val="24"/>
          <w:szCs w:val="24"/>
          <w:lang w:eastAsia="en-US"/>
        </w:rPr>
      </w:pPr>
      <w:r w:rsidRPr="00EF2CD1">
        <w:rPr>
          <w:b/>
          <w:sz w:val="24"/>
          <w:szCs w:val="24"/>
          <w:lang w:eastAsia="en-US"/>
        </w:rPr>
        <w:t>5. Nepieciešamā kvalifikācija un prasības pretendentiem</w:t>
      </w:r>
    </w:p>
    <w:p w:rsidR="001530BD" w:rsidRPr="00EF2CD1" w:rsidRDefault="001530BD" w:rsidP="001530BD">
      <w:pPr>
        <w:jc w:val="center"/>
        <w:rPr>
          <w:b/>
          <w:sz w:val="12"/>
          <w:szCs w:val="24"/>
          <w:lang w:eastAsia="en-US"/>
        </w:rPr>
      </w:pPr>
    </w:p>
    <w:p w:rsidR="001530BD" w:rsidRPr="00EF2CD1" w:rsidRDefault="001530BD" w:rsidP="001530BD">
      <w:pPr>
        <w:jc w:val="both"/>
        <w:rPr>
          <w:sz w:val="24"/>
          <w:szCs w:val="24"/>
          <w:lang w:eastAsia="en-US"/>
        </w:rPr>
      </w:pPr>
      <w:r w:rsidRPr="00EF2CD1">
        <w:rPr>
          <w:sz w:val="24"/>
          <w:szCs w:val="24"/>
          <w:lang w:eastAsia="en-US"/>
        </w:rPr>
        <w:t>5.1. Amata veikšanai nepieciešamā izglītība un prasmes:</w:t>
      </w:r>
    </w:p>
    <w:p w:rsidR="001530BD" w:rsidRPr="00EF2CD1" w:rsidRDefault="001530BD" w:rsidP="001530BD">
      <w:pPr>
        <w:jc w:val="both"/>
        <w:rPr>
          <w:sz w:val="24"/>
          <w:szCs w:val="24"/>
          <w:lang w:eastAsia="en-US"/>
        </w:rPr>
      </w:pPr>
      <w:r w:rsidRPr="00EF2CD1">
        <w:rPr>
          <w:sz w:val="24"/>
          <w:szCs w:val="24"/>
          <w:lang w:eastAsia="en-US"/>
        </w:rPr>
        <w:t>5.1.1. uz pretendentu nav attiecināmi Izglītības likumā un Bērnu tiesību aizsardzības likumā noteiktie ierobežojumi strādāt par pedagogu;</w:t>
      </w:r>
    </w:p>
    <w:p w:rsidR="001530BD" w:rsidRPr="00B52976" w:rsidRDefault="001530BD" w:rsidP="001530BD">
      <w:pPr>
        <w:jc w:val="both"/>
        <w:rPr>
          <w:sz w:val="24"/>
          <w:szCs w:val="24"/>
          <w:lang w:eastAsia="en-US"/>
        </w:rPr>
      </w:pPr>
      <w:r w:rsidRPr="00B52976">
        <w:rPr>
          <w:sz w:val="24"/>
          <w:szCs w:val="24"/>
          <w:lang w:eastAsia="en-US"/>
        </w:rPr>
        <w:t>5.1.2.</w:t>
      </w:r>
      <w:r>
        <w:rPr>
          <w:sz w:val="24"/>
          <w:szCs w:val="24"/>
          <w:lang w:eastAsia="en-US"/>
        </w:rPr>
        <w:t xml:space="preserve"> augstākā pedagoģiskā izglītība</w:t>
      </w:r>
      <w:r w:rsidRPr="00B52976">
        <w:rPr>
          <w:sz w:val="24"/>
          <w:szCs w:val="24"/>
          <w:lang w:eastAsia="en-US"/>
        </w:rPr>
        <w:t xml:space="preserve"> atbilstoši Izglītības likuma un Ministru kabineta noteikumos par pedagogiem nepieciešamo izglītību un profesionālo kvalifikāciju un profesionālās pilnveides kārtību noteiktajām prasībām;</w:t>
      </w:r>
    </w:p>
    <w:p w:rsidR="001530BD" w:rsidRPr="00B52976" w:rsidRDefault="001530BD" w:rsidP="001530BD">
      <w:pPr>
        <w:jc w:val="both"/>
        <w:rPr>
          <w:sz w:val="24"/>
          <w:szCs w:val="24"/>
          <w:lang w:eastAsia="en-US"/>
        </w:rPr>
      </w:pPr>
      <w:r w:rsidRPr="00B52976">
        <w:rPr>
          <w:sz w:val="24"/>
          <w:szCs w:val="24"/>
          <w:lang w:eastAsia="en-US"/>
        </w:rPr>
        <w:t>5.1.3. valsts valodas zināšanas augstākajā līmenī atbilstoši Valsts valodas likuma prasībām un vismaz vienu Eiropas Savienības oficiālo valodu profesionālajai darbībai nepieciešamajā apjomā;</w:t>
      </w:r>
    </w:p>
    <w:p w:rsidR="001530BD" w:rsidRPr="00B52976" w:rsidRDefault="001530BD" w:rsidP="001530BD">
      <w:pPr>
        <w:jc w:val="both"/>
        <w:rPr>
          <w:sz w:val="24"/>
          <w:szCs w:val="24"/>
          <w:lang w:eastAsia="en-US"/>
        </w:rPr>
      </w:pPr>
      <w:r>
        <w:rPr>
          <w:sz w:val="24"/>
          <w:szCs w:val="24"/>
          <w:lang w:eastAsia="en-US"/>
        </w:rPr>
        <w:t xml:space="preserve">5.1.4. </w:t>
      </w:r>
      <w:r w:rsidRPr="00B52976">
        <w:rPr>
          <w:sz w:val="24"/>
          <w:szCs w:val="24"/>
          <w:lang w:eastAsia="en-US"/>
        </w:rPr>
        <w:t>pedagoģiskā darba pieredze izglītības jomā vismaz 3 (trīs) gadi;</w:t>
      </w:r>
    </w:p>
    <w:p w:rsidR="001530BD" w:rsidRPr="00EF2CD1" w:rsidRDefault="001530BD" w:rsidP="001530BD">
      <w:pPr>
        <w:jc w:val="both"/>
        <w:rPr>
          <w:sz w:val="24"/>
          <w:szCs w:val="24"/>
          <w:lang w:eastAsia="en-US"/>
        </w:rPr>
      </w:pPr>
      <w:r w:rsidRPr="00EF2CD1">
        <w:rPr>
          <w:sz w:val="24"/>
          <w:szCs w:val="24"/>
          <w:lang w:eastAsia="en-US"/>
        </w:rPr>
        <w:t>5.1.5. vadības pieredze: augstākā līmeņa (iestādes) vai vidējā līmeņa (struktūrvienības) vadītājs (cilvēkresursu vadīšana, budžeta plānošanas un izpildes kontrole, projektu sagatavošanas un ieviešanas vadīšana);</w:t>
      </w:r>
    </w:p>
    <w:p w:rsidR="001530BD" w:rsidRPr="00EF2CD1" w:rsidRDefault="001530BD" w:rsidP="001530BD">
      <w:pPr>
        <w:jc w:val="both"/>
        <w:rPr>
          <w:sz w:val="24"/>
          <w:szCs w:val="24"/>
          <w:lang w:eastAsia="en-US"/>
        </w:rPr>
      </w:pPr>
      <w:r>
        <w:rPr>
          <w:sz w:val="24"/>
          <w:szCs w:val="24"/>
          <w:lang w:eastAsia="en-US"/>
        </w:rPr>
        <w:lastRenderedPageBreak/>
        <w:t>5.1.6</w:t>
      </w:r>
      <w:r w:rsidRPr="00EF2CD1">
        <w:rPr>
          <w:sz w:val="24"/>
          <w:szCs w:val="24"/>
          <w:lang w:eastAsia="en-US"/>
        </w:rPr>
        <w:t>. labas komunikācijas, sadarbības, valodas un publiskās runas prasmes, psiholoģiskā noturība stresa situācijās;</w:t>
      </w:r>
    </w:p>
    <w:p w:rsidR="001530BD" w:rsidRDefault="001530BD" w:rsidP="001530BD">
      <w:pPr>
        <w:jc w:val="both"/>
        <w:rPr>
          <w:sz w:val="24"/>
          <w:szCs w:val="24"/>
          <w:lang w:eastAsia="en-US"/>
        </w:rPr>
      </w:pPr>
      <w:r>
        <w:rPr>
          <w:sz w:val="24"/>
          <w:szCs w:val="24"/>
          <w:lang w:eastAsia="en-US"/>
        </w:rPr>
        <w:t>5.1.7. prasmes darbā ar datoru;</w:t>
      </w:r>
    </w:p>
    <w:p w:rsidR="001530BD" w:rsidRDefault="001530BD" w:rsidP="001530BD">
      <w:pPr>
        <w:jc w:val="both"/>
        <w:rPr>
          <w:sz w:val="24"/>
          <w:szCs w:val="24"/>
          <w:lang w:eastAsia="en-US"/>
        </w:rPr>
      </w:pPr>
      <w:r>
        <w:rPr>
          <w:sz w:val="24"/>
          <w:szCs w:val="24"/>
          <w:lang w:eastAsia="en-US"/>
        </w:rPr>
        <w:t>5.1.8. projektu vadība/koordinēšana;</w:t>
      </w:r>
    </w:p>
    <w:p w:rsidR="001530BD" w:rsidRDefault="001530BD" w:rsidP="001530BD">
      <w:pPr>
        <w:jc w:val="both"/>
        <w:rPr>
          <w:sz w:val="24"/>
          <w:szCs w:val="24"/>
          <w:lang w:eastAsia="en-US"/>
        </w:rPr>
      </w:pPr>
      <w:r>
        <w:rPr>
          <w:sz w:val="24"/>
          <w:szCs w:val="24"/>
          <w:lang w:eastAsia="en-US"/>
        </w:rPr>
        <w:t>5.1.9</w:t>
      </w:r>
      <w:r w:rsidRPr="00EF2CD1">
        <w:rPr>
          <w:sz w:val="24"/>
          <w:szCs w:val="24"/>
          <w:lang w:eastAsia="en-US"/>
        </w:rPr>
        <w:t>. B kategorijas autovadītāja apliecība.</w:t>
      </w:r>
    </w:p>
    <w:p w:rsidR="001530BD" w:rsidRDefault="001530BD" w:rsidP="001530BD">
      <w:pPr>
        <w:jc w:val="both"/>
        <w:rPr>
          <w:sz w:val="24"/>
          <w:szCs w:val="24"/>
          <w:lang w:eastAsia="en-US"/>
        </w:rPr>
      </w:pPr>
    </w:p>
    <w:p w:rsidR="001530BD" w:rsidRPr="00EF2CD1" w:rsidRDefault="001530BD" w:rsidP="001530BD">
      <w:pPr>
        <w:jc w:val="both"/>
        <w:rPr>
          <w:sz w:val="24"/>
          <w:szCs w:val="24"/>
          <w:lang w:eastAsia="en-US"/>
        </w:rPr>
      </w:pPr>
    </w:p>
    <w:p w:rsidR="001530BD" w:rsidRPr="00EF2CD1" w:rsidRDefault="001530BD" w:rsidP="001530BD">
      <w:pPr>
        <w:jc w:val="center"/>
        <w:rPr>
          <w:b/>
          <w:sz w:val="24"/>
          <w:szCs w:val="24"/>
          <w:lang w:eastAsia="en-US"/>
        </w:rPr>
      </w:pPr>
      <w:r w:rsidRPr="00EF2CD1">
        <w:rPr>
          <w:b/>
          <w:sz w:val="24"/>
          <w:szCs w:val="24"/>
          <w:lang w:eastAsia="en-US"/>
        </w:rPr>
        <w:t>6. Pieteikumu izskatīšana un vērtēšanas kritēriji</w:t>
      </w:r>
    </w:p>
    <w:p w:rsidR="001530BD" w:rsidRPr="00EF2CD1" w:rsidRDefault="001530BD" w:rsidP="001530BD">
      <w:pPr>
        <w:jc w:val="center"/>
        <w:rPr>
          <w:b/>
          <w:sz w:val="12"/>
          <w:szCs w:val="24"/>
          <w:lang w:eastAsia="en-US"/>
        </w:rPr>
      </w:pPr>
    </w:p>
    <w:p w:rsidR="001530BD" w:rsidRPr="00EF2CD1" w:rsidRDefault="001530BD" w:rsidP="001530BD">
      <w:pPr>
        <w:jc w:val="both"/>
        <w:rPr>
          <w:sz w:val="24"/>
          <w:szCs w:val="24"/>
          <w:lang w:eastAsia="en-US"/>
        </w:rPr>
      </w:pPr>
      <w:r w:rsidRPr="00EF2CD1">
        <w:rPr>
          <w:sz w:val="24"/>
          <w:szCs w:val="24"/>
          <w:lang w:eastAsia="en-US"/>
        </w:rPr>
        <w:t>6.1. Komisija sākotnēji izvērtē, vai pretendents ir iesniedzis visus šajā nolikumā noteiktos dokumentus. Pretendenti, kuri nav iesnieguši visus šajā nolikumā paredzētos dokumentus, netiek vērtēti.</w:t>
      </w:r>
    </w:p>
    <w:p w:rsidR="001530BD" w:rsidRPr="00EF2CD1" w:rsidRDefault="001530BD" w:rsidP="001530BD">
      <w:pPr>
        <w:jc w:val="both"/>
        <w:rPr>
          <w:sz w:val="24"/>
          <w:szCs w:val="24"/>
          <w:lang w:eastAsia="en-US"/>
        </w:rPr>
      </w:pPr>
      <w:r w:rsidRPr="00EF2CD1">
        <w:rPr>
          <w:sz w:val="24"/>
          <w:szCs w:val="24"/>
          <w:lang w:eastAsia="en-US"/>
        </w:rPr>
        <w:t>6.2. Pretendentu atlases procesa pirmajā kārtā vērtē pretendenta atbilstību šādām prasībām:</w:t>
      </w:r>
    </w:p>
    <w:p w:rsidR="001530BD" w:rsidRPr="00EF2CD1" w:rsidRDefault="001530BD" w:rsidP="001530BD">
      <w:pPr>
        <w:jc w:val="both"/>
        <w:rPr>
          <w:sz w:val="24"/>
          <w:szCs w:val="24"/>
          <w:lang w:eastAsia="en-US"/>
        </w:rPr>
      </w:pPr>
      <w:r w:rsidRPr="00EF2CD1">
        <w:rPr>
          <w:sz w:val="24"/>
          <w:szCs w:val="24"/>
          <w:lang w:eastAsia="en-US"/>
        </w:rPr>
        <w:t>6.2.1. vai uz pretendentu neattiecas Izglītības likumā un Bērnu tiesību aizsardzības likumā noteiktie ierobežojumi strādāt par pedagogu;</w:t>
      </w:r>
    </w:p>
    <w:p w:rsidR="001530BD" w:rsidRDefault="001530BD" w:rsidP="001530BD">
      <w:pPr>
        <w:jc w:val="both"/>
        <w:rPr>
          <w:sz w:val="24"/>
          <w:szCs w:val="24"/>
          <w:lang w:eastAsia="en-US"/>
        </w:rPr>
      </w:pPr>
      <w:r w:rsidRPr="00EF2CD1">
        <w:rPr>
          <w:sz w:val="24"/>
          <w:szCs w:val="24"/>
          <w:lang w:eastAsia="en-US"/>
        </w:rPr>
        <w:t>6.2.2. vai pretendenta izglītība atbilst Izglītības likumā un Ministru kabineta noteikumos par pedagogiem nepieciešamo izglītību un profesionālo</w:t>
      </w:r>
      <w:r>
        <w:rPr>
          <w:sz w:val="24"/>
          <w:szCs w:val="24"/>
          <w:lang w:eastAsia="en-US"/>
        </w:rPr>
        <w:t xml:space="preserve"> kvalifikāciju;</w:t>
      </w:r>
    </w:p>
    <w:p w:rsidR="001530BD" w:rsidRPr="00EF2CD1" w:rsidRDefault="001530BD" w:rsidP="001530BD">
      <w:pPr>
        <w:jc w:val="both"/>
        <w:rPr>
          <w:sz w:val="24"/>
          <w:szCs w:val="24"/>
          <w:lang w:eastAsia="en-US"/>
        </w:rPr>
      </w:pPr>
      <w:r w:rsidRPr="00EF2CD1">
        <w:rPr>
          <w:sz w:val="24"/>
          <w:szCs w:val="24"/>
          <w:lang w:eastAsia="en-US"/>
        </w:rPr>
        <w:t>6.2.3. vai pretendents prot valsts valodu augstākajā līmenī atbilstoši Valsts valodas likuma prasībām;</w:t>
      </w:r>
    </w:p>
    <w:p w:rsidR="001530BD" w:rsidRPr="00EF2CD1" w:rsidRDefault="001530BD" w:rsidP="001530BD">
      <w:pPr>
        <w:jc w:val="both"/>
        <w:rPr>
          <w:sz w:val="24"/>
          <w:szCs w:val="24"/>
          <w:lang w:eastAsia="en-US"/>
        </w:rPr>
      </w:pPr>
      <w:r w:rsidRPr="00EF2CD1">
        <w:rPr>
          <w:sz w:val="24"/>
          <w:szCs w:val="24"/>
          <w:lang w:eastAsia="en-US"/>
        </w:rPr>
        <w:t xml:space="preserve">6.2.4. vai pretendentam ir </w:t>
      </w:r>
      <w:r w:rsidRPr="00B52976">
        <w:rPr>
          <w:sz w:val="24"/>
          <w:szCs w:val="24"/>
          <w:lang w:eastAsia="en-US"/>
        </w:rPr>
        <w:t>vismaz 3 (trīs) gadu pedagoģiskā darba pieredze izglītības jomā;</w:t>
      </w:r>
    </w:p>
    <w:p w:rsidR="001530BD" w:rsidRPr="00EF2CD1" w:rsidRDefault="001530BD" w:rsidP="001530BD">
      <w:pPr>
        <w:jc w:val="both"/>
        <w:rPr>
          <w:sz w:val="24"/>
          <w:szCs w:val="24"/>
          <w:lang w:eastAsia="en-US"/>
        </w:rPr>
      </w:pPr>
      <w:r w:rsidRPr="00EF2CD1">
        <w:rPr>
          <w:sz w:val="24"/>
          <w:szCs w:val="24"/>
          <w:lang w:eastAsia="en-US"/>
        </w:rPr>
        <w:t>6.2.5. vai pretendentam ir vadības darba pieredze;</w:t>
      </w:r>
    </w:p>
    <w:p w:rsidR="001530BD" w:rsidRPr="00EF2CD1" w:rsidRDefault="001530BD" w:rsidP="001530BD">
      <w:pPr>
        <w:jc w:val="both"/>
        <w:rPr>
          <w:sz w:val="24"/>
          <w:szCs w:val="24"/>
          <w:lang w:eastAsia="en-US"/>
        </w:rPr>
      </w:pPr>
      <w:r w:rsidRPr="00EF2CD1">
        <w:rPr>
          <w:sz w:val="24"/>
          <w:szCs w:val="24"/>
          <w:lang w:eastAsia="en-US"/>
        </w:rPr>
        <w:t>6.2.6.</w:t>
      </w:r>
      <w:r>
        <w:rPr>
          <w:sz w:val="24"/>
          <w:szCs w:val="24"/>
          <w:lang w:eastAsia="en-US"/>
        </w:rPr>
        <w:t xml:space="preserve"> </w:t>
      </w:r>
      <w:r w:rsidRPr="00EF2CD1">
        <w:rPr>
          <w:sz w:val="24"/>
          <w:szCs w:val="24"/>
          <w:lang w:eastAsia="en-US"/>
        </w:rPr>
        <w:t>vai pretendents prot vismaz vienu svešvalodu (angļu/krievu/vācu) profesionālajai darbībai nepieciešamajā līmenī;</w:t>
      </w:r>
    </w:p>
    <w:p w:rsidR="001530BD" w:rsidRPr="00EF2CD1" w:rsidRDefault="001530BD" w:rsidP="001530BD">
      <w:pPr>
        <w:jc w:val="both"/>
        <w:rPr>
          <w:sz w:val="24"/>
          <w:szCs w:val="24"/>
          <w:lang w:eastAsia="en-US"/>
        </w:rPr>
      </w:pPr>
      <w:r w:rsidRPr="00EF2CD1">
        <w:rPr>
          <w:sz w:val="24"/>
          <w:szCs w:val="24"/>
          <w:lang w:eastAsia="en-US"/>
        </w:rPr>
        <w:t>6.2.7. vai pretendentam ir labas komunikācijas, sadarbības, valodas un publiskās runas prasmes, psiholoģiskā noturība stresa situācijās;</w:t>
      </w:r>
    </w:p>
    <w:p w:rsidR="001530BD" w:rsidRPr="00EF2CD1" w:rsidRDefault="001530BD" w:rsidP="001530BD">
      <w:pPr>
        <w:jc w:val="both"/>
        <w:rPr>
          <w:sz w:val="24"/>
          <w:szCs w:val="24"/>
          <w:lang w:eastAsia="en-US"/>
        </w:rPr>
      </w:pPr>
      <w:r w:rsidRPr="00EF2CD1">
        <w:rPr>
          <w:sz w:val="24"/>
          <w:szCs w:val="24"/>
          <w:lang w:eastAsia="en-US"/>
        </w:rPr>
        <w:t>6.2.8. vai pretendentam ir prasmes darbā ar datoru un izglītības iestādes darbības organizēšanai izveidotajām datu bāzēm;</w:t>
      </w:r>
    </w:p>
    <w:p w:rsidR="001530BD" w:rsidRPr="00EF2CD1" w:rsidRDefault="001530BD" w:rsidP="001530BD">
      <w:pPr>
        <w:jc w:val="both"/>
        <w:rPr>
          <w:sz w:val="24"/>
          <w:szCs w:val="24"/>
          <w:lang w:eastAsia="en-US"/>
        </w:rPr>
      </w:pPr>
      <w:r w:rsidRPr="00EF2CD1">
        <w:rPr>
          <w:sz w:val="24"/>
          <w:szCs w:val="24"/>
          <w:lang w:eastAsia="en-US"/>
        </w:rPr>
        <w:t>6.2.9. vai pretendentam ir pieredze projektu vadībā</w:t>
      </w:r>
      <w:r>
        <w:rPr>
          <w:sz w:val="24"/>
          <w:szCs w:val="24"/>
          <w:lang w:eastAsia="en-US"/>
        </w:rPr>
        <w:t>/koordinēšanā</w:t>
      </w:r>
      <w:r w:rsidRPr="00EF2CD1">
        <w:rPr>
          <w:sz w:val="24"/>
          <w:szCs w:val="24"/>
          <w:lang w:eastAsia="en-US"/>
        </w:rPr>
        <w:t>;</w:t>
      </w:r>
    </w:p>
    <w:p w:rsidR="001530BD" w:rsidRPr="00EF2CD1" w:rsidRDefault="001530BD" w:rsidP="001530BD">
      <w:pPr>
        <w:jc w:val="both"/>
        <w:rPr>
          <w:sz w:val="24"/>
          <w:szCs w:val="24"/>
          <w:lang w:eastAsia="en-US"/>
        </w:rPr>
      </w:pPr>
      <w:r w:rsidRPr="00EF2CD1">
        <w:rPr>
          <w:sz w:val="24"/>
          <w:szCs w:val="24"/>
          <w:lang w:eastAsia="en-US"/>
        </w:rPr>
        <w:t>6.2.10. vai pretendentam ir B kategorijas autovadītāja apliecība.</w:t>
      </w:r>
    </w:p>
    <w:p w:rsidR="001530BD" w:rsidRPr="00EF2CD1" w:rsidRDefault="001530BD" w:rsidP="001530BD">
      <w:pPr>
        <w:jc w:val="both"/>
        <w:rPr>
          <w:sz w:val="24"/>
          <w:szCs w:val="24"/>
          <w:lang w:eastAsia="en-US"/>
        </w:rPr>
      </w:pPr>
      <w:r w:rsidRPr="00EF2CD1">
        <w:rPr>
          <w:sz w:val="24"/>
          <w:szCs w:val="24"/>
          <w:lang w:eastAsia="en-US"/>
        </w:rPr>
        <w:t>6.3. Komisija pretendentu atlases procesa pirmajā kārtā izvērtē pretendentu  5 (piecu) darba dienu laikā pēc dokumentu iesniegšanas beigu datuma un visu nepieciešamo dokumentu saņemšanas.</w:t>
      </w:r>
    </w:p>
    <w:p w:rsidR="001530BD" w:rsidRPr="00EF2CD1" w:rsidRDefault="001530BD" w:rsidP="001530BD">
      <w:pPr>
        <w:jc w:val="both"/>
        <w:rPr>
          <w:sz w:val="24"/>
          <w:szCs w:val="24"/>
          <w:lang w:eastAsia="en-US"/>
        </w:rPr>
      </w:pPr>
      <w:r w:rsidRPr="00EF2CD1">
        <w:rPr>
          <w:sz w:val="24"/>
          <w:szCs w:val="24"/>
          <w:lang w:eastAsia="en-US"/>
        </w:rPr>
        <w:t>6.4. Pretendentu atlases procesa otrajā kārtā tiek vērtēti tie pretendenti, kuri ir iesnieguši visus šajā nolikumā paredzētos dokumentus un kuri atbilst šī nolikuma 6.2. punktā minētajām prasībām.</w:t>
      </w:r>
    </w:p>
    <w:p w:rsidR="001530BD" w:rsidRPr="00EF2CD1" w:rsidRDefault="001530BD" w:rsidP="001530BD">
      <w:pPr>
        <w:jc w:val="both"/>
        <w:rPr>
          <w:sz w:val="24"/>
          <w:szCs w:val="24"/>
          <w:lang w:eastAsia="en-US"/>
        </w:rPr>
      </w:pPr>
      <w:r w:rsidRPr="00EF2CD1">
        <w:rPr>
          <w:sz w:val="24"/>
          <w:szCs w:val="24"/>
          <w:lang w:eastAsia="en-US"/>
        </w:rPr>
        <w:t>6.5. Pretendentu atlases procesa otrā kārta notiek ne vēlāk kā viena mēneša laikā pēc pieteikšanās termiņa beigām. Komisija uzaicina pretendentu uz pretendentu atlases procesa otro kārtu, paziņojot konkrētu ierašanās vietu, datumu un laiku atbilstoši pretendenta norādītajam saziņas līdzeklim.</w:t>
      </w:r>
    </w:p>
    <w:p w:rsidR="001530BD" w:rsidRPr="00EF2CD1" w:rsidRDefault="001530BD" w:rsidP="001530BD">
      <w:pPr>
        <w:jc w:val="both"/>
        <w:rPr>
          <w:sz w:val="24"/>
          <w:szCs w:val="24"/>
          <w:lang w:eastAsia="en-US"/>
        </w:rPr>
      </w:pPr>
      <w:r w:rsidRPr="00EF2CD1">
        <w:rPr>
          <w:sz w:val="24"/>
          <w:szCs w:val="24"/>
          <w:lang w:eastAsia="en-US"/>
        </w:rPr>
        <w:t xml:space="preserve">6.6. Pretendents, kurš ir uzaicināts uz pretendentu atlases procesa otro kārtu, intervijas laikā prezentē </w:t>
      </w:r>
      <w:r>
        <w:rPr>
          <w:b/>
          <w:sz w:val="24"/>
          <w:szCs w:val="24"/>
          <w:lang w:eastAsia="en-US"/>
        </w:rPr>
        <w:t>Amatas</w:t>
      </w:r>
      <w:r w:rsidRPr="00EF2CD1">
        <w:rPr>
          <w:b/>
          <w:sz w:val="24"/>
          <w:szCs w:val="24"/>
          <w:lang w:eastAsia="en-US"/>
        </w:rPr>
        <w:t xml:space="preserve"> pamatskolas</w:t>
      </w:r>
      <w:r w:rsidRPr="00EF2CD1">
        <w:rPr>
          <w:sz w:val="24"/>
          <w:szCs w:val="24"/>
          <w:lang w:eastAsia="en-US"/>
        </w:rPr>
        <w:t xml:space="preserve"> attīstības vīziju (</w:t>
      </w:r>
      <w:proofErr w:type="spellStart"/>
      <w:r w:rsidRPr="00EF2CD1">
        <w:rPr>
          <w:sz w:val="24"/>
          <w:szCs w:val="24"/>
          <w:lang w:eastAsia="en-US"/>
        </w:rPr>
        <w:t>max</w:t>
      </w:r>
      <w:proofErr w:type="spellEnd"/>
      <w:r w:rsidRPr="00EF2CD1">
        <w:rPr>
          <w:sz w:val="24"/>
          <w:szCs w:val="24"/>
          <w:lang w:eastAsia="en-US"/>
        </w:rPr>
        <w:t xml:space="preserve"> rakstu zīmju skaits 4000). </w:t>
      </w:r>
    </w:p>
    <w:p w:rsidR="001530BD" w:rsidRPr="00EF2CD1" w:rsidRDefault="001530BD" w:rsidP="001530BD">
      <w:pPr>
        <w:jc w:val="both"/>
        <w:rPr>
          <w:sz w:val="24"/>
          <w:szCs w:val="24"/>
          <w:lang w:eastAsia="en-US"/>
        </w:rPr>
      </w:pPr>
      <w:r w:rsidRPr="00EF2CD1">
        <w:rPr>
          <w:sz w:val="24"/>
          <w:szCs w:val="24"/>
          <w:lang w:eastAsia="en-US"/>
        </w:rPr>
        <w:t xml:space="preserve">6.7. Komisijas locekļiem ir tiesības pretendentam uzdot jautājumus, kas saistīti ar iepriekšējo pieredzi, zināšanām, </w:t>
      </w:r>
      <w:proofErr w:type="spellStart"/>
      <w:r w:rsidRPr="00EF2CD1">
        <w:rPr>
          <w:sz w:val="24"/>
          <w:szCs w:val="24"/>
          <w:lang w:eastAsia="en-US"/>
        </w:rPr>
        <w:t>problēmsituāciju</w:t>
      </w:r>
      <w:proofErr w:type="spellEnd"/>
      <w:r w:rsidRPr="00EF2CD1">
        <w:rPr>
          <w:sz w:val="24"/>
          <w:szCs w:val="24"/>
          <w:lang w:eastAsia="en-US"/>
        </w:rPr>
        <w:t xml:space="preserve"> analīzi, izglītības iestādes attīstības vīzijas pamatojumu, kā arī citus jautājumus, tajā skaitā, pretendenta norādītajā svešvalodā, ievērojot Darba likuma noteiktos ierobežojumus.</w:t>
      </w:r>
    </w:p>
    <w:p w:rsidR="001530BD" w:rsidRPr="00EF2CD1" w:rsidRDefault="001530BD" w:rsidP="001530BD">
      <w:pPr>
        <w:jc w:val="both"/>
        <w:rPr>
          <w:sz w:val="24"/>
          <w:szCs w:val="24"/>
          <w:lang w:eastAsia="en-US"/>
        </w:rPr>
      </w:pPr>
      <w:r w:rsidRPr="00EF2CD1">
        <w:rPr>
          <w:sz w:val="24"/>
          <w:szCs w:val="24"/>
          <w:lang w:eastAsia="en-US"/>
        </w:rPr>
        <w:t>6.8. Pretendentu atlases procesa otrajā kārtā pretendenti pēc saskaņota grafika ierodas uz interviju ar konkursa komisiju, īsi raksturo savu līdzšinējo darbību, prezentē izglītības iestādes attīstības vīziju, atbild uz konkursa komisijas locekļu jautājumiem.</w:t>
      </w:r>
    </w:p>
    <w:p w:rsidR="001530BD" w:rsidRPr="00EF2CD1" w:rsidRDefault="001530BD" w:rsidP="001530BD">
      <w:pPr>
        <w:jc w:val="both"/>
        <w:rPr>
          <w:sz w:val="24"/>
          <w:szCs w:val="24"/>
          <w:lang w:eastAsia="en-US"/>
        </w:rPr>
      </w:pPr>
      <w:r w:rsidRPr="00EF2CD1">
        <w:rPr>
          <w:sz w:val="24"/>
          <w:szCs w:val="24"/>
          <w:lang w:eastAsia="en-US"/>
        </w:rPr>
        <w:t>6.9. Komisijas locekļi pretendentu atlases procesa otrajā kārtā pretendentu vērtē saskaņā ar nolikuma 6.8. p</w:t>
      </w:r>
      <w:r>
        <w:rPr>
          <w:sz w:val="24"/>
          <w:szCs w:val="24"/>
          <w:lang w:eastAsia="en-US"/>
        </w:rPr>
        <w:t>unktu, aizpildot vērtējuma lapu</w:t>
      </w:r>
      <w:r w:rsidRPr="00EF2CD1">
        <w:rPr>
          <w:sz w:val="24"/>
          <w:szCs w:val="24"/>
          <w:lang w:eastAsia="en-US"/>
        </w:rPr>
        <w:t xml:space="preserve"> atbilstoši pretendentu novērtēšanas metodikai (1. pielikums).</w:t>
      </w:r>
    </w:p>
    <w:p w:rsidR="001530BD" w:rsidRPr="00EF2CD1" w:rsidRDefault="001530BD" w:rsidP="001530BD">
      <w:pPr>
        <w:jc w:val="both"/>
        <w:rPr>
          <w:sz w:val="24"/>
          <w:szCs w:val="24"/>
          <w:lang w:eastAsia="en-US"/>
        </w:rPr>
      </w:pPr>
      <w:r w:rsidRPr="00EF2CD1">
        <w:rPr>
          <w:sz w:val="24"/>
          <w:szCs w:val="24"/>
          <w:lang w:eastAsia="en-US"/>
        </w:rPr>
        <w:lastRenderedPageBreak/>
        <w:t>6.10. Pretendentu atlases procesa otrajā kārtā pretendenta punktu skaitu aprēķina, izrēķinot vidējo vērtējumu no visu komisijas locekļu individuālajiem vērtējumiem.</w:t>
      </w:r>
    </w:p>
    <w:p w:rsidR="001530BD" w:rsidRPr="00EF2CD1" w:rsidRDefault="001530BD" w:rsidP="001530BD">
      <w:pPr>
        <w:jc w:val="both"/>
        <w:rPr>
          <w:sz w:val="24"/>
          <w:szCs w:val="24"/>
          <w:lang w:eastAsia="en-US"/>
        </w:rPr>
      </w:pPr>
      <w:r w:rsidRPr="00EF2CD1">
        <w:rPr>
          <w:sz w:val="24"/>
          <w:szCs w:val="24"/>
          <w:lang w:eastAsia="en-US"/>
        </w:rPr>
        <w:t>6.11. Lēmumu par pretendenta atbilstību pieņem, pamatojoties uz pretendentu atlases procesa otrajā kārtā iegūtā individuālā vērtējuma summāro punktu skaitu.</w:t>
      </w:r>
    </w:p>
    <w:p w:rsidR="001530BD" w:rsidRPr="00EF2CD1" w:rsidRDefault="001530BD" w:rsidP="001530BD">
      <w:pPr>
        <w:jc w:val="both"/>
        <w:rPr>
          <w:sz w:val="24"/>
          <w:szCs w:val="24"/>
          <w:lang w:eastAsia="en-US"/>
        </w:rPr>
      </w:pPr>
      <w:r w:rsidRPr="00EF2CD1">
        <w:rPr>
          <w:sz w:val="24"/>
          <w:szCs w:val="24"/>
          <w:lang w:eastAsia="en-US"/>
        </w:rPr>
        <w:t xml:space="preserve">6.12. Ja augstāko vērtējumu pretendentu atlases procesa otrajā kārtā ir ieguvuši vairāki pretendenti, Komisija organizē papildus atlases kārtu, paredzot intervijas pretendentiem, kuri ieguvuši vienādu vērtējumu, papildus uzdevumus. </w:t>
      </w:r>
    </w:p>
    <w:p w:rsidR="001530BD" w:rsidRDefault="001530BD" w:rsidP="001530BD">
      <w:pPr>
        <w:jc w:val="center"/>
        <w:rPr>
          <w:b/>
          <w:sz w:val="24"/>
          <w:szCs w:val="24"/>
          <w:lang w:eastAsia="en-US"/>
        </w:rPr>
      </w:pPr>
    </w:p>
    <w:p w:rsidR="001530BD" w:rsidRPr="00EF2CD1" w:rsidRDefault="001530BD" w:rsidP="001530BD">
      <w:pPr>
        <w:jc w:val="center"/>
        <w:rPr>
          <w:b/>
          <w:sz w:val="24"/>
          <w:szCs w:val="24"/>
          <w:lang w:eastAsia="en-US"/>
        </w:rPr>
      </w:pPr>
      <w:r w:rsidRPr="00EF2CD1">
        <w:rPr>
          <w:b/>
          <w:sz w:val="24"/>
          <w:szCs w:val="24"/>
          <w:lang w:eastAsia="en-US"/>
        </w:rPr>
        <w:t>7. Lēmuma pieņemšana</w:t>
      </w:r>
    </w:p>
    <w:p w:rsidR="001530BD" w:rsidRPr="00EF2CD1" w:rsidRDefault="001530BD" w:rsidP="001530BD">
      <w:pPr>
        <w:jc w:val="center"/>
        <w:rPr>
          <w:b/>
          <w:sz w:val="12"/>
          <w:szCs w:val="24"/>
          <w:lang w:eastAsia="en-US"/>
        </w:rPr>
      </w:pPr>
    </w:p>
    <w:p w:rsidR="001530BD" w:rsidRPr="00EF2CD1" w:rsidRDefault="001530BD" w:rsidP="001530BD">
      <w:pPr>
        <w:jc w:val="both"/>
        <w:rPr>
          <w:sz w:val="24"/>
          <w:szCs w:val="24"/>
          <w:lang w:eastAsia="en-US"/>
        </w:rPr>
      </w:pPr>
      <w:r w:rsidRPr="00EF2CD1">
        <w:rPr>
          <w:sz w:val="24"/>
          <w:szCs w:val="24"/>
          <w:lang w:eastAsia="en-US"/>
        </w:rPr>
        <w:t>7.1. Pēc noslēdzošās kārtas rezultātu apkopošanas Komisija izvēlas izvirzītajām prasībām atbilstošāko pretendentu un sagatavo pamatotu lēmuma projektu par pretendenta iecelšanu amatā.</w:t>
      </w:r>
    </w:p>
    <w:p w:rsidR="001530BD" w:rsidRPr="00EF2CD1" w:rsidRDefault="001530BD" w:rsidP="001530BD">
      <w:pPr>
        <w:jc w:val="both"/>
        <w:rPr>
          <w:sz w:val="24"/>
          <w:szCs w:val="24"/>
          <w:lang w:eastAsia="en-US"/>
        </w:rPr>
      </w:pPr>
      <w:r w:rsidRPr="00EF2CD1">
        <w:rPr>
          <w:sz w:val="24"/>
          <w:szCs w:val="24"/>
          <w:lang w:eastAsia="en-US"/>
        </w:rPr>
        <w:t>7.2. 5 (piecu) darba dienu laikā pēc konkursa noslēguma Komisija rakstiski paziņo pretendentiem konkursa rezultātu.</w:t>
      </w:r>
    </w:p>
    <w:p w:rsidR="001530BD" w:rsidRPr="00EF2CD1" w:rsidRDefault="001530BD" w:rsidP="001530BD">
      <w:pPr>
        <w:jc w:val="both"/>
        <w:rPr>
          <w:sz w:val="24"/>
          <w:szCs w:val="24"/>
          <w:lang w:eastAsia="en-US"/>
        </w:rPr>
      </w:pPr>
      <w:r w:rsidRPr="00EF2CD1">
        <w:rPr>
          <w:sz w:val="24"/>
          <w:szCs w:val="24"/>
          <w:lang w:eastAsia="en-US"/>
        </w:rPr>
        <w:t xml:space="preserve">7.3. Komisijas izvēlēto pretendentu </w:t>
      </w:r>
      <w:r>
        <w:rPr>
          <w:b/>
          <w:sz w:val="24"/>
          <w:szCs w:val="24"/>
          <w:lang w:eastAsia="en-US"/>
        </w:rPr>
        <w:t>Amatas</w:t>
      </w:r>
      <w:r w:rsidRPr="00EF2CD1">
        <w:rPr>
          <w:b/>
          <w:sz w:val="24"/>
          <w:szCs w:val="24"/>
          <w:lang w:eastAsia="en-US"/>
        </w:rPr>
        <w:t xml:space="preserve"> pamatskolas</w:t>
      </w:r>
      <w:r w:rsidRPr="00EF2CD1">
        <w:rPr>
          <w:sz w:val="24"/>
          <w:szCs w:val="24"/>
          <w:lang w:eastAsia="en-US"/>
        </w:rPr>
        <w:t xml:space="preserve"> direktora amatam pēc konkursa rezultātu apstiprināšanas Am</w:t>
      </w:r>
      <w:r>
        <w:rPr>
          <w:sz w:val="24"/>
          <w:szCs w:val="24"/>
          <w:lang w:eastAsia="en-US"/>
        </w:rPr>
        <w:t xml:space="preserve">atas novada domes Izglītības, </w:t>
      </w:r>
      <w:r w:rsidRPr="00EF2CD1">
        <w:rPr>
          <w:sz w:val="24"/>
          <w:szCs w:val="24"/>
          <w:lang w:eastAsia="en-US"/>
        </w:rPr>
        <w:t>kultūras</w:t>
      </w:r>
      <w:r>
        <w:rPr>
          <w:sz w:val="24"/>
          <w:szCs w:val="24"/>
          <w:lang w:eastAsia="en-US"/>
        </w:rPr>
        <w:t xml:space="preserve"> un sporta</w:t>
      </w:r>
      <w:r w:rsidRPr="00EF2CD1">
        <w:rPr>
          <w:sz w:val="24"/>
          <w:szCs w:val="24"/>
          <w:lang w:eastAsia="en-US"/>
        </w:rPr>
        <w:t xml:space="preserve"> jautājumu komitejā un pretendenta saskaņošanas ar Izglītības un zinātnes ministriju, amatā ieceļ Amatas novada dome, paredzot trīs mēnešu pārbaudes laiku.</w:t>
      </w:r>
    </w:p>
    <w:p w:rsidR="001530BD" w:rsidRPr="00EF2CD1" w:rsidRDefault="001530BD" w:rsidP="001530BD">
      <w:pPr>
        <w:jc w:val="both"/>
        <w:rPr>
          <w:sz w:val="24"/>
          <w:szCs w:val="24"/>
          <w:lang w:eastAsia="en-US"/>
        </w:rPr>
      </w:pPr>
      <w:r w:rsidRPr="00EF2CD1">
        <w:rPr>
          <w:sz w:val="24"/>
          <w:szCs w:val="24"/>
          <w:lang w:eastAsia="en-US"/>
        </w:rPr>
        <w:t>7.4. Domes lēmums par pretendenta iecelšanu amatā tiek rakstiski paziņots pretendentam 5 (piecu) darba dienu laikā pēc tā pieņemšanas.</w:t>
      </w:r>
    </w:p>
    <w:p w:rsidR="001530BD" w:rsidRPr="00EF2CD1" w:rsidRDefault="001530BD" w:rsidP="001530BD">
      <w:pPr>
        <w:jc w:val="both"/>
        <w:rPr>
          <w:sz w:val="24"/>
          <w:szCs w:val="24"/>
          <w:lang w:eastAsia="en-US"/>
        </w:rPr>
      </w:pPr>
    </w:p>
    <w:p w:rsidR="001530BD" w:rsidRPr="00EF2CD1" w:rsidRDefault="001530BD" w:rsidP="001530BD">
      <w:pPr>
        <w:jc w:val="center"/>
        <w:rPr>
          <w:b/>
          <w:sz w:val="24"/>
          <w:szCs w:val="24"/>
          <w:lang w:eastAsia="en-US"/>
        </w:rPr>
      </w:pPr>
      <w:r w:rsidRPr="00EF2CD1">
        <w:rPr>
          <w:b/>
          <w:sz w:val="24"/>
          <w:szCs w:val="24"/>
          <w:lang w:eastAsia="en-US"/>
        </w:rPr>
        <w:t>8. Noslēguma jautājumi</w:t>
      </w:r>
    </w:p>
    <w:p w:rsidR="001530BD" w:rsidRPr="00EF2CD1" w:rsidRDefault="001530BD" w:rsidP="001530BD">
      <w:pPr>
        <w:jc w:val="center"/>
        <w:rPr>
          <w:b/>
          <w:sz w:val="12"/>
          <w:szCs w:val="24"/>
          <w:lang w:eastAsia="en-US"/>
        </w:rPr>
      </w:pPr>
    </w:p>
    <w:p w:rsidR="001530BD" w:rsidRPr="00EF2CD1" w:rsidRDefault="001530BD" w:rsidP="001530BD">
      <w:pPr>
        <w:jc w:val="both"/>
        <w:rPr>
          <w:sz w:val="24"/>
          <w:szCs w:val="24"/>
          <w:lang w:eastAsia="en-US"/>
        </w:rPr>
      </w:pPr>
      <w:r w:rsidRPr="00EF2CD1">
        <w:rPr>
          <w:sz w:val="24"/>
          <w:szCs w:val="24"/>
          <w:lang w:eastAsia="en-US"/>
        </w:rPr>
        <w:t>Dome atkārtotu pretendentu konkursu izsludina, ja:</w:t>
      </w:r>
    </w:p>
    <w:p w:rsidR="001530BD" w:rsidRPr="00EF2CD1" w:rsidRDefault="001530BD" w:rsidP="001530BD">
      <w:pPr>
        <w:jc w:val="both"/>
        <w:rPr>
          <w:sz w:val="24"/>
          <w:szCs w:val="24"/>
          <w:lang w:eastAsia="en-US"/>
        </w:rPr>
      </w:pPr>
      <w:r w:rsidRPr="00EF2CD1">
        <w:rPr>
          <w:sz w:val="24"/>
          <w:szCs w:val="24"/>
          <w:lang w:eastAsia="en-US"/>
        </w:rPr>
        <w:t>8.1. konkursā nav pieteicies neviens pretendents;</w:t>
      </w:r>
    </w:p>
    <w:p w:rsidR="001530BD" w:rsidRPr="00EF2CD1" w:rsidRDefault="001530BD" w:rsidP="001530BD">
      <w:pPr>
        <w:jc w:val="both"/>
        <w:rPr>
          <w:sz w:val="24"/>
          <w:szCs w:val="24"/>
          <w:lang w:eastAsia="en-US"/>
        </w:rPr>
      </w:pPr>
      <w:r w:rsidRPr="00EF2CD1">
        <w:rPr>
          <w:sz w:val="24"/>
          <w:szCs w:val="24"/>
          <w:lang w:eastAsia="en-US"/>
        </w:rPr>
        <w:t>8.2. saskaņā ar komisijas ierosinājumu neviens no pretendentiem neatbilst izvirzītajām prasībām;</w:t>
      </w:r>
    </w:p>
    <w:p w:rsidR="001530BD" w:rsidRPr="00EF2CD1" w:rsidRDefault="001530BD" w:rsidP="001530BD">
      <w:pPr>
        <w:jc w:val="both"/>
        <w:rPr>
          <w:sz w:val="24"/>
          <w:szCs w:val="24"/>
          <w:lang w:eastAsia="en-US"/>
        </w:rPr>
      </w:pPr>
      <w:r w:rsidRPr="00EF2CD1">
        <w:rPr>
          <w:sz w:val="24"/>
          <w:szCs w:val="24"/>
          <w:lang w:eastAsia="en-US"/>
        </w:rPr>
        <w:t>8.3. Dome neatbalsta komisijas ieteiktā pretendenta pieņemšanu darbā;</w:t>
      </w:r>
    </w:p>
    <w:p w:rsidR="001530BD" w:rsidRPr="00EF2CD1" w:rsidRDefault="001530BD" w:rsidP="001530BD">
      <w:pPr>
        <w:jc w:val="both"/>
        <w:rPr>
          <w:sz w:val="24"/>
          <w:szCs w:val="24"/>
          <w:lang w:eastAsia="en-US"/>
        </w:rPr>
      </w:pPr>
      <w:r w:rsidRPr="00EF2CD1">
        <w:rPr>
          <w:sz w:val="24"/>
          <w:szCs w:val="24"/>
          <w:lang w:eastAsia="en-US"/>
        </w:rPr>
        <w:t>8.4. Izglītības un zinātnes ministrija nesaskaņo pretendenta kandidatūru.</w:t>
      </w:r>
    </w:p>
    <w:p w:rsidR="001530BD" w:rsidRDefault="001530BD" w:rsidP="001530BD">
      <w:pPr>
        <w:spacing w:after="200" w:line="276" w:lineRule="auto"/>
        <w:rPr>
          <w:sz w:val="24"/>
          <w:szCs w:val="24"/>
        </w:rPr>
      </w:pPr>
      <w:r>
        <w:rPr>
          <w:sz w:val="24"/>
          <w:szCs w:val="24"/>
        </w:rPr>
        <w:br w:type="page"/>
      </w:r>
    </w:p>
    <w:p w:rsidR="001530BD" w:rsidRPr="00EF2CD1" w:rsidRDefault="001530BD" w:rsidP="001530BD">
      <w:pPr>
        <w:ind w:left="714"/>
        <w:jc w:val="right"/>
        <w:rPr>
          <w:sz w:val="24"/>
          <w:szCs w:val="24"/>
        </w:rPr>
      </w:pPr>
    </w:p>
    <w:p w:rsidR="001530BD" w:rsidRPr="00EF2CD1" w:rsidRDefault="001530BD" w:rsidP="001530BD">
      <w:pPr>
        <w:ind w:left="714"/>
        <w:jc w:val="right"/>
        <w:rPr>
          <w:b/>
          <w:sz w:val="24"/>
          <w:szCs w:val="24"/>
        </w:rPr>
      </w:pPr>
      <w:r w:rsidRPr="00EF2CD1">
        <w:rPr>
          <w:b/>
          <w:sz w:val="24"/>
          <w:szCs w:val="24"/>
        </w:rPr>
        <w:t>1. pielikums</w:t>
      </w:r>
    </w:p>
    <w:p w:rsidR="001530BD" w:rsidRPr="00EF2CD1" w:rsidRDefault="001530BD" w:rsidP="001530BD">
      <w:pPr>
        <w:ind w:left="714"/>
        <w:jc w:val="right"/>
        <w:rPr>
          <w:sz w:val="24"/>
          <w:szCs w:val="24"/>
        </w:rPr>
      </w:pPr>
      <w:r>
        <w:rPr>
          <w:sz w:val="24"/>
          <w:szCs w:val="24"/>
        </w:rPr>
        <w:t>Amatas</w:t>
      </w:r>
      <w:r w:rsidRPr="00EF2CD1">
        <w:rPr>
          <w:sz w:val="24"/>
          <w:szCs w:val="24"/>
        </w:rPr>
        <w:t xml:space="preserve"> pamatskolas</w:t>
      </w:r>
    </w:p>
    <w:p w:rsidR="001530BD" w:rsidRPr="00EF2CD1" w:rsidRDefault="001530BD" w:rsidP="001530BD">
      <w:pPr>
        <w:ind w:left="714"/>
        <w:jc w:val="right"/>
        <w:rPr>
          <w:sz w:val="24"/>
          <w:szCs w:val="24"/>
        </w:rPr>
      </w:pPr>
      <w:r w:rsidRPr="00EF2CD1">
        <w:rPr>
          <w:sz w:val="24"/>
          <w:szCs w:val="24"/>
        </w:rPr>
        <w:t>direktora amata pretendentu</w:t>
      </w:r>
    </w:p>
    <w:p w:rsidR="001530BD" w:rsidRPr="00EF2CD1" w:rsidRDefault="001530BD" w:rsidP="001530BD">
      <w:pPr>
        <w:ind w:left="714"/>
        <w:jc w:val="right"/>
        <w:rPr>
          <w:sz w:val="24"/>
          <w:szCs w:val="24"/>
        </w:rPr>
      </w:pPr>
      <w:r w:rsidRPr="00EF2CD1">
        <w:rPr>
          <w:sz w:val="24"/>
          <w:szCs w:val="24"/>
        </w:rPr>
        <w:t>atlases konkursa nolikumam</w:t>
      </w:r>
    </w:p>
    <w:p w:rsidR="001530BD" w:rsidRPr="00EF2CD1" w:rsidRDefault="001530BD" w:rsidP="001530BD">
      <w:pPr>
        <w:ind w:left="714"/>
        <w:jc w:val="right"/>
        <w:rPr>
          <w:sz w:val="24"/>
          <w:szCs w:val="24"/>
        </w:rPr>
      </w:pPr>
    </w:p>
    <w:p w:rsidR="001530BD" w:rsidRPr="00EF2CD1" w:rsidRDefault="001530BD" w:rsidP="001530BD">
      <w:pPr>
        <w:pStyle w:val="c3"/>
        <w:jc w:val="center"/>
        <w:rPr>
          <w:rStyle w:val="c1"/>
          <w:b/>
          <w:bCs/>
        </w:rPr>
      </w:pPr>
      <w:r w:rsidRPr="00EF2CD1">
        <w:rPr>
          <w:rStyle w:val="c1"/>
        </w:rPr>
        <w:t xml:space="preserve">PĀRSKATS PAR </w:t>
      </w:r>
      <w:r>
        <w:rPr>
          <w:rStyle w:val="c1"/>
        </w:rPr>
        <w:t>AMATAS</w:t>
      </w:r>
      <w:r w:rsidRPr="00EF2CD1">
        <w:rPr>
          <w:rStyle w:val="c1"/>
        </w:rPr>
        <w:t xml:space="preserve"> PAMATSKOLAS </w:t>
      </w:r>
    </w:p>
    <w:p w:rsidR="001530BD" w:rsidRPr="00EF2CD1" w:rsidRDefault="001530BD" w:rsidP="001530BD">
      <w:pPr>
        <w:pStyle w:val="c3"/>
        <w:jc w:val="center"/>
        <w:rPr>
          <w:rStyle w:val="c1"/>
          <w:b/>
          <w:bCs/>
        </w:rPr>
      </w:pPr>
      <w:r w:rsidRPr="00EF2CD1">
        <w:rPr>
          <w:rStyle w:val="c1"/>
        </w:rPr>
        <w:t xml:space="preserve">DIREKTORA AMATA  PRETENDENTA </w:t>
      </w:r>
    </w:p>
    <w:p w:rsidR="001530BD" w:rsidRPr="00EF2CD1" w:rsidRDefault="001530BD" w:rsidP="001530BD">
      <w:pPr>
        <w:pStyle w:val="c3"/>
        <w:jc w:val="center"/>
        <w:rPr>
          <w:rStyle w:val="c1"/>
          <w:b/>
          <w:bCs/>
        </w:rPr>
      </w:pPr>
      <w:r w:rsidRPr="00EF2CD1">
        <w:rPr>
          <w:rStyle w:val="c1"/>
        </w:rPr>
        <w:t>___________________________________________________</w:t>
      </w:r>
    </w:p>
    <w:p w:rsidR="001530BD" w:rsidRPr="00EF2CD1" w:rsidRDefault="001530BD" w:rsidP="001530BD">
      <w:pPr>
        <w:pStyle w:val="c3"/>
        <w:jc w:val="center"/>
        <w:rPr>
          <w:rStyle w:val="c1"/>
          <w:b/>
          <w:bCs/>
        </w:rPr>
      </w:pPr>
      <w:r w:rsidRPr="00EF2CD1">
        <w:rPr>
          <w:rStyle w:val="c1"/>
        </w:rPr>
        <w:t>IZVĒRTĒJUMU</w:t>
      </w:r>
    </w:p>
    <w:p w:rsidR="001530BD" w:rsidRPr="00EF2CD1" w:rsidRDefault="001530BD" w:rsidP="001530BD">
      <w:pPr>
        <w:pStyle w:val="c3"/>
        <w:jc w:val="center"/>
        <w:rPr>
          <w:b/>
          <w:bCs/>
        </w:rPr>
      </w:pPr>
      <w:r w:rsidRPr="00EF2CD1">
        <w:rPr>
          <w:rStyle w:val="c1"/>
        </w:rPr>
        <w:t xml:space="preserve"> 2.KĀRTĀ</w:t>
      </w:r>
    </w:p>
    <w:tbl>
      <w:tblPr>
        <w:tblW w:w="93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272"/>
        <w:gridCol w:w="1272"/>
        <w:gridCol w:w="1273"/>
        <w:gridCol w:w="1272"/>
        <w:gridCol w:w="1273"/>
      </w:tblGrid>
      <w:tr w:rsidR="001530BD" w:rsidRPr="00EF2CD1" w:rsidTr="00250836">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530BD" w:rsidRPr="00EF2CD1" w:rsidRDefault="001530BD" w:rsidP="00250836">
            <w:pPr>
              <w:rPr>
                <w:b/>
                <w:sz w:val="24"/>
                <w:szCs w:val="24"/>
              </w:rPr>
            </w:pPr>
            <w:r w:rsidRPr="00EF2CD1">
              <w:rPr>
                <w:b/>
                <w:sz w:val="24"/>
                <w:szCs w:val="24"/>
              </w:rPr>
              <w:t>Kritēriji</w:t>
            </w:r>
          </w:p>
        </w:tc>
        <w:tc>
          <w:tcPr>
            <w:tcW w:w="12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530BD" w:rsidRPr="00EF2CD1" w:rsidRDefault="001530BD" w:rsidP="00250836">
            <w:pPr>
              <w:jc w:val="center"/>
              <w:rPr>
                <w:b/>
                <w:sz w:val="24"/>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530BD" w:rsidRPr="00EF2CD1" w:rsidRDefault="001530BD" w:rsidP="00250836">
            <w:pPr>
              <w:jc w:val="center"/>
              <w:rPr>
                <w:b/>
                <w:sz w:val="24"/>
                <w:szCs w:val="24"/>
              </w:rPr>
            </w:pPr>
          </w:p>
        </w:tc>
        <w:tc>
          <w:tcPr>
            <w:tcW w:w="1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530BD" w:rsidRPr="00EF2CD1" w:rsidRDefault="001530BD" w:rsidP="00250836">
            <w:pPr>
              <w:jc w:val="center"/>
              <w:rPr>
                <w:b/>
                <w:sz w:val="24"/>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530BD" w:rsidRPr="00EF2CD1" w:rsidRDefault="001530BD" w:rsidP="00250836">
            <w:pPr>
              <w:jc w:val="center"/>
              <w:rPr>
                <w:b/>
                <w:sz w:val="24"/>
                <w:szCs w:val="24"/>
              </w:rPr>
            </w:pPr>
          </w:p>
        </w:tc>
        <w:tc>
          <w:tcPr>
            <w:tcW w:w="1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530BD" w:rsidRPr="00EF2CD1" w:rsidRDefault="001530BD" w:rsidP="00250836">
            <w:pPr>
              <w:jc w:val="center"/>
              <w:rPr>
                <w:b/>
                <w:sz w:val="24"/>
                <w:szCs w:val="24"/>
              </w:rPr>
            </w:pPr>
          </w:p>
        </w:tc>
      </w:tr>
      <w:tr w:rsidR="001530BD" w:rsidRPr="00EF2CD1" w:rsidTr="00250836">
        <w:tc>
          <w:tcPr>
            <w:tcW w:w="2977" w:type="dxa"/>
            <w:tcBorders>
              <w:top w:val="single" w:sz="4" w:space="0" w:color="auto"/>
              <w:left w:val="single" w:sz="4" w:space="0" w:color="auto"/>
              <w:bottom w:val="single" w:sz="4" w:space="0" w:color="auto"/>
              <w:right w:val="single" w:sz="4" w:space="0" w:color="auto"/>
            </w:tcBorders>
            <w:hideMark/>
          </w:tcPr>
          <w:p w:rsidR="001530BD" w:rsidRPr="00EF2CD1" w:rsidRDefault="001530BD" w:rsidP="00250836">
            <w:pPr>
              <w:rPr>
                <w:b/>
                <w:sz w:val="24"/>
                <w:szCs w:val="24"/>
              </w:rPr>
            </w:pPr>
            <w:r w:rsidRPr="00EF2CD1">
              <w:rPr>
                <w:b/>
                <w:sz w:val="24"/>
                <w:szCs w:val="24"/>
              </w:rPr>
              <w:t xml:space="preserve">Punkti – </w:t>
            </w:r>
            <w:proofErr w:type="spellStart"/>
            <w:r w:rsidRPr="00EF2CD1">
              <w:rPr>
                <w:b/>
                <w:sz w:val="24"/>
                <w:szCs w:val="24"/>
              </w:rPr>
              <w:t>max</w:t>
            </w:r>
            <w:proofErr w:type="spellEnd"/>
          </w:p>
        </w:tc>
        <w:tc>
          <w:tcPr>
            <w:tcW w:w="1272" w:type="dxa"/>
            <w:tcBorders>
              <w:top w:val="single" w:sz="4" w:space="0" w:color="auto"/>
              <w:left w:val="single" w:sz="4" w:space="0" w:color="auto"/>
              <w:bottom w:val="single" w:sz="4" w:space="0" w:color="auto"/>
              <w:right w:val="single" w:sz="4" w:space="0" w:color="auto"/>
            </w:tcBorders>
            <w:hideMark/>
          </w:tcPr>
          <w:p w:rsidR="001530BD" w:rsidRPr="00EF2CD1" w:rsidRDefault="001530BD" w:rsidP="00250836">
            <w:pPr>
              <w:jc w:val="center"/>
              <w:rPr>
                <w:b/>
                <w:sz w:val="24"/>
                <w:szCs w:val="24"/>
              </w:rPr>
            </w:pPr>
            <w:r w:rsidRPr="00EF2CD1">
              <w:rPr>
                <w:b/>
                <w:sz w:val="24"/>
                <w:szCs w:val="24"/>
              </w:rPr>
              <w:t>5</w:t>
            </w:r>
          </w:p>
        </w:tc>
        <w:tc>
          <w:tcPr>
            <w:tcW w:w="1272" w:type="dxa"/>
            <w:tcBorders>
              <w:top w:val="single" w:sz="4" w:space="0" w:color="auto"/>
              <w:left w:val="single" w:sz="4" w:space="0" w:color="auto"/>
              <w:bottom w:val="single" w:sz="4" w:space="0" w:color="auto"/>
              <w:right w:val="single" w:sz="4" w:space="0" w:color="auto"/>
            </w:tcBorders>
            <w:hideMark/>
          </w:tcPr>
          <w:p w:rsidR="001530BD" w:rsidRPr="00EF2CD1" w:rsidRDefault="001530BD" w:rsidP="00250836">
            <w:pPr>
              <w:jc w:val="center"/>
              <w:rPr>
                <w:b/>
                <w:sz w:val="24"/>
                <w:szCs w:val="24"/>
              </w:rPr>
            </w:pPr>
            <w:r w:rsidRPr="00EF2CD1">
              <w:rPr>
                <w:b/>
                <w:sz w:val="24"/>
                <w:szCs w:val="24"/>
              </w:rPr>
              <w:t>5</w:t>
            </w:r>
          </w:p>
        </w:tc>
        <w:tc>
          <w:tcPr>
            <w:tcW w:w="1273" w:type="dxa"/>
            <w:tcBorders>
              <w:top w:val="single" w:sz="4" w:space="0" w:color="auto"/>
              <w:left w:val="single" w:sz="4" w:space="0" w:color="auto"/>
              <w:bottom w:val="single" w:sz="4" w:space="0" w:color="auto"/>
              <w:right w:val="single" w:sz="4" w:space="0" w:color="auto"/>
            </w:tcBorders>
            <w:hideMark/>
          </w:tcPr>
          <w:p w:rsidR="001530BD" w:rsidRPr="00EF2CD1" w:rsidRDefault="001530BD" w:rsidP="00250836">
            <w:pPr>
              <w:jc w:val="center"/>
              <w:rPr>
                <w:b/>
                <w:sz w:val="24"/>
                <w:szCs w:val="24"/>
              </w:rPr>
            </w:pPr>
            <w:r w:rsidRPr="00EF2CD1">
              <w:rPr>
                <w:b/>
                <w:sz w:val="24"/>
                <w:szCs w:val="24"/>
              </w:rPr>
              <w:t>5</w:t>
            </w:r>
          </w:p>
        </w:tc>
        <w:tc>
          <w:tcPr>
            <w:tcW w:w="1272" w:type="dxa"/>
            <w:tcBorders>
              <w:top w:val="single" w:sz="4" w:space="0" w:color="auto"/>
              <w:left w:val="single" w:sz="4" w:space="0" w:color="auto"/>
              <w:bottom w:val="single" w:sz="4" w:space="0" w:color="auto"/>
              <w:right w:val="single" w:sz="4" w:space="0" w:color="auto"/>
            </w:tcBorders>
            <w:hideMark/>
          </w:tcPr>
          <w:p w:rsidR="001530BD" w:rsidRPr="00EF2CD1" w:rsidRDefault="001530BD" w:rsidP="00250836">
            <w:pPr>
              <w:jc w:val="center"/>
              <w:rPr>
                <w:b/>
                <w:sz w:val="24"/>
                <w:szCs w:val="24"/>
              </w:rPr>
            </w:pPr>
            <w:r w:rsidRPr="00EF2CD1">
              <w:rPr>
                <w:b/>
                <w:sz w:val="24"/>
                <w:szCs w:val="24"/>
              </w:rPr>
              <w:t>5</w:t>
            </w:r>
          </w:p>
        </w:tc>
        <w:tc>
          <w:tcPr>
            <w:tcW w:w="1273" w:type="dxa"/>
            <w:tcBorders>
              <w:top w:val="single" w:sz="4" w:space="0" w:color="auto"/>
              <w:left w:val="single" w:sz="4" w:space="0" w:color="auto"/>
              <w:bottom w:val="single" w:sz="4" w:space="0" w:color="auto"/>
              <w:right w:val="single" w:sz="4" w:space="0" w:color="auto"/>
            </w:tcBorders>
            <w:hideMark/>
          </w:tcPr>
          <w:p w:rsidR="001530BD" w:rsidRPr="00EF2CD1" w:rsidRDefault="001530BD" w:rsidP="00250836">
            <w:pPr>
              <w:jc w:val="center"/>
              <w:rPr>
                <w:b/>
                <w:sz w:val="24"/>
                <w:szCs w:val="24"/>
              </w:rPr>
            </w:pPr>
            <w:r w:rsidRPr="00EF2CD1">
              <w:rPr>
                <w:b/>
                <w:sz w:val="24"/>
                <w:szCs w:val="24"/>
              </w:rPr>
              <w:t>5</w:t>
            </w:r>
          </w:p>
        </w:tc>
      </w:tr>
      <w:tr w:rsidR="001530BD" w:rsidRPr="00EF2CD1" w:rsidTr="00250836">
        <w:tc>
          <w:tcPr>
            <w:tcW w:w="2977"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rPr>
                <w:sz w:val="24"/>
                <w:szCs w:val="24"/>
              </w:rPr>
            </w:pPr>
            <w:r w:rsidRPr="00EF2CD1">
              <w:rPr>
                <w:sz w:val="24"/>
                <w:szCs w:val="24"/>
              </w:rPr>
              <w:t>Prezentācijas kvalitāte un konstruktīvisms</w:t>
            </w:r>
          </w:p>
          <w:p w:rsidR="001530BD" w:rsidRPr="00EF2CD1" w:rsidRDefault="001530BD" w:rsidP="00250836">
            <w:pP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r>
      <w:tr w:rsidR="001530BD" w:rsidRPr="00EF2CD1" w:rsidTr="00250836">
        <w:tc>
          <w:tcPr>
            <w:tcW w:w="2977"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rPr>
                <w:sz w:val="24"/>
                <w:szCs w:val="24"/>
              </w:rPr>
            </w:pPr>
            <w:r w:rsidRPr="00EF2CD1">
              <w:rPr>
                <w:sz w:val="24"/>
                <w:szCs w:val="24"/>
              </w:rPr>
              <w:t>Prezentācijas noteiktais apjoms un laika limits</w:t>
            </w:r>
          </w:p>
          <w:p w:rsidR="001530BD" w:rsidRPr="00EF2CD1" w:rsidRDefault="001530BD" w:rsidP="00250836">
            <w:pP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r>
      <w:tr w:rsidR="001530BD" w:rsidRPr="00EF2CD1" w:rsidTr="00250836">
        <w:tc>
          <w:tcPr>
            <w:tcW w:w="2977"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rPr>
                <w:sz w:val="24"/>
                <w:szCs w:val="24"/>
              </w:rPr>
            </w:pPr>
            <w:r w:rsidRPr="00EF2CD1">
              <w:rPr>
                <w:sz w:val="24"/>
                <w:szCs w:val="24"/>
              </w:rPr>
              <w:t>Iestādes attīstības plānošana</w:t>
            </w:r>
          </w:p>
          <w:p w:rsidR="001530BD" w:rsidRPr="00EF2CD1" w:rsidRDefault="001530BD" w:rsidP="00250836">
            <w:pPr>
              <w:rPr>
                <w:sz w:val="24"/>
                <w:szCs w:val="24"/>
              </w:rPr>
            </w:pPr>
          </w:p>
          <w:p w:rsidR="001530BD" w:rsidRPr="00EF2CD1" w:rsidRDefault="001530BD" w:rsidP="00250836">
            <w:pP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r>
      <w:tr w:rsidR="001530BD" w:rsidRPr="00EF2CD1" w:rsidTr="00250836">
        <w:tc>
          <w:tcPr>
            <w:tcW w:w="2977"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rPr>
                <w:sz w:val="24"/>
                <w:szCs w:val="24"/>
              </w:rPr>
            </w:pPr>
            <w:r w:rsidRPr="00EF2CD1">
              <w:rPr>
                <w:sz w:val="24"/>
                <w:szCs w:val="24"/>
              </w:rPr>
              <w:t>Iestādes attīstības pamatojums</w:t>
            </w:r>
          </w:p>
          <w:p w:rsidR="001530BD" w:rsidRPr="00EF2CD1" w:rsidRDefault="001530BD" w:rsidP="00250836">
            <w:pP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r>
      <w:tr w:rsidR="001530BD" w:rsidRPr="00EF2CD1" w:rsidTr="00250836">
        <w:tc>
          <w:tcPr>
            <w:tcW w:w="2977"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rPr>
                <w:sz w:val="24"/>
                <w:szCs w:val="24"/>
              </w:rPr>
            </w:pPr>
            <w:r w:rsidRPr="00EF2CD1">
              <w:rPr>
                <w:sz w:val="24"/>
                <w:szCs w:val="24"/>
              </w:rPr>
              <w:t xml:space="preserve">Ir izpratne par  </w:t>
            </w:r>
            <w:proofErr w:type="spellStart"/>
            <w:r w:rsidRPr="00EF2CD1">
              <w:rPr>
                <w:sz w:val="24"/>
                <w:szCs w:val="24"/>
              </w:rPr>
              <w:t>personālvadības</w:t>
            </w:r>
            <w:proofErr w:type="spellEnd"/>
            <w:r w:rsidRPr="00EF2CD1">
              <w:rPr>
                <w:sz w:val="24"/>
                <w:szCs w:val="24"/>
              </w:rPr>
              <w:t xml:space="preserve"> pamatprincipiem</w:t>
            </w:r>
          </w:p>
          <w:p w:rsidR="001530BD" w:rsidRPr="00EF2CD1" w:rsidRDefault="001530BD" w:rsidP="00250836">
            <w:pP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r>
      <w:tr w:rsidR="001530BD" w:rsidRPr="00EF2CD1" w:rsidTr="00250836">
        <w:tc>
          <w:tcPr>
            <w:tcW w:w="2977"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rPr>
                <w:sz w:val="24"/>
                <w:szCs w:val="24"/>
              </w:rPr>
            </w:pPr>
            <w:r w:rsidRPr="00EF2CD1">
              <w:rPr>
                <w:sz w:val="24"/>
                <w:szCs w:val="24"/>
              </w:rPr>
              <w:t>Ir izpratne par finansu resursu efektīgu pārvaldību</w:t>
            </w:r>
          </w:p>
          <w:p w:rsidR="001530BD" w:rsidRPr="00EF2CD1" w:rsidRDefault="001530BD" w:rsidP="00250836">
            <w:pP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r>
      <w:tr w:rsidR="001530BD" w:rsidRPr="00EF2CD1" w:rsidTr="00250836">
        <w:tc>
          <w:tcPr>
            <w:tcW w:w="2977"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rPr>
                <w:sz w:val="24"/>
                <w:szCs w:val="24"/>
              </w:rPr>
            </w:pPr>
            <w:r w:rsidRPr="00EF2CD1">
              <w:rPr>
                <w:sz w:val="24"/>
                <w:szCs w:val="24"/>
              </w:rPr>
              <w:t>Ir daudzpusīgas zināšanas par aktualitātēm izglītības jomā novadā/valstī/pasaulē</w:t>
            </w:r>
          </w:p>
        </w:tc>
        <w:tc>
          <w:tcPr>
            <w:tcW w:w="1272"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r>
      <w:tr w:rsidR="001530BD" w:rsidRPr="00EF2CD1" w:rsidTr="00250836">
        <w:tc>
          <w:tcPr>
            <w:tcW w:w="2977" w:type="dxa"/>
            <w:tcBorders>
              <w:top w:val="single" w:sz="4" w:space="0" w:color="auto"/>
              <w:left w:val="single" w:sz="4" w:space="0" w:color="auto"/>
              <w:bottom w:val="single" w:sz="4" w:space="0" w:color="auto"/>
              <w:right w:val="single" w:sz="4" w:space="0" w:color="auto"/>
            </w:tcBorders>
            <w:hideMark/>
          </w:tcPr>
          <w:p w:rsidR="001530BD" w:rsidRPr="00EF2CD1" w:rsidRDefault="001530BD" w:rsidP="00250836">
            <w:pPr>
              <w:rPr>
                <w:sz w:val="24"/>
                <w:szCs w:val="24"/>
              </w:rPr>
            </w:pPr>
            <w:r w:rsidRPr="00EF2CD1">
              <w:rPr>
                <w:sz w:val="24"/>
                <w:szCs w:val="24"/>
              </w:rPr>
              <w:t>Ir redzējums par izglītības kvalitātes paaugstināšanas iespējām valstī un novadā</w:t>
            </w:r>
          </w:p>
        </w:tc>
        <w:tc>
          <w:tcPr>
            <w:tcW w:w="1272"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r>
      <w:tr w:rsidR="001530BD" w:rsidRPr="00EF2CD1" w:rsidTr="00250836">
        <w:tc>
          <w:tcPr>
            <w:tcW w:w="2977"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rPr>
                <w:sz w:val="24"/>
                <w:szCs w:val="24"/>
              </w:rPr>
            </w:pPr>
            <w:r w:rsidRPr="00EF2CD1">
              <w:rPr>
                <w:sz w:val="24"/>
                <w:szCs w:val="24"/>
              </w:rPr>
              <w:t>Atbildes uz intervētāju jautājumiem</w:t>
            </w:r>
          </w:p>
          <w:p w:rsidR="001530BD" w:rsidRPr="00EF2CD1" w:rsidRDefault="001530BD" w:rsidP="00250836">
            <w:pP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jc w:val="center"/>
              <w:rPr>
                <w:sz w:val="24"/>
                <w:szCs w:val="24"/>
              </w:rPr>
            </w:pPr>
          </w:p>
        </w:tc>
      </w:tr>
      <w:tr w:rsidR="001530BD" w:rsidRPr="00EF2CD1" w:rsidTr="00250836">
        <w:tc>
          <w:tcPr>
            <w:tcW w:w="2977" w:type="dxa"/>
            <w:tcBorders>
              <w:top w:val="single" w:sz="4" w:space="0" w:color="auto"/>
              <w:left w:val="single" w:sz="4" w:space="0" w:color="auto"/>
              <w:bottom w:val="single" w:sz="4" w:space="0" w:color="auto"/>
              <w:right w:val="single" w:sz="4" w:space="0" w:color="auto"/>
            </w:tcBorders>
            <w:hideMark/>
          </w:tcPr>
          <w:p w:rsidR="001530BD" w:rsidRPr="00EF2CD1" w:rsidRDefault="001530BD" w:rsidP="00250836">
            <w:pPr>
              <w:jc w:val="right"/>
              <w:rPr>
                <w:b/>
                <w:bCs/>
                <w:sz w:val="24"/>
                <w:szCs w:val="24"/>
              </w:rPr>
            </w:pPr>
            <w:r w:rsidRPr="00EF2CD1">
              <w:rPr>
                <w:b/>
                <w:bCs/>
                <w:sz w:val="24"/>
                <w:szCs w:val="24"/>
              </w:rPr>
              <w:t xml:space="preserve"> Kopā punkti: </w:t>
            </w:r>
          </w:p>
        </w:tc>
        <w:tc>
          <w:tcPr>
            <w:tcW w:w="1272"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1530BD" w:rsidRPr="00EF2CD1" w:rsidRDefault="001530BD" w:rsidP="00250836">
            <w:pPr>
              <w:rPr>
                <w:sz w:val="24"/>
                <w:szCs w:val="24"/>
              </w:rPr>
            </w:pPr>
          </w:p>
        </w:tc>
      </w:tr>
    </w:tbl>
    <w:p w:rsidR="001530BD" w:rsidRPr="00EF2CD1" w:rsidRDefault="001530BD" w:rsidP="001530BD"/>
    <w:p w:rsidR="001530BD" w:rsidRDefault="001530BD" w:rsidP="0084212C">
      <w:pPr>
        <w:jc w:val="center"/>
        <w:rPr>
          <w:sz w:val="24"/>
          <w:szCs w:val="24"/>
        </w:rPr>
      </w:pPr>
    </w:p>
    <w:sectPr w:rsidR="001530BD" w:rsidSect="00E52853">
      <w:headerReference w:type="default" r:id="rId20"/>
      <w:pgSz w:w="11909" w:h="16834"/>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EED" w:rsidRDefault="00AA0EED">
      <w:r>
        <w:separator/>
      </w:r>
    </w:p>
  </w:endnote>
  <w:endnote w:type="continuationSeparator" w:id="0">
    <w:p w:rsidR="00AA0EED" w:rsidRDefault="00AA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TimesNewRomanPSMT">
    <w:altName w:val="Times New Roman"/>
    <w:panose1 w:val="00000000000000000000"/>
    <w:charset w:val="EE"/>
    <w:family w:val="auto"/>
    <w:notTrueType/>
    <w:pitch w:val="default"/>
    <w:sig w:usb0="00000005" w:usb1="00000000" w:usb2="00000000" w:usb3="00000000" w:csb0="00000002" w:csb1="00000000"/>
  </w:font>
  <w:font w:name="New">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PT Serif">
    <w:altName w:val="Times New Roman"/>
    <w:charset w:val="00"/>
    <w:family w:val="auto"/>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177379"/>
      <w:docPartObj>
        <w:docPartGallery w:val="Page Numbers (Bottom of Page)"/>
        <w:docPartUnique/>
      </w:docPartObj>
    </w:sdtPr>
    <w:sdtEndPr>
      <w:rPr>
        <w:noProof/>
      </w:rPr>
    </w:sdtEndPr>
    <w:sdtContent>
      <w:p w:rsidR="00A913AF" w:rsidRDefault="00A913AF">
        <w:pPr>
          <w:pStyle w:val="Footer"/>
          <w:jc w:val="center"/>
        </w:pPr>
        <w:r>
          <w:fldChar w:fldCharType="begin"/>
        </w:r>
        <w:r>
          <w:instrText xml:space="preserve"> PAGE   \* MERGEFORMAT </w:instrText>
        </w:r>
        <w:r>
          <w:fldChar w:fldCharType="separate"/>
        </w:r>
        <w:r w:rsidR="006072F7">
          <w:rPr>
            <w:noProof/>
          </w:rPr>
          <w:t>17</w:t>
        </w:r>
        <w:r>
          <w:rPr>
            <w:noProof/>
          </w:rPr>
          <w:fldChar w:fldCharType="end"/>
        </w:r>
      </w:p>
    </w:sdtContent>
  </w:sdt>
  <w:p w:rsidR="00A913AF" w:rsidRDefault="00A913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D67" w:rsidRDefault="00467D67" w:rsidP="00467D67">
    <w:pPr>
      <w:pStyle w:val="Footer"/>
      <w:jc w:val="center"/>
    </w:pPr>
    <w:r>
      <w:t>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EED" w:rsidRDefault="00AA0EED">
      <w:r>
        <w:separator/>
      </w:r>
    </w:p>
  </w:footnote>
  <w:footnote w:type="continuationSeparator" w:id="0">
    <w:p w:rsidR="00AA0EED" w:rsidRDefault="00AA0EED">
      <w:r>
        <w:continuationSeparator/>
      </w:r>
    </w:p>
  </w:footnote>
  <w:footnote w:id="1">
    <w:p w:rsidR="00A913AF" w:rsidRPr="00C23F93" w:rsidRDefault="00A913AF" w:rsidP="00B417E0">
      <w:pPr>
        <w:pStyle w:val="FootnoteText"/>
        <w:jc w:val="both"/>
      </w:pPr>
      <w:r>
        <w:rPr>
          <w:rStyle w:val="FootnoteReference"/>
        </w:rPr>
        <w:footnoteRef/>
      </w:r>
      <w:r>
        <w:t xml:space="preserve"> B</w:t>
      </w:r>
      <w:r w:rsidRPr="00002A0F">
        <w:t>ioekonomika</w:t>
      </w:r>
      <w:r>
        <w:t xml:space="preserve"> </w:t>
      </w:r>
      <w:r w:rsidRPr="00002A0F">
        <w:t xml:space="preserve">ir tautsaimniecības daļa, kas balstās bioresursu izmantošanā, lai saražotu pārtiku un barību, enerģiju, preces un pakalpojumus. </w:t>
      </w:r>
      <w:r>
        <w:t>B</w:t>
      </w:r>
      <w:r w:rsidRPr="00002A0F">
        <w:t>ioekonomika</w:t>
      </w:r>
      <w:r>
        <w:t xml:space="preserve"> </w:t>
      </w:r>
      <w:r w:rsidRPr="00002A0F">
        <w:t>ietver sevī gan bioresursu primāru ražošanu, gan to pārstrādi, ražojot pārtiku, barību, enerģiju un citas preces, gan bioresursos balstītus pakalpojumus.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AF" w:rsidRPr="00467D67" w:rsidRDefault="00A913AF" w:rsidP="00467D67">
    <w:pPr>
      <w:pStyle w:val="Header"/>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3132C2C"/>
    <w:multiLevelType w:val="multilevel"/>
    <w:tmpl w:val="BD667CDC"/>
    <w:lvl w:ilvl="0">
      <w:start w:val="7"/>
      <w:numFmt w:val="decimal"/>
      <w:lvlText w:val="%1."/>
      <w:lvlJc w:val="left"/>
      <w:pPr>
        <w:ind w:left="360" w:hanging="360"/>
      </w:pPr>
      <w:rPr>
        <w:rFonts w:eastAsia="Times New Roman" w:hint="default"/>
      </w:rPr>
    </w:lvl>
    <w:lvl w:ilvl="1">
      <w:start w:val="1"/>
      <w:numFmt w:val="decimal"/>
      <w:lvlText w:val="%1.%2."/>
      <w:lvlJc w:val="left"/>
      <w:pPr>
        <w:ind w:left="1210" w:hanging="360"/>
      </w:pPr>
      <w:rPr>
        <w:rFonts w:eastAsia="Times New Roman" w:hint="default"/>
      </w:rPr>
    </w:lvl>
    <w:lvl w:ilvl="2">
      <w:start w:val="1"/>
      <w:numFmt w:val="decimal"/>
      <w:lvlText w:val="%1.%2.%3."/>
      <w:lvlJc w:val="left"/>
      <w:pPr>
        <w:ind w:left="2420" w:hanging="720"/>
      </w:pPr>
      <w:rPr>
        <w:rFonts w:eastAsia="Times New Roman" w:hint="default"/>
      </w:rPr>
    </w:lvl>
    <w:lvl w:ilvl="3">
      <w:start w:val="1"/>
      <w:numFmt w:val="decimal"/>
      <w:lvlText w:val="%1.%2.%3.%4."/>
      <w:lvlJc w:val="left"/>
      <w:pPr>
        <w:ind w:left="3270" w:hanging="720"/>
      </w:pPr>
      <w:rPr>
        <w:rFonts w:eastAsia="Times New Roman" w:hint="default"/>
      </w:rPr>
    </w:lvl>
    <w:lvl w:ilvl="4">
      <w:start w:val="1"/>
      <w:numFmt w:val="decimal"/>
      <w:lvlText w:val="%1.%2.%3.%4.%5."/>
      <w:lvlJc w:val="left"/>
      <w:pPr>
        <w:ind w:left="4480" w:hanging="1080"/>
      </w:pPr>
      <w:rPr>
        <w:rFonts w:eastAsia="Times New Roman" w:hint="default"/>
      </w:rPr>
    </w:lvl>
    <w:lvl w:ilvl="5">
      <w:start w:val="1"/>
      <w:numFmt w:val="decimal"/>
      <w:lvlText w:val="%1.%2.%3.%4.%5.%6."/>
      <w:lvlJc w:val="left"/>
      <w:pPr>
        <w:ind w:left="5330" w:hanging="1080"/>
      </w:pPr>
      <w:rPr>
        <w:rFonts w:eastAsia="Times New Roman" w:hint="default"/>
      </w:rPr>
    </w:lvl>
    <w:lvl w:ilvl="6">
      <w:start w:val="1"/>
      <w:numFmt w:val="decimal"/>
      <w:lvlText w:val="%1.%2.%3.%4.%5.%6.%7."/>
      <w:lvlJc w:val="left"/>
      <w:pPr>
        <w:ind w:left="6540" w:hanging="1440"/>
      </w:pPr>
      <w:rPr>
        <w:rFonts w:eastAsia="Times New Roman" w:hint="default"/>
      </w:rPr>
    </w:lvl>
    <w:lvl w:ilvl="7">
      <w:start w:val="1"/>
      <w:numFmt w:val="decimal"/>
      <w:lvlText w:val="%1.%2.%3.%4.%5.%6.%7.%8."/>
      <w:lvlJc w:val="left"/>
      <w:pPr>
        <w:ind w:left="7390" w:hanging="1440"/>
      </w:pPr>
      <w:rPr>
        <w:rFonts w:eastAsia="Times New Roman" w:hint="default"/>
      </w:rPr>
    </w:lvl>
    <w:lvl w:ilvl="8">
      <w:start w:val="1"/>
      <w:numFmt w:val="decimal"/>
      <w:lvlText w:val="%1.%2.%3.%4.%5.%6.%7.%8.%9."/>
      <w:lvlJc w:val="left"/>
      <w:pPr>
        <w:ind w:left="8600" w:hanging="1800"/>
      </w:pPr>
      <w:rPr>
        <w:rFonts w:eastAsia="Times New Roman" w:hint="default"/>
      </w:rPr>
    </w:lvl>
  </w:abstractNum>
  <w:abstractNum w:abstractNumId="2">
    <w:nsid w:val="03BE3F9D"/>
    <w:multiLevelType w:val="singleLevel"/>
    <w:tmpl w:val="5128BD10"/>
    <w:lvl w:ilvl="0">
      <w:start w:val="1"/>
      <w:numFmt w:val="decimal"/>
      <w:lvlText w:val="3.2.%1."/>
      <w:legacy w:legacy="1" w:legacySpace="0" w:legacyIndent="1142"/>
      <w:lvlJc w:val="left"/>
      <w:rPr>
        <w:rFonts w:ascii="Times New Roman" w:hAnsi="Times New Roman" w:cs="Times New Roman" w:hint="default"/>
      </w:rPr>
    </w:lvl>
  </w:abstractNum>
  <w:abstractNum w:abstractNumId="3">
    <w:nsid w:val="09CC0512"/>
    <w:multiLevelType w:val="singleLevel"/>
    <w:tmpl w:val="84FAE08A"/>
    <w:lvl w:ilvl="0">
      <w:start w:val="1"/>
      <w:numFmt w:val="lowerLetter"/>
      <w:lvlText w:val="%1)"/>
      <w:legacy w:legacy="1" w:legacySpace="0" w:legacyIndent="244"/>
      <w:lvlJc w:val="left"/>
      <w:rPr>
        <w:rFonts w:ascii="Times New Roman" w:hAnsi="Times New Roman" w:cs="Times New Roman" w:hint="default"/>
      </w:rPr>
    </w:lvl>
  </w:abstractNum>
  <w:abstractNum w:abstractNumId="4">
    <w:nsid w:val="0AA053EC"/>
    <w:multiLevelType w:val="singleLevel"/>
    <w:tmpl w:val="8732FADE"/>
    <w:lvl w:ilvl="0">
      <w:start w:val="4"/>
      <w:numFmt w:val="decimal"/>
      <w:lvlText w:val="2.%1."/>
      <w:legacy w:legacy="1" w:legacySpace="0" w:legacyIndent="422"/>
      <w:lvlJc w:val="left"/>
      <w:rPr>
        <w:rFonts w:ascii="Times New Roman" w:hAnsi="Times New Roman" w:cs="Times New Roman" w:hint="default"/>
      </w:rPr>
    </w:lvl>
  </w:abstractNum>
  <w:abstractNum w:abstractNumId="5">
    <w:nsid w:val="0CC16DBE"/>
    <w:multiLevelType w:val="hybridMultilevel"/>
    <w:tmpl w:val="D958A6B8"/>
    <w:lvl w:ilvl="0" w:tplc="909E9DDE">
      <w:start w:val="1"/>
      <w:numFmt w:val="decimal"/>
      <w:lvlText w:val="%1."/>
      <w:lvlJc w:val="center"/>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3B402F"/>
    <w:multiLevelType w:val="hybridMultilevel"/>
    <w:tmpl w:val="12ACC78C"/>
    <w:lvl w:ilvl="0" w:tplc="979833A2">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4330AC8"/>
    <w:multiLevelType w:val="hybridMultilevel"/>
    <w:tmpl w:val="02A0EB54"/>
    <w:lvl w:ilvl="0" w:tplc="259E797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45231F7"/>
    <w:multiLevelType w:val="hybridMultilevel"/>
    <w:tmpl w:val="AC8638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7CB0408"/>
    <w:multiLevelType w:val="hybridMultilevel"/>
    <w:tmpl w:val="199493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A223C1D"/>
    <w:multiLevelType w:val="singleLevel"/>
    <w:tmpl w:val="15829E0E"/>
    <w:lvl w:ilvl="0">
      <w:start w:val="15"/>
      <w:numFmt w:val="decimal"/>
      <w:lvlText w:val="3.4.%1."/>
      <w:lvlJc w:val="left"/>
      <w:pPr>
        <w:ind w:left="993" w:firstLine="0"/>
      </w:pPr>
      <w:rPr>
        <w:rFonts w:ascii="Times New Roman" w:hAnsi="Times New Roman" w:cs="Times New Roman" w:hint="default"/>
      </w:rPr>
    </w:lvl>
  </w:abstractNum>
  <w:abstractNum w:abstractNumId="11">
    <w:nsid w:val="2104409A"/>
    <w:multiLevelType w:val="hybridMultilevel"/>
    <w:tmpl w:val="2EEEC2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1352EDC"/>
    <w:multiLevelType w:val="hybridMultilevel"/>
    <w:tmpl w:val="8F9270B8"/>
    <w:lvl w:ilvl="0" w:tplc="0409000F">
      <w:start w:val="1"/>
      <w:numFmt w:val="decimal"/>
      <w:lvlText w:val="%1."/>
      <w:lvlJc w:val="left"/>
      <w:pPr>
        <w:tabs>
          <w:tab w:val="num" w:pos="720"/>
        </w:tabs>
        <w:ind w:left="720" w:hanging="360"/>
      </w:pPr>
    </w:lvl>
    <w:lvl w:ilvl="1" w:tplc="9DC039F6">
      <w:start w:val="1"/>
      <w:numFmt w:val="decimal"/>
      <w:lvlText w:val="%2.%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2A251F8"/>
    <w:multiLevelType w:val="singleLevel"/>
    <w:tmpl w:val="AEACADAC"/>
    <w:lvl w:ilvl="0">
      <w:start w:val="1"/>
      <w:numFmt w:val="decimal"/>
      <w:lvlText w:val="2.%1."/>
      <w:legacy w:legacy="1" w:legacySpace="0" w:legacyIndent="427"/>
      <w:lvlJc w:val="left"/>
      <w:rPr>
        <w:rFonts w:ascii="Times New Roman" w:hAnsi="Times New Roman" w:cs="Times New Roman" w:hint="default"/>
      </w:rPr>
    </w:lvl>
  </w:abstractNum>
  <w:abstractNum w:abstractNumId="14">
    <w:nsid w:val="22BF2AB4"/>
    <w:multiLevelType w:val="singleLevel"/>
    <w:tmpl w:val="FCEC9D90"/>
    <w:lvl w:ilvl="0">
      <w:start w:val="1"/>
      <w:numFmt w:val="lowerLetter"/>
      <w:lvlText w:val="%1)"/>
      <w:legacy w:legacy="1" w:legacySpace="0" w:legacyIndent="237"/>
      <w:lvlJc w:val="left"/>
      <w:rPr>
        <w:rFonts w:ascii="Times New Roman" w:hAnsi="Times New Roman" w:cs="Times New Roman" w:hint="default"/>
      </w:rPr>
    </w:lvl>
  </w:abstractNum>
  <w:abstractNum w:abstractNumId="15">
    <w:nsid w:val="23400112"/>
    <w:multiLevelType w:val="hybridMultilevel"/>
    <w:tmpl w:val="20F476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69903EE"/>
    <w:multiLevelType w:val="singleLevel"/>
    <w:tmpl w:val="06809A86"/>
    <w:lvl w:ilvl="0">
      <w:start w:val="3"/>
      <w:numFmt w:val="decimal"/>
      <w:lvlText w:val="%1)"/>
      <w:legacy w:legacy="1" w:legacySpace="0" w:legacyIndent="259"/>
      <w:lvlJc w:val="left"/>
      <w:rPr>
        <w:rFonts w:ascii="Times New Roman" w:hAnsi="Times New Roman" w:cs="Times New Roman" w:hint="default"/>
      </w:rPr>
    </w:lvl>
  </w:abstractNum>
  <w:abstractNum w:abstractNumId="17">
    <w:nsid w:val="3508356C"/>
    <w:multiLevelType w:val="hybridMultilevel"/>
    <w:tmpl w:val="4BA09FF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F822F58"/>
    <w:multiLevelType w:val="singleLevel"/>
    <w:tmpl w:val="DB7A5C64"/>
    <w:lvl w:ilvl="0">
      <w:start w:val="1"/>
      <w:numFmt w:val="decimal"/>
      <w:lvlText w:val="3.4.%1."/>
      <w:legacy w:legacy="1" w:legacySpace="0" w:legacyIndent="1142"/>
      <w:lvlJc w:val="left"/>
      <w:rPr>
        <w:rFonts w:ascii="Times New Roman" w:hAnsi="Times New Roman" w:cs="Times New Roman" w:hint="default"/>
      </w:rPr>
    </w:lvl>
  </w:abstractNum>
  <w:abstractNum w:abstractNumId="19">
    <w:nsid w:val="534135FC"/>
    <w:multiLevelType w:val="hybridMultilevel"/>
    <w:tmpl w:val="969EB4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565409D3"/>
    <w:multiLevelType w:val="singleLevel"/>
    <w:tmpl w:val="1F22D1C8"/>
    <w:lvl w:ilvl="0">
      <w:start w:val="1"/>
      <w:numFmt w:val="decimal"/>
      <w:lvlText w:val="3.3.%1."/>
      <w:legacy w:legacy="1" w:legacySpace="0" w:legacyIndent="1133"/>
      <w:lvlJc w:val="left"/>
      <w:rPr>
        <w:rFonts w:ascii="Times New Roman" w:hAnsi="Times New Roman" w:cs="Times New Roman" w:hint="default"/>
      </w:rPr>
    </w:lvl>
  </w:abstractNum>
  <w:abstractNum w:abstractNumId="21">
    <w:nsid w:val="57F92AB3"/>
    <w:multiLevelType w:val="multilevel"/>
    <w:tmpl w:val="BB3ECC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8B67A3E"/>
    <w:multiLevelType w:val="hybridMultilevel"/>
    <w:tmpl w:val="FD2AF3BA"/>
    <w:lvl w:ilvl="0" w:tplc="75E8EB50">
      <w:start w:val="1"/>
      <w:numFmt w:val="decimal"/>
      <w:lvlText w:val="%1."/>
      <w:lvlJc w:val="left"/>
      <w:pPr>
        <w:ind w:left="720" w:hanging="360"/>
      </w:pPr>
      <w:rPr>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8FE54F7"/>
    <w:multiLevelType w:val="singleLevel"/>
    <w:tmpl w:val="02083ABA"/>
    <w:lvl w:ilvl="0">
      <w:start w:val="1"/>
      <w:numFmt w:val="decimal"/>
      <w:lvlText w:val="1.%1."/>
      <w:lvlJc w:val="left"/>
      <w:pPr>
        <w:ind w:left="720" w:hanging="360"/>
      </w:pPr>
      <w:rPr>
        <w:rFonts w:ascii="Times New Roman" w:hAnsi="Times New Roman" w:cs="Times New Roman" w:hint="default"/>
      </w:rPr>
    </w:lvl>
  </w:abstractNum>
  <w:abstractNum w:abstractNumId="24">
    <w:nsid w:val="592F21D2"/>
    <w:multiLevelType w:val="singleLevel"/>
    <w:tmpl w:val="7C3EE082"/>
    <w:lvl w:ilvl="0">
      <w:start w:val="1"/>
      <w:numFmt w:val="decimal"/>
      <w:lvlText w:val="4.%1."/>
      <w:legacy w:legacy="1" w:legacySpace="0" w:legacyIndent="446"/>
      <w:lvlJc w:val="left"/>
      <w:rPr>
        <w:rFonts w:ascii="Times New Roman" w:hAnsi="Times New Roman" w:cs="Times New Roman" w:hint="default"/>
      </w:rPr>
    </w:lvl>
  </w:abstractNum>
  <w:abstractNum w:abstractNumId="25">
    <w:nsid w:val="59432477"/>
    <w:multiLevelType w:val="hybridMultilevel"/>
    <w:tmpl w:val="61DE18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0850C9A"/>
    <w:multiLevelType w:val="hybridMultilevel"/>
    <w:tmpl w:val="612AE0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6935221"/>
    <w:multiLevelType w:val="singleLevel"/>
    <w:tmpl w:val="1048EAF4"/>
    <w:lvl w:ilvl="0">
      <w:start w:val="4"/>
      <w:numFmt w:val="lowerLetter"/>
      <w:lvlText w:val="%1)"/>
      <w:legacy w:legacy="1" w:legacySpace="0" w:legacyIndent="244"/>
      <w:lvlJc w:val="left"/>
      <w:rPr>
        <w:rFonts w:ascii="Times New Roman" w:hAnsi="Times New Roman" w:cs="Times New Roman" w:hint="default"/>
      </w:rPr>
    </w:lvl>
  </w:abstractNum>
  <w:abstractNum w:abstractNumId="28">
    <w:nsid w:val="6D383C27"/>
    <w:multiLevelType w:val="singleLevel"/>
    <w:tmpl w:val="ACB66FF8"/>
    <w:lvl w:ilvl="0">
      <w:start w:val="1"/>
      <w:numFmt w:val="decimal"/>
      <w:lvlText w:val="3.1.%1."/>
      <w:legacy w:legacy="1" w:legacySpace="0" w:legacyIndent="701"/>
      <w:lvlJc w:val="left"/>
      <w:rPr>
        <w:rFonts w:ascii="Times New Roman" w:hAnsi="Times New Roman" w:cs="Times New Roman" w:hint="default"/>
      </w:rPr>
    </w:lvl>
  </w:abstractNum>
  <w:abstractNum w:abstractNumId="29">
    <w:nsid w:val="73D756A2"/>
    <w:multiLevelType w:val="hybridMultilevel"/>
    <w:tmpl w:val="3E2A48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5B57677"/>
    <w:multiLevelType w:val="hybridMultilevel"/>
    <w:tmpl w:val="01823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7F5584"/>
    <w:multiLevelType w:val="multilevel"/>
    <w:tmpl w:val="B38A2BB0"/>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2">
    <w:nsid w:val="7C85524F"/>
    <w:multiLevelType w:val="singleLevel"/>
    <w:tmpl w:val="C728FCAE"/>
    <w:lvl w:ilvl="0">
      <w:start w:val="6"/>
      <w:numFmt w:val="decimal"/>
      <w:lvlText w:val="3.4.%1."/>
      <w:lvlJc w:val="left"/>
      <w:pPr>
        <w:ind w:left="0" w:firstLine="0"/>
      </w:pPr>
      <w:rPr>
        <w:rFonts w:ascii="Times New Roman" w:hAnsi="Times New Roman" w:cs="Times New Roman" w:hint="default"/>
      </w:rPr>
    </w:lvl>
  </w:abstractNum>
  <w:num w:numId="1">
    <w:abstractNumId w:val="22"/>
  </w:num>
  <w:num w:numId="2">
    <w:abstractNumId w:val="9"/>
  </w:num>
  <w:num w:numId="3">
    <w:abstractNumId w:val="19"/>
  </w:num>
  <w:num w:numId="4">
    <w:abstractNumId w:val="15"/>
  </w:num>
  <w:num w:numId="5">
    <w:abstractNumId w:val="30"/>
  </w:num>
  <w:num w:numId="6">
    <w:abstractNumId w:val="6"/>
  </w:num>
  <w:num w:numId="7">
    <w:abstractNumId w:val="5"/>
  </w:num>
  <w:num w:numId="8">
    <w:abstractNumId w:val="25"/>
  </w:num>
  <w:num w:numId="9">
    <w:abstractNumId w:val="31"/>
  </w:num>
  <w:num w:numId="10">
    <w:abstractNumId w:val="1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6"/>
  </w:num>
  <w:num w:numId="14">
    <w:abstractNumId w:val="29"/>
  </w:num>
  <w:num w:numId="15">
    <w:abstractNumId w:val="23"/>
  </w:num>
  <w:num w:numId="16">
    <w:abstractNumId w:val="13"/>
  </w:num>
  <w:num w:numId="17">
    <w:abstractNumId w:val="4"/>
  </w:num>
  <w:num w:numId="18">
    <w:abstractNumId w:val="28"/>
  </w:num>
  <w:num w:numId="19">
    <w:abstractNumId w:val="28"/>
    <w:lvlOverride w:ilvl="0">
      <w:lvl w:ilvl="0">
        <w:start w:val="1"/>
        <w:numFmt w:val="decimal"/>
        <w:lvlText w:val="3.1.%1."/>
        <w:legacy w:legacy="1" w:legacySpace="0" w:legacyIndent="700"/>
        <w:lvlJc w:val="left"/>
        <w:rPr>
          <w:rFonts w:ascii="Times New Roman" w:hAnsi="Times New Roman" w:cs="Times New Roman" w:hint="default"/>
        </w:rPr>
      </w:lvl>
    </w:lvlOverride>
  </w:num>
  <w:num w:numId="20">
    <w:abstractNumId w:val="2"/>
  </w:num>
  <w:num w:numId="21">
    <w:abstractNumId w:val="20"/>
  </w:num>
  <w:num w:numId="22">
    <w:abstractNumId w:val="20"/>
    <w:lvlOverride w:ilvl="0">
      <w:lvl w:ilvl="0">
        <w:start w:val="3"/>
        <w:numFmt w:val="decimal"/>
        <w:lvlText w:val="3.3.%1."/>
        <w:legacy w:legacy="1" w:legacySpace="0" w:legacyIndent="1142"/>
        <w:lvlJc w:val="left"/>
        <w:rPr>
          <w:rFonts w:ascii="Times New Roman" w:hAnsi="Times New Roman" w:cs="Times New Roman" w:hint="default"/>
        </w:rPr>
      </w:lvl>
    </w:lvlOverride>
  </w:num>
  <w:num w:numId="23">
    <w:abstractNumId w:val="18"/>
  </w:num>
  <w:num w:numId="24">
    <w:abstractNumId w:val="32"/>
  </w:num>
  <w:num w:numId="25">
    <w:abstractNumId w:val="24"/>
  </w:num>
  <w:num w:numId="26">
    <w:abstractNumId w:val="3"/>
  </w:num>
  <w:num w:numId="27">
    <w:abstractNumId w:val="27"/>
  </w:num>
  <w:num w:numId="28">
    <w:abstractNumId w:val="14"/>
  </w:num>
  <w:num w:numId="29">
    <w:abstractNumId w:val="16"/>
  </w:num>
  <w:num w:numId="30">
    <w:abstractNumId w:val="10"/>
  </w:num>
  <w:num w:numId="31">
    <w:abstractNumId w:val="21"/>
  </w:num>
  <w:num w:numId="32">
    <w:abstractNumId w:val="1"/>
  </w:num>
  <w:num w:numId="33">
    <w:abstractNumId w:val="7"/>
  </w:num>
  <w:num w:numId="34">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C9"/>
    <w:rsid w:val="000017A1"/>
    <w:rsid w:val="00001D74"/>
    <w:rsid w:val="000030C7"/>
    <w:rsid w:val="000031E1"/>
    <w:rsid w:val="00004459"/>
    <w:rsid w:val="000061ED"/>
    <w:rsid w:val="00006A32"/>
    <w:rsid w:val="00007E27"/>
    <w:rsid w:val="0001113A"/>
    <w:rsid w:val="000131F8"/>
    <w:rsid w:val="00020B24"/>
    <w:rsid w:val="000220CA"/>
    <w:rsid w:val="00024070"/>
    <w:rsid w:val="00030F22"/>
    <w:rsid w:val="00033363"/>
    <w:rsid w:val="00036E06"/>
    <w:rsid w:val="00037680"/>
    <w:rsid w:val="00043FB3"/>
    <w:rsid w:val="0004574B"/>
    <w:rsid w:val="00047676"/>
    <w:rsid w:val="00047E52"/>
    <w:rsid w:val="00047E8B"/>
    <w:rsid w:val="00050207"/>
    <w:rsid w:val="00054A56"/>
    <w:rsid w:val="00056983"/>
    <w:rsid w:val="00060E17"/>
    <w:rsid w:val="000666C6"/>
    <w:rsid w:val="0006745B"/>
    <w:rsid w:val="000726CD"/>
    <w:rsid w:val="000728F1"/>
    <w:rsid w:val="00073F39"/>
    <w:rsid w:val="00074387"/>
    <w:rsid w:val="0007593F"/>
    <w:rsid w:val="0008213D"/>
    <w:rsid w:val="000821D0"/>
    <w:rsid w:val="00082A64"/>
    <w:rsid w:val="000861BA"/>
    <w:rsid w:val="000875E0"/>
    <w:rsid w:val="00092924"/>
    <w:rsid w:val="000937D8"/>
    <w:rsid w:val="00094C86"/>
    <w:rsid w:val="000957F2"/>
    <w:rsid w:val="00097730"/>
    <w:rsid w:val="000A1CA0"/>
    <w:rsid w:val="000A41AE"/>
    <w:rsid w:val="000A5719"/>
    <w:rsid w:val="000A59C4"/>
    <w:rsid w:val="000B024D"/>
    <w:rsid w:val="000B3758"/>
    <w:rsid w:val="000B37CA"/>
    <w:rsid w:val="000B5115"/>
    <w:rsid w:val="000B5B06"/>
    <w:rsid w:val="000B63FF"/>
    <w:rsid w:val="000C1179"/>
    <w:rsid w:val="000C16EA"/>
    <w:rsid w:val="000C279D"/>
    <w:rsid w:val="000C4EA4"/>
    <w:rsid w:val="000C7C1B"/>
    <w:rsid w:val="000D3C15"/>
    <w:rsid w:val="000D5C1C"/>
    <w:rsid w:val="000E545F"/>
    <w:rsid w:val="000E71BD"/>
    <w:rsid w:val="000E72AA"/>
    <w:rsid w:val="000F3E72"/>
    <w:rsid w:val="000F675D"/>
    <w:rsid w:val="00102F8C"/>
    <w:rsid w:val="00106056"/>
    <w:rsid w:val="00107D0F"/>
    <w:rsid w:val="00111A59"/>
    <w:rsid w:val="001140D4"/>
    <w:rsid w:val="00115722"/>
    <w:rsid w:val="00122717"/>
    <w:rsid w:val="00125019"/>
    <w:rsid w:val="00127A8D"/>
    <w:rsid w:val="00127F5F"/>
    <w:rsid w:val="00131AFE"/>
    <w:rsid w:val="00131CBF"/>
    <w:rsid w:val="00135F04"/>
    <w:rsid w:val="001360C3"/>
    <w:rsid w:val="001370D5"/>
    <w:rsid w:val="00140A40"/>
    <w:rsid w:val="0014264C"/>
    <w:rsid w:val="00145B55"/>
    <w:rsid w:val="0015007F"/>
    <w:rsid w:val="0015249D"/>
    <w:rsid w:val="001530BD"/>
    <w:rsid w:val="001530DD"/>
    <w:rsid w:val="001539ED"/>
    <w:rsid w:val="00160423"/>
    <w:rsid w:val="001667AC"/>
    <w:rsid w:val="00167E92"/>
    <w:rsid w:val="00172DEA"/>
    <w:rsid w:val="001740B3"/>
    <w:rsid w:val="001762BC"/>
    <w:rsid w:val="001774FC"/>
    <w:rsid w:val="00180AE8"/>
    <w:rsid w:val="00184EB9"/>
    <w:rsid w:val="00190743"/>
    <w:rsid w:val="00191E7B"/>
    <w:rsid w:val="00192D6A"/>
    <w:rsid w:val="0019349B"/>
    <w:rsid w:val="00193BAE"/>
    <w:rsid w:val="001941B1"/>
    <w:rsid w:val="001967B1"/>
    <w:rsid w:val="00196948"/>
    <w:rsid w:val="001A0238"/>
    <w:rsid w:val="001A04F4"/>
    <w:rsid w:val="001A1648"/>
    <w:rsid w:val="001A2223"/>
    <w:rsid w:val="001A4CFA"/>
    <w:rsid w:val="001A5D59"/>
    <w:rsid w:val="001A5FDA"/>
    <w:rsid w:val="001B1B50"/>
    <w:rsid w:val="001B1FE8"/>
    <w:rsid w:val="001B2505"/>
    <w:rsid w:val="001B39A7"/>
    <w:rsid w:val="001B603C"/>
    <w:rsid w:val="001B79BC"/>
    <w:rsid w:val="001B7B41"/>
    <w:rsid w:val="001C16A5"/>
    <w:rsid w:val="001C1B3E"/>
    <w:rsid w:val="001C2EC5"/>
    <w:rsid w:val="001C335F"/>
    <w:rsid w:val="001C66B4"/>
    <w:rsid w:val="001C7ECE"/>
    <w:rsid w:val="001D0EA1"/>
    <w:rsid w:val="001D1747"/>
    <w:rsid w:val="001D3EBC"/>
    <w:rsid w:val="001D49DE"/>
    <w:rsid w:val="001D7190"/>
    <w:rsid w:val="001E1EAF"/>
    <w:rsid w:val="001E24A0"/>
    <w:rsid w:val="001E456F"/>
    <w:rsid w:val="001E498A"/>
    <w:rsid w:val="001E54F2"/>
    <w:rsid w:val="001E62AB"/>
    <w:rsid w:val="001E630F"/>
    <w:rsid w:val="001E794B"/>
    <w:rsid w:val="001F0533"/>
    <w:rsid w:val="001F201F"/>
    <w:rsid w:val="001F22EA"/>
    <w:rsid w:val="001F2C8A"/>
    <w:rsid w:val="001F4EF0"/>
    <w:rsid w:val="001F7921"/>
    <w:rsid w:val="001F79D7"/>
    <w:rsid w:val="0020236F"/>
    <w:rsid w:val="002032F4"/>
    <w:rsid w:val="00203F29"/>
    <w:rsid w:val="00204D2B"/>
    <w:rsid w:val="002055E6"/>
    <w:rsid w:val="002060C4"/>
    <w:rsid w:val="00206784"/>
    <w:rsid w:val="002069CC"/>
    <w:rsid w:val="00207C27"/>
    <w:rsid w:val="0021019D"/>
    <w:rsid w:val="00210690"/>
    <w:rsid w:val="002132C3"/>
    <w:rsid w:val="00214D54"/>
    <w:rsid w:val="00214DA1"/>
    <w:rsid w:val="00215A3D"/>
    <w:rsid w:val="00216A82"/>
    <w:rsid w:val="00216AA7"/>
    <w:rsid w:val="00216FD5"/>
    <w:rsid w:val="002224E5"/>
    <w:rsid w:val="00223BD0"/>
    <w:rsid w:val="0022400D"/>
    <w:rsid w:val="00224F9E"/>
    <w:rsid w:val="002303B0"/>
    <w:rsid w:val="002321BC"/>
    <w:rsid w:val="00233A66"/>
    <w:rsid w:val="00234651"/>
    <w:rsid w:val="00235089"/>
    <w:rsid w:val="00242ADD"/>
    <w:rsid w:val="00243624"/>
    <w:rsid w:val="00244B36"/>
    <w:rsid w:val="00244E1F"/>
    <w:rsid w:val="00245563"/>
    <w:rsid w:val="00246EEF"/>
    <w:rsid w:val="00247063"/>
    <w:rsid w:val="00250443"/>
    <w:rsid w:val="00250836"/>
    <w:rsid w:val="00250C31"/>
    <w:rsid w:val="00251232"/>
    <w:rsid w:val="00252074"/>
    <w:rsid w:val="00263537"/>
    <w:rsid w:val="00265DA3"/>
    <w:rsid w:val="00267A46"/>
    <w:rsid w:val="002720CA"/>
    <w:rsid w:val="00274202"/>
    <w:rsid w:val="00280DEE"/>
    <w:rsid w:val="00281C9C"/>
    <w:rsid w:val="0028392F"/>
    <w:rsid w:val="00284099"/>
    <w:rsid w:val="002868C5"/>
    <w:rsid w:val="00286B36"/>
    <w:rsid w:val="0029058B"/>
    <w:rsid w:val="002914AF"/>
    <w:rsid w:val="00291F2C"/>
    <w:rsid w:val="002925A0"/>
    <w:rsid w:val="00292881"/>
    <w:rsid w:val="00292E83"/>
    <w:rsid w:val="0029749D"/>
    <w:rsid w:val="002A131E"/>
    <w:rsid w:val="002A16BE"/>
    <w:rsid w:val="002A2155"/>
    <w:rsid w:val="002A2AAF"/>
    <w:rsid w:val="002A2ECD"/>
    <w:rsid w:val="002A455D"/>
    <w:rsid w:val="002A5379"/>
    <w:rsid w:val="002A746A"/>
    <w:rsid w:val="002B0796"/>
    <w:rsid w:val="002B1F78"/>
    <w:rsid w:val="002B33DB"/>
    <w:rsid w:val="002B72FA"/>
    <w:rsid w:val="002C14BC"/>
    <w:rsid w:val="002C35EA"/>
    <w:rsid w:val="002C6066"/>
    <w:rsid w:val="002D0BD7"/>
    <w:rsid w:val="002D0F87"/>
    <w:rsid w:val="002D1555"/>
    <w:rsid w:val="002D364D"/>
    <w:rsid w:val="002D4063"/>
    <w:rsid w:val="002D4606"/>
    <w:rsid w:val="002D5263"/>
    <w:rsid w:val="002D6494"/>
    <w:rsid w:val="002D64A6"/>
    <w:rsid w:val="002E1AD9"/>
    <w:rsid w:val="002E4490"/>
    <w:rsid w:val="002F1579"/>
    <w:rsid w:val="002F2F2C"/>
    <w:rsid w:val="002F524D"/>
    <w:rsid w:val="00300128"/>
    <w:rsid w:val="0030045E"/>
    <w:rsid w:val="00303318"/>
    <w:rsid w:val="00303570"/>
    <w:rsid w:val="00306305"/>
    <w:rsid w:val="00307524"/>
    <w:rsid w:val="003110BA"/>
    <w:rsid w:val="00314301"/>
    <w:rsid w:val="00316887"/>
    <w:rsid w:val="003169A3"/>
    <w:rsid w:val="003216C2"/>
    <w:rsid w:val="0032600C"/>
    <w:rsid w:val="003260C3"/>
    <w:rsid w:val="00326440"/>
    <w:rsid w:val="00332907"/>
    <w:rsid w:val="003373B1"/>
    <w:rsid w:val="003379FD"/>
    <w:rsid w:val="00337DC6"/>
    <w:rsid w:val="003418D4"/>
    <w:rsid w:val="00344401"/>
    <w:rsid w:val="00352410"/>
    <w:rsid w:val="003543B2"/>
    <w:rsid w:val="0035513E"/>
    <w:rsid w:val="00355181"/>
    <w:rsid w:val="003563A4"/>
    <w:rsid w:val="00360D7F"/>
    <w:rsid w:val="00363C97"/>
    <w:rsid w:val="003645C0"/>
    <w:rsid w:val="003705EF"/>
    <w:rsid w:val="00372730"/>
    <w:rsid w:val="003744AE"/>
    <w:rsid w:val="00376409"/>
    <w:rsid w:val="00382C39"/>
    <w:rsid w:val="003909A6"/>
    <w:rsid w:val="00391152"/>
    <w:rsid w:val="00391F37"/>
    <w:rsid w:val="00394932"/>
    <w:rsid w:val="00395085"/>
    <w:rsid w:val="00396C31"/>
    <w:rsid w:val="00397985"/>
    <w:rsid w:val="003A2B0C"/>
    <w:rsid w:val="003A37DE"/>
    <w:rsid w:val="003A446A"/>
    <w:rsid w:val="003B192B"/>
    <w:rsid w:val="003B33DF"/>
    <w:rsid w:val="003B3B6A"/>
    <w:rsid w:val="003B4144"/>
    <w:rsid w:val="003B59BF"/>
    <w:rsid w:val="003B7ACE"/>
    <w:rsid w:val="003C2566"/>
    <w:rsid w:val="003C3A5F"/>
    <w:rsid w:val="003C4118"/>
    <w:rsid w:val="003C50DD"/>
    <w:rsid w:val="003C7F58"/>
    <w:rsid w:val="003D1A15"/>
    <w:rsid w:val="003D1C85"/>
    <w:rsid w:val="003E0DD3"/>
    <w:rsid w:val="003E0F68"/>
    <w:rsid w:val="003E27AA"/>
    <w:rsid w:val="003E3484"/>
    <w:rsid w:val="003E45EB"/>
    <w:rsid w:val="003E47F6"/>
    <w:rsid w:val="003E4806"/>
    <w:rsid w:val="003E6C6B"/>
    <w:rsid w:val="003F0928"/>
    <w:rsid w:val="003F1A83"/>
    <w:rsid w:val="003F1DEA"/>
    <w:rsid w:val="003F2522"/>
    <w:rsid w:val="003F43B9"/>
    <w:rsid w:val="003F5CEB"/>
    <w:rsid w:val="00404535"/>
    <w:rsid w:val="00405D72"/>
    <w:rsid w:val="004074E9"/>
    <w:rsid w:val="00410D3D"/>
    <w:rsid w:val="004121B5"/>
    <w:rsid w:val="00414DE7"/>
    <w:rsid w:val="004153FC"/>
    <w:rsid w:val="00416633"/>
    <w:rsid w:val="004275BA"/>
    <w:rsid w:val="00427DC1"/>
    <w:rsid w:val="00431139"/>
    <w:rsid w:val="00431EB5"/>
    <w:rsid w:val="004324C4"/>
    <w:rsid w:val="0043293A"/>
    <w:rsid w:val="00432E9F"/>
    <w:rsid w:val="004348D4"/>
    <w:rsid w:val="004350F9"/>
    <w:rsid w:val="004351FE"/>
    <w:rsid w:val="00435E02"/>
    <w:rsid w:val="00436564"/>
    <w:rsid w:val="00436FD4"/>
    <w:rsid w:val="00440A58"/>
    <w:rsid w:val="00440BEB"/>
    <w:rsid w:val="00441082"/>
    <w:rsid w:val="00442B3A"/>
    <w:rsid w:val="004451F8"/>
    <w:rsid w:val="00447137"/>
    <w:rsid w:val="0045159A"/>
    <w:rsid w:val="004535D9"/>
    <w:rsid w:val="00453D5B"/>
    <w:rsid w:val="00453DB3"/>
    <w:rsid w:val="00454B0E"/>
    <w:rsid w:val="0045520D"/>
    <w:rsid w:val="00455E9A"/>
    <w:rsid w:val="0045721A"/>
    <w:rsid w:val="00463338"/>
    <w:rsid w:val="00463C3C"/>
    <w:rsid w:val="00466F60"/>
    <w:rsid w:val="00467D67"/>
    <w:rsid w:val="00472002"/>
    <w:rsid w:val="00473190"/>
    <w:rsid w:val="004734CA"/>
    <w:rsid w:val="004756E1"/>
    <w:rsid w:val="00477D73"/>
    <w:rsid w:val="0048043D"/>
    <w:rsid w:val="00481112"/>
    <w:rsid w:val="00482448"/>
    <w:rsid w:val="00484569"/>
    <w:rsid w:val="004857E7"/>
    <w:rsid w:val="0049542F"/>
    <w:rsid w:val="00496180"/>
    <w:rsid w:val="00497DB2"/>
    <w:rsid w:val="004A05A5"/>
    <w:rsid w:val="004A0ED8"/>
    <w:rsid w:val="004A2042"/>
    <w:rsid w:val="004A3A98"/>
    <w:rsid w:val="004A4978"/>
    <w:rsid w:val="004B1ADB"/>
    <w:rsid w:val="004B2657"/>
    <w:rsid w:val="004B4EC1"/>
    <w:rsid w:val="004C0BB6"/>
    <w:rsid w:val="004C2058"/>
    <w:rsid w:val="004C2809"/>
    <w:rsid w:val="004C6D9A"/>
    <w:rsid w:val="004D2136"/>
    <w:rsid w:val="004D2E69"/>
    <w:rsid w:val="004E0E8E"/>
    <w:rsid w:val="004E3A0D"/>
    <w:rsid w:val="004E48C2"/>
    <w:rsid w:val="004E494F"/>
    <w:rsid w:val="004E542B"/>
    <w:rsid w:val="004E5928"/>
    <w:rsid w:val="004E5EFB"/>
    <w:rsid w:val="004E64C5"/>
    <w:rsid w:val="004E6779"/>
    <w:rsid w:val="004F101A"/>
    <w:rsid w:val="004F132D"/>
    <w:rsid w:val="004F371E"/>
    <w:rsid w:val="004F41A4"/>
    <w:rsid w:val="004F4E77"/>
    <w:rsid w:val="004F662E"/>
    <w:rsid w:val="004F6DA0"/>
    <w:rsid w:val="00503967"/>
    <w:rsid w:val="005058E9"/>
    <w:rsid w:val="00505F5A"/>
    <w:rsid w:val="00507304"/>
    <w:rsid w:val="00510B1F"/>
    <w:rsid w:val="005118F2"/>
    <w:rsid w:val="005122D6"/>
    <w:rsid w:val="00513655"/>
    <w:rsid w:val="00517A1A"/>
    <w:rsid w:val="00521AB7"/>
    <w:rsid w:val="00522F9F"/>
    <w:rsid w:val="0052488A"/>
    <w:rsid w:val="00524CBC"/>
    <w:rsid w:val="005266FD"/>
    <w:rsid w:val="00530B2F"/>
    <w:rsid w:val="00530E63"/>
    <w:rsid w:val="00531B76"/>
    <w:rsid w:val="0053299A"/>
    <w:rsid w:val="00532A51"/>
    <w:rsid w:val="00534A01"/>
    <w:rsid w:val="005414F0"/>
    <w:rsid w:val="00541DD2"/>
    <w:rsid w:val="0054303B"/>
    <w:rsid w:val="00543D1E"/>
    <w:rsid w:val="005449BD"/>
    <w:rsid w:val="005458D5"/>
    <w:rsid w:val="0055182D"/>
    <w:rsid w:val="0055215F"/>
    <w:rsid w:val="00552517"/>
    <w:rsid w:val="00553BF4"/>
    <w:rsid w:val="005565BE"/>
    <w:rsid w:val="00556E78"/>
    <w:rsid w:val="00557B75"/>
    <w:rsid w:val="00562324"/>
    <w:rsid w:val="00566F64"/>
    <w:rsid w:val="00567AE9"/>
    <w:rsid w:val="00571012"/>
    <w:rsid w:val="00572B37"/>
    <w:rsid w:val="005737E9"/>
    <w:rsid w:val="00573D4B"/>
    <w:rsid w:val="00574E0B"/>
    <w:rsid w:val="0057612C"/>
    <w:rsid w:val="00576D55"/>
    <w:rsid w:val="00580523"/>
    <w:rsid w:val="005811B7"/>
    <w:rsid w:val="00582097"/>
    <w:rsid w:val="00583C5B"/>
    <w:rsid w:val="00583D53"/>
    <w:rsid w:val="005843F0"/>
    <w:rsid w:val="0058500B"/>
    <w:rsid w:val="0058701E"/>
    <w:rsid w:val="00591171"/>
    <w:rsid w:val="005922F6"/>
    <w:rsid w:val="0059413C"/>
    <w:rsid w:val="0059762A"/>
    <w:rsid w:val="00597BBE"/>
    <w:rsid w:val="005A1AE7"/>
    <w:rsid w:val="005A1F29"/>
    <w:rsid w:val="005A4FCC"/>
    <w:rsid w:val="005A55DE"/>
    <w:rsid w:val="005A5EFE"/>
    <w:rsid w:val="005A66B2"/>
    <w:rsid w:val="005B15DC"/>
    <w:rsid w:val="005B2253"/>
    <w:rsid w:val="005B247F"/>
    <w:rsid w:val="005B5A80"/>
    <w:rsid w:val="005B7FB3"/>
    <w:rsid w:val="005C2519"/>
    <w:rsid w:val="005C3172"/>
    <w:rsid w:val="005C583A"/>
    <w:rsid w:val="005C6748"/>
    <w:rsid w:val="005C7259"/>
    <w:rsid w:val="005C7C99"/>
    <w:rsid w:val="005C7DEB"/>
    <w:rsid w:val="005D131E"/>
    <w:rsid w:val="005D2AAD"/>
    <w:rsid w:val="005E4A88"/>
    <w:rsid w:val="005E5128"/>
    <w:rsid w:val="005E5426"/>
    <w:rsid w:val="005E6D2E"/>
    <w:rsid w:val="005E78FE"/>
    <w:rsid w:val="005E79FB"/>
    <w:rsid w:val="005F3193"/>
    <w:rsid w:val="005F378F"/>
    <w:rsid w:val="005F38CE"/>
    <w:rsid w:val="005F66A7"/>
    <w:rsid w:val="006027FE"/>
    <w:rsid w:val="00602ABF"/>
    <w:rsid w:val="00603646"/>
    <w:rsid w:val="00604E26"/>
    <w:rsid w:val="006072F7"/>
    <w:rsid w:val="006102C7"/>
    <w:rsid w:val="00613AB9"/>
    <w:rsid w:val="0061595D"/>
    <w:rsid w:val="00620C4A"/>
    <w:rsid w:val="00623166"/>
    <w:rsid w:val="0062320D"/>
    <w:rsid w:val="006266C8"/>
    <w:rsid w:val="00626FEA"/>
    <w:rsid w:val="00627517"/>
    <w:rsid w:val="00633036"/>
    <w:rsid w:val="00633E5A"/>
    <w:rsid w:val="00643E0D"/>
    <w:rsid w:val="00644A61"/>
    <w:rsid w:val="00645607"/>
    <w:rsid w:val="00647F30"/>
    <w:rsid w:val="00650599"/>
    <w:rsid w:val="00650901"/>
    <w:rsid w:val="00650D00"/>
    <w:rsid w:val="00650DFB"/>
    <w:rsid w:val="00651438"/>
    <w:rsid w:val="0065149D"/>
    <w:rsid w:val="006556FC"/>
    <w:rsid w:val="006576F9"/>
    <w:rsid w:val="00657FF4"/>
    <w:rsid w:val="00660C41"/>
    <w:rsid w:val="00661CD7"/>
    <w:rsid w:val="0066322B"/>
    <w:rsid w:val="00663788"/>
    <w:rsid w:val="006658F8"/>
    <w:rsid w:val="00665DD5"/>
    <w:rsid w:val="00666B1F"/>
    <w:rsid w:val="00667F75"/>
    <w:rsid w:val="00670BA2"/>
    <w:rsid w:val="00671CE9"/>
    <w:rsid w:val="00673528"/>
    <w:rsid w:val="00675FC2"/>
    <w:rsid w:val="0067772D"/>
    <w:rsid w:val="006778E9"/>
    <w:rsid w:val="00680279"/>
    <w:rsid w:val="00680575"/>
    <w:rsid w:val="00680D7E"/>
    <w:rsid w:val="00681A6E"/>
    <w:rsid w:val="006836E8"/>
    <w:rsid w:val="0068465C"/>
    <w:rsid w:val="00684F44"/>
    <w:rsid w:val="00686CDE"/>
    <w:rsid w:val="00691C4E"/>
    <w:rsid w:val="00694F95"/>
    <w:rsid w:val="00696704"/>
    <w:rsid w:val="006A080F"/>
    <w:rsid w:val="006A198F"/>
    <w:rsid w:val="006A3F9E"/>
    <w:rsid w:val="006A4530"/>
    <w:rsid w:val="006B0E25"/>
    <w:rsid w:val="006B393B"/>
    <w:rsid w:val="006B72E8"/>
    <w:rsid w:val="006C0B83"/>
    <w:rsid w:val="006C42F4"/>
    <w:rsid w:val="006C479E"/>
    <w:rsid w:val="006C48E7"/>
    <w:rsid w:val="006C6FE7"/>
    <w:rsid w:val="006C7967"/>
    <w:rsid w:val="006D39EF"/>
    <w:rsid w:val="006D3F9A"/>
    <w:rsid w:val="006D436E"/>
    <w:rsid w:val="006D6D99"/>
    <w:rsid w:val="006D6F6A"/>
    <w:rsid w:val="006E1CE8"/>
    <w:rsid w:val="006E2AF1"/>
    <w:rsid w:val="006E33D0"/>
    <w:rsid w:val="006E3BA6"/>
    <w:rsid w:val="006E5A26"/>
    <w:rsid w:val="006E795B"/>
    <w:rsid w:val="006F27C8"/>
    <w:rsid w:val="006F2C9C"/>
    <w:rsid w:val="006F3208"/>
    <w:rsid w:val="006F4EC5"/>
    <w:rsid w:val="006F55D8"/>
    <w:rsid w:val="006F69D0"/>
    <w:rsid w:val="006F7372"/>
    <w:rsid w:val="00700ECB"/>
    <w:rsid w:val="0070512E"/>
    <w:rsid w:val="007109B9"/>
    <w:rsid w:val="00711655"/>
    <w:rsid w:val="00712F08"/>
    <w:rsid w:val="007140CC"/>
    <w:rsid w:val="00725FF5"/>
    <w:rsid w:val="00726303"/>
    <w:rsid w:val="00730376"/>
    <w:rsid w:val="00733A28"/>
    <w:rsid w:val="007401A8"/>
    <w:rsid w:val="00740260"/>
    <w:rsid w:val="00741337"/>
    <w:rsid w:val="007465DD"/>
    <w:rsid w:val="007478A0"/>
    <w:rsid w:val="00747C30"/>
    <w:rsid w:val="00756B5B"/>
    <w:rsid w:val="0076095E"/>
    <w:rsid w:val="0076284A"/>
    <w:rsid w:val="00762EE3"/>
    <w:rsid w:val="00763C6A"/>
    <w:rsid w:val="0076645A"/>
    <w:rsid w:val="00766B6D"/>
    <w:rsid w:val="00767E2B"/>
    <w:rsid w:val="00771CA8"/>
    <w:rsid w:val="00772070"/>
    <w:rsid w:val="007720A2"/>
    <w:rsid w:val="007722A7"/>
    <w:rsid w:val="00772968"/>
    <w:rsid w:val="007758E1"/>
    <w:rsid w:val="00775A48"/>
    <w:rsid w:val="007760C9"/>
    <w:rsid w:val="007801F4"/>
    <w:rsid w:val="007841F0"/>
    <w:rsid w:val="007855A2"/>
    <w:rsid w:val="00785A28"/>
    <w:rsid w:val="00787B50"/>
    <w:rsid w:val="00790F81"/>
    <w:rsid w:val="00794723"/>
    <w:rsid w:val="00795186"/>
    <w:rsid w:val="007A1160"/>
    <w:rsid w:val="007A3312"/>
    <w:rsid w:val="007A711D"/>
    <w:rsid w:val="007B0281"/>
    <w:rsid w:val="007B04A4"/>
    <w:rsid w:val="007B06F3"/>
    <w:rsid w:val="007B7CBA"/>
    <w:rsid w:val="007C2282"/>
    <w:rsid w:val="007C4AF6"/>
    <w:rsid w:val="007C4AF9"/>
    <w:rsid w:val="007C541A"/>
    <w:rsid w:val="007C763D"/>
    <w:rsid w:val="007D476C"/>
    <w:rsid w:val="007D508F"/>
    <w:rsid w:val="007E1100"/>
    <w:rsid w:val="007E1ACD"/>
    <w:rsid w:val="007E2BAC"/>
    <w:rsid w:val="007E2C4B"/>
    <w:rsid w:val="007E2CCC"/>
    <w:rsid w:val="007E5E8B"/>
    <w:rsid w:val="007E73AB"/>
    <w:rsid w:val="007F1D9A"/>
    <w:rsid w:val="007F2BAB"/>
    <w:rsid w:val="007F37DE"/>
    <w:rsid w:val="007F4FDD"/>
    <w:rsid w:val="007F66E7"/>
    <w:rsid w:val="007F7DAF"/>
    <w:rsid w:val="008039B2"/>
    <w:rsid w:val="00806C4A"/>
    <w:rsid w:val="00811212"/>
    <w:rsid w:val="008117CE"/>
    <w:rsid w:val="008117CF"/>
    <w:rsid w:val="00813C03"/>
    <w:rsid w:val="008149FE"/>
    <w:rsid w:val="00816FAE"/>
    <w:rsid w:val="00820673"/>
    <w:rsid w:val="008219E0"/>
    <w:rsid w:val="00822C03"/>
    <w:rsid w:val="008230C1"/>
    <w:rsid w:val="00823777"/>
    <w:rsid w:val="0082574C"/>
    <w:rsid w:val="00827548"/>
    <w:rsid w:val="00830383"/>
    <w:rsid w:val="00831507"/>
    <w:rsid w:val="00832141"/>
    <w:rsid w:val="00836F82"/>
    <w:rsid w:val="00841ACE"/>
    <w:rsid w:val="0084212C"/>
    <w:rsid w:val="0084430E"/>
    <w:rsid w:val="0084591C"/>
    <w:rsid w:val="00847052"/>
    <w:rsid w:val="0084788F"/>
    <w:rsid w:val="00850085"/>
    <w:rsid w:val="00851C6D"/>
    <w:rsid w:val="00857BC1"/>
    <w:rsid w:val="00862649"/>
    <w:rsid w:val="00862D84"/>
    <w:rsid w:val="00863277"/>
    <w:rsid w:val="008633FE"/>
    <w:rsid w:val="00864A43"/>
    <w:rsid w:val="00864BF6"/>
    <w:rsid w:val="00865553"/>
    <w:rsid w:val="0086590C"/>
    <w:rsid w:val="00865CBA"/>
    <w:rsid w:val="00866170"/>
    <w:rsid w:val="008701EF"/>
    <w:rsid w:val="008706DB"/>
    <w:rsid w:val="00875164"/>
    <w:rsid w:val="00876588"/>
    <w:rsid w:val="0088056D"/>
    <w:rsid w:val="008825A9"/>
    <w:rsid w:val="00884A9D"/>
    <w:rsid w:val="0088511B"/>
    <w:rsid w:val="008866C7"/>
    <w:rsid w:val="00891AD8"/>
    <w:rsid w:val="00891B9E"/>
    <w:rsid w:val="00895AC2"/>
    <w:rsid w:val="00895D83"/>
    <w:rsid w:val="00896B88"/>
    <w:rsid w:val="008A1397"/>
    <w:rsid w:val="008A4605"/>
    <w:rsid w:val="008A4735"/>
    <w:rsid w:val="008A6FC8"/>
    <w:rsid w:val="008B6E00"/>
    <w:rsid w:val="008C23F5"/>
    <w:rsid w:val="008C3ADC"/>
    <w:rsid w:val="008C429C"/>
    <w:rsid w:val="008C75B0"/>
    <w:rsid w:val="008C7D45"/>
    <w:rsid w:val="008C7FE3"/>
    <w:rsid w:val="008D0673"/>
    <w:rsid w:val="008D1C92"/>
    <w:rsid w:val="008D34A8"/>
    <w:rsid w:val="008D5F3A"/>
    <w:rsid w:val="008D72AE"/>
    <w:rsid w:val="008E1262"/>
    <w:rsid w:val="008E2832"/>
    <w:rsid w:val="008E35F5"/>
    <w:rsid w:val="008E3614"/>
    <w:rsid w:val="008E3841"/>
    <w:rsid w:val="008E5067"/>
    <w:rsid w:val="008E6B8C"/>
    <w:rsid w:val="008F432C"/>
    <w:rsid w:val="008F79C8"/>
    <w:rsid w:val="00900D2E"/>
    <w:rsid w:val="00904359"/>
    <w:rsid w:val="009050CA"/>
    <w:rsid w:val="0091182F"/>
    <w:rsid w:val="00912416"/>
    <w:rsid w:val="00912542"/>
    <w:rsid w:val="0091290E"/>
    <w:rsid w:val="00912ADD"/>
    <w:rsid w:val="0091306E"/>
    <w:rsid w:val="009139CB"/>
    <w:rsid w:val="00913B9E"/>
    <w:rsid w:val="00914494"/>
    <w:rsid w:val="009200E6"/>
    <w:rsid w:val="00920D8D"/>
    <w:rsid w:val="00921F96"/>
    <w:rsid w:val="0092220A"/>
    <w:rsid w:val="00922334"/>
    <w:rsid w:val="00927898"/>
    <w:rsid w:val="009300C3"/>
    <w:rsid w:val="009319E5"/>
    <w:rsid w:val="00932318"/>
    <w:rsid w:val="00932707"/>
    <w:rsid w:val="00933CFE"/>
    <w:rsid w:val="00934245"/>
    <w:rsid w:val="009345BE"/>
    <w:rsid w:val="00934E85"/>
    <w:rsid w:val="0093528C"/>
    <w:rsid w:val="00936A5D"/>
    <w:rsid w:val="00937F15"/>
    <w:rsid w:val="0094168C"/>
    <w:rsid w:val="00941A91"/>
    <w:rsid w:val="00942001"/>
    <w:rsid w:val="00942DF4"/>
    <w:rsid w:val="00943807"/>
    <w:rsid w:val="00943E14"/>
    <w:rsid w:val="0094467D"/>
    <w:rsid w:val="00945205"/>
    <w:rsid w:val="009465B5"/>
    <w:rsid w:val="009465EE"/>
    <w:rsid w:val="00950BD1"/>
    <w:rsid w:val="009523B7"/>
    <w:rsid w:val="00953CA7"/>
    <w:rsid w:val="00956D70"/>
    <w:rsid w:val="009570EB"/>
    <w:rsid w:val="009632BD"/>
    <w:rsid w:val="00964E28"/>
    <w:rsid w:val="00965B09"/>
    <w:rsid w:val="009674B6"/>
    <w:rsid w:val="00967798"/>
    <w:rsid w:val="0096787A"/>
    <w:rsid w:val="00970877"/>
    <w:rsid w:val="009740EA"/>
    <w:rsid w:val="00976606"/>
    <w:rsid w:val="0097674A"/>
    <w:rsid w:val="009767D2"/>
    <w:rsid w:val="00976F41"/>
    <w:rsid w:val="00981337"/>
    <w:rsid w:val="00981EBC"/>
    <w:rsid w:val="009826C4"/>
    <w:rsid w:val="00983470"/>
    <w:rsid w:val="00986FE7"/>
    <w:rsid w:val="009942AA"/>
    <w:rsid w:val="0099489A"/>
    <w:rsid w:val="00996AE0"/>
    <w:rsid w:val="009A149C"/>
    <w:rsid w:val="009A54DD"/>
    <w:rsid w:val="009A573F"/>
    <w:rsid w:val="009A5CAB"/>
    <w:rsid w:val="009A6D93"/>
    <w:rsid w:val="009A7C63"/>
    <w:rsid w:val="009B3F6F"/>
    <w:rsid w:val="009B4B7D"/>
    <w:rsid w:val="009B4FA2"/>
    <w:rsid w:val="009B567C"/>
    <w:rsid w:val="009B5FDF"/>
    <w:rsid w:val="009C02D0"/>
    <w:rsid w:val="009C38D3"/>
    <w:rsid w:val="009C4965"/>
    <w:rsid w:val="009C623B"/>
    <w:rsid w:val="009C69CB"/>
    <w:rsid w:val="009D122D"/>
    <w:rsid w:val="009D1641"/>
    <w:rsid w:val="009D1C86"/>
    <w:rsid w:val="009D2063"/>
    <w:rsid w:val="009D27BF"/>
    <w:rsid w:val="009D30AD"/>
    <w:rsid w:val="009D47E9"/>
    <w:rsid w:val="009D6059"/>
    <w:rsid w:val="009D6611"/>
    <w:rsid w:val="009D71C4"/>
    <w:rsid w:val="009E08EE"/>
    <w:rsid w:val="009E23B2"/>
    <w:rsid w:val="009E2F96"/>
    <w:rsid w:val="009E4AC4"/>
    <w:rsid w:val="009E4FEE"/>
    <w:rsid w:val="009E5989"/>
    <w:rsid w:val="009E6231"/>
    <w:rsid w:val="009F0FF9"/>
    <w:rsid w:val="009F15E7"/>
    <w:rsid w:val="009F39C0"/>
    <w:rsid w:val="009F591B"/>
    <w:rsid w:val="009F6355"/>
    <w:rsid w:val="009F6660"/>
    <w:rsid w:val="009F7301"/>
    <w:rsid w:val="009F737D"/>
    <w:rsid w:val="00A02440"/>
    <w:rsid w:val="00A044F1"/>
    <w:rsid w:val="00A05B3A"/>
    <w:rsid w:val="00A064A8"/>
    <w:rsid w:val="00A10899"/>
    <w:rsid w:val="00A1192F"/>
    <w:rsid w:val="00A13080"/>
    <w:rsid w:val="00A141EF"/>
    <w:rsid w:val="00A14F19"/>
    <w:rsid w:val="00A216BA"/>
    <w:rsid w:val="00A224A9"/>
    <w:rsid w:val="00A25CD5"/>
    <w:rsid w:val="00A26059"/>
    <w:rsid w:val="00A26898"/>
    <w:rsid w:val="00A325E7"/>
    <w:rsid w:val="00A357CA"/>
    <w:rsid w:val="00A37826"/>
    <w:rsid w:val="00A4031C"/>
    <w:rsid w:val="00A418DD"/>
    <w:rsid w:val="00A41A5B"/>
    <w:rsid w:val="00A43C96"/>
    <w:rsid w:val="00A444C7"/>
    <w:rsid w:val="00A51B55"/>
    <w:rsid w:val="00A524A8"/>
    <w:rsid w:val="00A60451"/>
    <w:rsid w:val="00A61487"/>
    <w:rsid w:val="00A61E66"/>
    <w:rsid w:val="00A64C1B"/>
    <w:rsid w:val="00A66A24"/>
    <w:rsid w:val="00A679B3"/>
    <w:rsid w:val="00A73AA2"/>
    <w:rsid w:val="00A7721B"/>
    <w:rsid w:val="00A80186"/>
    <w:rsid w:val="00A84A8D"/>
    <w:rsid w:val="00A84BF6"/>
    <w:rsid w:val="00A85AEB"/>
    <w:rsid w:val="00A900BD"/>
    <w:rsid w:val="00A913AF"/>
    <w:rsid w:val="00A91BEC"/>
    <w:rsid w:val="00A952F3"/>
    <w:rsid w:val="00A96DA7"/>
    <w:rsid w:val="00A971B5"/>
    <w:rsid w:val="00A97813"/>
    <w:rsid w:val="00AA07C7"/>
    <w:rsid w:val="00AA0EED"/>
    <w:rsid w:val="00AA1111"/>
    <w:rsid w:val="00AA25D9"/>
    <w:rsid w:val="00AA458F"/>
    <w:rsid w:val="00AA6B19"/>
    <w:rsid w:val="00AA7CCC"/>
    <w:rsid w:val="00AB12D9"/>
    <w:rsid w:val="00AB5D4A"/>
    <w:rsid w:val="00AB6274"/>
    <w:rsid w:val="00AC42EF"/>
    <w:rsid w:val="00AC6815"/>
    <w:rsid w:val="00AD0D87"/>
    <w:rsid w:val="00AD4FD9"/>
    <w:rsid w:val="00AD5978"/>
    <w:rsid w:val="00AD5B9C"/>
    <w:rsid w:val="00AE0EF6"/>
    <w:rsid w:val="00AE1349"/>
    <w:rsid w:val="00AE5C23"/>
    <w:rsid w:val="00AE6494"/>
    <w:rsid w:val="00AE6DA5"/>
    <w:rsid w:val="00AF0BEB"/>
    <w:rsid w:val="00AF35BC"/>
    <w:rsid w:val="00AF74E2"/>
    <w:rsid w:val="00AF783C"/>
    <w:rsid w:val="00B00030"/>
    <w:rsid w:val="00B04394"/>
    <w:rsid w:val="00B06E15"/>
    <w:rsid w:val="00B076F9"/>
    <w:rsid w:val="00B12886"/>
    <w:rsid w:val="00B12B79"/>
    <w:rsid w:val="00B13C8F"/>
    <w:rsid w:val="00B145EF"/>
    <w:rsid w:val="00B15730"/>
    <w:rsid w:val="00B20B0D"/>
    <w:rsid w:val="00B259BC"/>
    <w:rsid w:val="00B328D0"/>
    <w:rsid w:val="00B40906"/>
    <w:rsid w:val="00B417E0"/>
    <w:rsid w:val="00B419DF"/>
    <w:rsid w:val="00B452C0"/>
    <w:rsid w:val="00B452D8"/>
    <w:rsid w:val="00B460DA"/>
    <w:rsid w:val="00B5478E"/>
    <w:rsid w:val="00B60221"/>
    <w:rsid w:val="00B602D4"/>
    <w:rsid w:val="00B654F1"/>
    <w:rsid w:val="00B65982"/>
    <w:rsid w:val="00B716C0"/>
    <w:rsid w:val="00B71788"/>
    <w:rsid w:val="00B74806"/>
    <w:rsid w:val="00B7497A"/>
    <w:rsid w:val="00B75695"/>
    <w:rsid w:val="00B75F9C"/>
    <w:rsid w:val="00B8210B"/>
    <w:rsid w:val="00B903AF"/>
    <w:rsid w:val="00B909EA"/>
    <w:rsid w:val="00B90DC3"/>
    <w:rsid w:val="00B91B9F"/>
    <w:rsid w:val="00B931C7"/>
    <w:rsid w:val="00B95B74"/>
    <w:rsid w:val="00BA00F1"/>
    <w:rsid w:val="00BA184C"/>
    <w:rsid w:val="00BA3336"/>
    <w:rsid w:val="00BA73A5"/>
    <w:rsid w:val="00BA7E46"/>
    <w:rsid w:val="00BB0EBD"/>
    <w:rsid w:val="00BB1562"/>
    <w:rsid w:val="00BB3550"/>
    <w:rsid w:val="00BB40A6"/>
    <w:rsid w:val="00BB5981"/>
    <w:rsid w:val="00BB5D3D"/>
    <w:rsid w:val="00BB63B5"/>
    <w:rsid w:val="00BB79F0"/>
    <w:rsid w:val="00BC0259"/>
    <w:rsid w:val="00BC037A"/>
    <w:rsid w:val="00BC3A89"/>
    <w:rsid w:val="00BC42A3"/>
    <w:rsid w:val="00BC46E4"/>
    <w:rsid w:val="00BC4789"/>
    <w:rsid w:val="00BC6D04"/>
    <w:rsid w:val="00BD114A"/>
    <w:rsid w:val="00BD18F0"/>
    <w:rsid w:val="00BD37D7"/>
    <w:rsid w:val="00BD3A53"/>
    <w:rsid w:val="00BD5CE7"/>
    <w:rsid w:val="00BD5D1B"/>
    <w:rsid w:val="00BD7152"/>
    <w:rsid w:val="00BE04C7"/>
    <w:rsid w:val="00BE1185"/>
    <w:rsid w:val="00BE2CE5"/>
    <w:rsid w:val="00BE3D0E"/>
    <w:rsid w:val="00BE3E81"/>
    <w:rsid w:val="00BE4F96"/>
    <w:rsid w:val="00BE50C8"/>
    <w:rsid w:val="00BE7ED8"/>
    <w:rsid w:val="00BF11FB"/>
    <w:rsid w:val="00BF183E"/>
    <w:rsid w:val="00BF208B"/>
    <w:rsid w:val="00BF39E7"/>
    <w:rsid w:val="00BF4701"/>
    <w:rsid w:val="00BF4FEF"/>
    <w:rsid w:val="00BF51D8"/>
    <w:rsid w:val="00C007E3"/>
    <w:rsid w:val="00C009A0"/>
    <w:rsid w:val="00C02154"/>
    <w:rsid w:val="00C02616"/>
    <w:rsid w:val="00C02C87"/>
    <w:rsid w:val="00C03B4E"/>
    <w:rsid w:val="00C06189"/>
    <w:rsid w:val="00C100E0"/>
    <w:rsid w:val="00C152B4"/>
    <w:rsid w:val="00C15595"/>
    <w:rsid w:val="00C172B3"/>
    <w:rsid w:val="00C17F4A"/>
    <w:rsid w:val="00C17FB3"/>
    <w:rsid w:val="00C36FD1"/>
    <w:rsid w:val="00C41290"/>
    <w:rsid w:val="00C42BE0"/>
    <w:rsid w:val="00C43625"/>
    <w:rsid w:val="00C44FD4"/>
    <w:rsid w:val="00C45EEC"/>
    <w:rsid w:val="00C47D83"/>
    <w:rsid w:val="00C55BEE"/>
    <w:rsid w:val="00C56347"/>
    <w:rsid w:val="00C56A5F"/>
    <w:rsid w:val="00C5710C"/>
    <w:rsid w:val="00C6131D"/>
    <w:rsid w:val="00C6240F"/>
    <w:rsid w:val="00C646C2"/>
    <w:rsid w:val="00C64FBD"/>
    <w:rsid w:val="00C65182"/>
    <w:rsid w:val="00C65A20"/>
    <w:rsid w:val="00C65AF5"/>
    <w:rsid w:val="00C669B4"/>
    <w:rsid w:val="00C7182B"/>
    <w:rsid w:val="00C7698A"/>
    <w:rsid w:val="00C77A94"/>
    <w:rsid w:val="00C810CB"/>
    <w:rsid w:val="00C81C26"/>
    <w:rsid w:val="00C90678"/>
    <w:rsid w:val="00C90E1D"/>
    <w:rsid w:val="00C91250"/>
    <w:rsid w:val="00C917FF"/>
    <w:rsid w:val="00C9231D"/>
    <w:rsid w:val="00C956FE"/>
    <w:rsid w:val="00C95D79"/>
    <w:rsid w:val="00C96FDB"/>
    <w:rsid w:val="00CA11FB"/>
    <w:rsid w:val="00CA2C9E"/>
    <w:rsid w:val="00CA52E5"/>
    <w:rsid w:val="00CA53E5"/>
    <w:rsid w:val="00CA57DF"/>
    <w:rsid w:val="00CA65E4"/>
    <w:rsid w:val="00CB436E"/>
    <w:rsid w:val="00CB4AE4"/>
    <w:rsid w:val="00CB6D24"/>
    <w:rsid w:val="00CC0140"/>
    <w:rsid w:val="00CC1138"/>
    <w:rsid w:val="00CC63F3"/>
    <w:rsid w:val="00CC6419"/>
    <w:rsid w:val="00CC6C38"/>
    <w:rsid w:val="00CC7D08"/>
    <w:rsid w:val="00CD0593"/>
    <w:rsid w:val="00CD0F4E"/>
    <w:rsid w:val="00CD265F"/>
    <w:rsid w:val="00CD2D3D"/>
    <w:rsid w:val="00CD3D7D"/>
    <w:rsid w:val="00CD3F43"/>
    <w:rsid w:val="00CD7603"/>
    <w:rsid w:val="00CD7929"/>
    <w:rsid w:val="00CE231C"/>
    <w:rsid w:val="00CE572B"/>
    <w:rsid w:val="00CE77F0"/>
    <w:rsid w:val="00CF0EDB"/>
    <w:rsid w:val="00CF1514"/>
    <w:rsid w:val="00CF1A43"/>
    <w:rsid w:val="00CF2850"/>
    <w:rsid w:val="00CF3F3F"/>
    <w:rsid w:val="00CF68FE"/>
    <w:rsid w:val="00CF7576"/>
    <w:rsid w:val="00CF7CE3"/>
    <w:rsid w:val="00D00C4A"/>
    <w:rsid w:val="00D0475B"/>
    <w:rsid w:val="00D06F7A"/>
    <w:rsid w:val="00D0708F"/>
    <w:rsid w:val="00D07530"/>
    <w:rsid w:val="00D1229B"/>
    <w:rsid w:val="00D12308"/>
    <w:rsid w:val="00D16841"/>
    <w:rsid w:val="00D21E25"/>
    <w:rsid w:val="00D2256A"/>
    <w:rsid w:val="00D271E0"/>
    <w:rsid w:val="00D27811"/>
    <w:rsid w:val="00D3246C"/>
    <w:rsid w:val="00D328F2"/>
    <w:rsid w:val="00D33EFD"/>
    <w:rsid w:val="00D3412E"/>
    <w:rsid w:val="00D35153"/>
    <w:rsid w:val="00D36EFF"/>
    <w:rsid w:val="00D37E38"/>
    <w:rsid w:val="00D40976"/>
    <w:rsid w:val="00D424AA"/>
    <w:rsid w:val="00D42D94"/>
    <w:rsid w:val="00D42F8A"/>
    <w:rsid w:val="00D4506C"/>
    <w:rsid w:val="00D45A32"/>
    <w:rsid w:val="00D46B58"/>
    <w:rsid w:val="00D47009"/>
    <w:rsid w:val="00D50BBB"/>
    <w:rsid w:val="00D50C1B"/>
    <w:rsid w:val="00D60493"/>
    <w:rsid w:val="00D61F2F"/>
    <w:rsid w:val="00D61F77"/>
    <w:rsid w:val="00D6436C"/>
    <w:rsid w:val="00D7146C"/>
    <w:rsid w:val="00D71F3B"/>
    <w:rsid w:val="00D721B3"/>
    <w:rsid w:val="00D72C09"/>
    <w:rsid w:val="00D7327D"/>
    <w:rsid w:val="00D7460B"/>
    <w:rsid w:val="00D7549F"/>
    <w:rsid w:val="00D80F1A"/>
    <w:rsid w:val="00D83195"/>
    <w:rsid w:val="00D86C6B"/>
    <w:rsid w:val="00D90195"/>
    <w:rsid w:val="00D95A0E"/>
    <w:rsid w:val="00D979E3"/>
    <w:rsid w:val="00DA064D"/>
    <w:rsid w:val="00DA0E3A"/>
    <w:rsid w:val="00DA6102"/>
    <w:rsid w:val="00DA7483"/>
    <w:rsid w:val="00DB259A"/>
    <w:rsid w:val="00DB25B5"/>
    <w:rsid w:val="00DB438A"/>
    <w:rsid w:val="00DB5435"/>
    <w:rsid w:val="00DB719D"/>
    <w:rsid w:val="00DB7653"/>
    <w:rsid w:val="00DB7C2D"/>
    <w:rsid w:val="00DB7C96"/>
    <w:rsid w:val="00DD00ED"/>
    <w:rsid w:val="00DD1582"/>
    <w:rsid w:val="00DD69AF"/>
    <w:rsid w:val="00DE1117"/>
    <w:rsid w:val="00DE3032"/>
    <w:rsid w:val="00DE34DE"/>
    <w:rsid w:val="00DE4FA7"/>
    <w:rsid w:val="00DE5CA8"/>
    <w:rsid w:val="00DE73B6"/>
    <w:rsid w:val="00DE749E"/>
    <w:rsid w:val="00DE776B"/>
    <w:rsid w:val="00DF3C60"/>
    <w:rsid w:val="00DF3DE2"/>
    <w:rsid w:val="00DF4352"/>
    <w:rsid w:val="00E005C7"/>
    <w:rsid w:val="00E03187"/>
    <w:rsid w:val="00E0323E"/>
    <w:rsid w:val="00E03BD4"/>
    <w:rsid w:val="00E03E42"/>
    <w:rsid w:val="00E03E60"/>
    <w:rsid w:val="00E0519E"/>
    <w:rsid w:val="00E06FA9"/>
    <w:rsid w:val="00E07A36"/>
    <w:rsid w:val="00E11382"/>
    <w:rsid w:val="00E24CDE"/>
    <w:rsid w:val="00E25B01"/>
    <w:rsid w:val="00E30D77"/>
    <w:rsid w:val="00E32A80"/>
    <w:rsid w:val="00E377FB"/>
    <w:rsid w:val="00E41050"/>
    <w:rsid w:val="00E414EF"/>
    <w:rsid w:val="00E415FC"/>
    <w:rsid w:val="00E418BD"/>
    <w:rsid w:val="00E42B41"/>
    <w:rsid w:val="00E438AF"/>
    <w:rsid w:val="00E44463"/>
    <w:rsid w:val="00E446D1"/>
    <w:rsid w:val="00E44E4B"/>
    <w:rsid w:val="00E512A8"/>
    <w:rsid w:val="00E52853"/>
    <w:rsid w:val="00E542DC"/>
    <w:rsid w:val="00E576FA"/>
    <w:rsid w:val="00E61CE4"/>
    <w:rsid w:val="00E63394"/>
    <w:rsid w:val="00E63663"/>
    <w:rsid w:val="00E73129"/>
    <w:rsid w:val="00E75E82"/>
    <w:rsid w:val="00E773D6"/>
    <w:rsid w:val="00E85139"/>
    <w:rsid w:val="00E87ECC"/>
    <w:rsid w:val="00E90D28"/>
    <w:rsid w:val="00E9328C"/>
    <w:rsid w:val="00E95846"/>
    <w:rsid w:val="00E96FCC"/>
    <w:rsid w:val="00E97306"/>
    <w:rsid w:val="00EA1288"/>
    <w:rsid w:val="00EA4B5F"/>
    <w:rsid w:val="00EA5669"/>
    <w:rsid w:val="00EA5C19"/>
    <w:rsid w:val="00EA6125"/>
    <w:rsid w:val="00EB19DE"/>
    <w:rsid w:val="00EB3D1F"/>
    <w:rsid w:val="00EB420F"/>
    <w:rsid w:val="00EC0177"/>
    <w:rsid w:val="00EC07BB"/>
    <w:rsid w:val="00EC0DE4"/>
    <w:rsid w:val="00EC185C"/>
    <w:rsid w:val="00EC223A"/>
    <w:rsid w:val="00EC73EB"/>
    <w:rsid w:val="00ED0C77"/>
    <w:rsid w:val="00ED31FC"/>
    <w:rsid w:val="00EE0071"/>
    <w:rsid w:val="00EE1D1F"/>
    <w:rsid w:val="00EE69D1"/>
    <w:rsid w:val="00F00CC4"/>
    <w:rsid w:val="00F028D8"/>
    <w:rsid w:val="00F02D76"/>
    <w:rsid w:val="00F03410"/>
    <w:rsid w:val="00F040F3"/>
    <w:rsid w:val="00F10B82"/>
    <w:rsid w:val="00F1115D"/>
    <w:rsid w:val="00F11E52"/>
    <w:rsid w:val="00F13582"/>
    <w:rsid w:val="00F15499"/>
    <w:rsid w:val="00F15940"/>
    <w:rsid w:val="00F15982"/>
    <w:rsid w:val="00F17F5E"/>
    <w:rsid w:val="00F2341D"/>
    <w:rsid w:val="00F235F7"/>
    <w:rsid w:val="00F2516D"/>
    <w:rsid w:val="00F253E8"/>
    <w:rsid w:val="00F2548E"/>
    <w:rsid w:val="00F273F3"/>
    <w:rsid w:val="00F312D2"/>
    <w:rsid w:val="00F33A42"/>
    <w:rsid w:val="00F34038"/>
    <w:rsid w:val="00F34F46"/>
    <w:rsid w:val="00F421B8"/>
    <w:rsid w:val="00F4221A"/>
    <w:rsid w:val="00F424BB"/>
    <w:rsid w:val="00F442B2"/>
    <w:rsid w:val="00F45D0C"/>
    <w:rsid w:val="00F50407"/>
    <w:rsid w:val="00F5055B"/>
    <w:rsid w:val="00F52276"/>
    <w:rsid w:val="00F52BBD"/>
    <w:rsid w:val="00F54169"/>
    <w:rsid w:val="00F56B45"/>
    <w:rsid w:val="00F61585"/>
    <w:rsid w:val="00F61CB2"/>
    <w:rsid w:val="00F63597"/>
    <w:rsid w:val="00F64936"/>
    <w:rsid w:val="00F66488"/>
    <w:rsid w:val="00F670B6"/>
    <w:rsid w:val="00F7151B"/>
    <w:rsid w:val="00F71DD9"/>
    <w:rsid w:val="00F75D5C"/>
    <w:rsid w:val="00F7657F"/>
    <w:rsid w:val="00F76AB7"/>
    <w:rsid w:val="00F772D9"/>
    <w:rsid w:val="00F778E1"/>
    <w:rsid w:val="00F815CF"/>
    <w:rsid w:val="00F81714"/>
    <w:rsid w:val="00F827ED"/>
    <w:rsid w:val="00F85411"/>
    <w:rsid w:val="00F855CE"/>
    <w:rsid w:val="00F85BB2"/>
    <w:rsid w:val="00F8633D"/>
    <w:rsid w:val="00F9076D"/>
    <w:rsid w:val="00F925BE"/>
    <w:rsid w:val="00F95008"/>
    <w:rsid w:val="00F958CC"/>
    <w:rsid w:val="00FA6C41"/>
    <w:rsid w:val="00FB4A14"/>
    <w:rsid w:val="00FB514F"/>
    <w:rsid w:val="00FB571B"/>
    <w:rsid w:val="00FB6342"/>
    <w:rsid w:val="00FB6897"/>
    <w:rsid w:val="00FB760A"/>
    <w:rsid w:val="00FC3836"/>
    <w:rsid w:val="00FC4519"/>
    <w:rsid w:val="00FC4E62"/>
    <w:rsid w:val="00FC4E9E"/>
    <w:rsid w:val="00FC5AD5"/>
    <w:rsid w:val="00FC6B7E"/>
    <w:rsid w:val="00FC7433"/>
    <w:rsid w:val="00FD0513"/>
    <w:rsid w:val="00FD0DF7"/>
    <w:rsid w:val="00FD2EAA"/>
    <w:rsid w:val="00FD49CA"/>
    <w:rsid w:val="00FD6419"/>
    <w:rsid w:val="00FE33B7"/>
    <w:rsid w:val="00FF017F"/>
    <w:rsid w:val="00FF083E"/>
    <w:rsid w:val="00FF68D2"/>
    <w:rsid w:val="00FF7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42ADD"/>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rPr>
  </w:style>
  <w:style w:type="paragraph" w:styleId="Heading4">
    <w:name w:val="heading 4"/>
    <w:aliases w:val="Style Heading 4"/>
    <w:basedOn w:val="Heading3"/>
    <w:next w:val="Normal"/>
    <w:link w:val="Heading4Char"/>
    <w:semiHidden/>
    <w:unhideWhenUsed/>
    <w:qFormat/>
    <w:rsid w:val="00242ADD"/>
    <w:pPr>
      <w:widowControl/>
      <w:tabs>
        <w:tab w:val="num" w:pos="720"/>
      </w:tabs>
      <w:autoSpaceDE/>
      <w:autoSpaceDN/>
      <w:adjustRightInd/>
      <w:spacing w:before="240" w:after="240"/>
      <w:ind w:left="720" w:hanging="720"/>
      <w:outlineLvl w:val="3"/>
    </w:pPr>
    <w:rPr>
      <w:rFonts w:ascii="Times New Roman" w:eastAsia="Times New Roman" w:hAnsi="Times New Roman" w:cs="Times New Roman"/>
      <w:bCs w:val="0"/>
      <w:color w:val="auto"/>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nhideWhenUsed/>
    <w:rsid w:val="007760C9"/>
    <w:rPr>
      <w:color w:val="0000FF"/>
      <w:u w:val="single"/>
    </w:rPr>
  </w:style>
  <w:style w:type="paragraph" w:styleId="NormalWeb">
    <w:name w:val="Normal (Web)"/>
    <w:basedOn w:val="Normal"/>
    <w:uiPriority w:val="99"/>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uiPriority w:val="99"/>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uiPriority w:val="99"/>
    <w:rsid w:val="00441082"/>
    <w:pPr>
      <w:tabs>
        <w:tab w:val="center" w:pos="4153"/>
        <w:tab w:val="right" w:pos="8306"/>
      </w:tabs>
    </w:pPr>
    <w:rPr>
      <w:sz w:val="24"/>
      <w:lang w:eastAsia="en-US"/>
    </w:rPr>
  </w:style>
  <w:style w:type="character" w:customStyle="1" w:styleId="FooterChar">
    <w:name w:val="Footer Char"/>
    <w:basedOn w:val="DefaultParagraphFont"/>
    <w:link w:val="Footer"/>
    <w:uiPriority w:val="99"/>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 w:type="character" w:customStyle="1" w:styleId="totalsumreferable">
    <w:name w:val="total_sum_referable"/>
    <w:basedOn w:val="DefaultParagraphFont"/>
    <w:rsid w:val="00F670B6"/>
  </w:style>
  <w:style w:type="character" w:customStyle="1" w:styleId="totalcalcsumnovat">
    <w:name w:val="total_calc_sum_no_vat"/>
    <w:basedOn w:val="DefaultParagraphFont"/>
    <w:rsid w:val="00F670B6"/>
  </w:style>
  <w:style w:type="paragraph" w:customStyle="1" w:styleId="tv213tvp">
    <w:name w:val="tv213 tvp"/>
    <w:basedOn w:val="Normal"/>
    <w:uiPriority w:val="99"/>
    <w:rsid w:val="00F670B6"/>
    <w:pPr>
      <w:spacing w:before="100" w:beforeAutospacing="1" w:after="100" w:afterAutospacing="1"/>
    </w:pPr>
    <w:rPr>
      <w:sz w:val="24"/>
      <w:szCs w:val="24"/>
      <w:lang w:val="en-US" w:eastAsia="en-US"/>
    </w:rPr>
  </w:style>
  <w:style w:type="table" w:customStyle="1" w:styleId="TableGrid2">
    <w:name w:val="Table Grid2"/>
    <w:basedOn w:val="TableNormal"/>
    <w:next w:val="TableGrid"/>
    <w:uiPriority w:val="59"/>
    <w:rsid w:val="00B076F9"/>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semiHidden/>
    <w:unhideWhenUsed/>
    <w:rsid w:val="00FC4E62"/>
    <w:rPr>
      <w:color w:val="808080"/>
      <w:shd w:val="clear" w:color="auto" w:fill="E6E6E6"/>
    </w:rPr>
  </w:style>
  <w:style w:type="paragraph" w:customStyle="1" w:styleId="Style6">
    <w:name w:val="Style6"/>
    <w:basedOn w:val="Normal"/>
    <w:rsid w:val="00EB420F"/>
    <w:pPr>
      <w:widowControl w:val="0"/>
      <w:autoSpaceDE w:val="0"/>
      <w:autoSpaceDN w:val="0"/>
      <w:adjustRightInd w:val="0"/>
      <w:spacing w:line="275" w:lineRule="exact"/>
      <w:ind w:firstLine="706"/>
      <w:jc w:val="both"/>
    </w:pPr>
    <w:rPr>
      <w:sz w:val="24"/>
      <w:szCs w:val="24"/>
    </w:rPr>
  </w:style>
  <w:style w:type="table" w:customStyle="1" w:styleId="TableGrid3">
    <w:name w:val="Table Grid3"/>
    <w:basedOn w:val="TableNormal"/>
    <w:next w:val="TableGrid"/>
    <w:rsid w:val="002A2ECD"/>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65DD5"/>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4212C"/>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List">
    <w:name w:val="List"/>
    <w:basedOn w:val="Normal"/>
    <w:rsid w:val="0084212C"/>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table" w:customStyle="1" w:styleId="TableGrid7">
    <w:name w:val="Table Grid7"/>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417E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B417E0"/>
    <w:rPr>
      <w:sz w:val="20"/>
      <w:szCs w:val="20"/>
      <w:lang w:val="lv-LV"/>
    </w:rPr>
  </w:style>
  <w:style w:type="character" w:styleId="FootnoteReference">
    <w:name w:val="footnote reference"/>
    <w:basedOn w:val="DefaultParagraphFont"/>
    <w:uiPriority w:val="99"/>
    <w:semiHidden/>
    <w:unhideWhenUsed/>
    <w:rsid w:val="00B417E0"/>
    <w:rPr>
      <w:vertAlign w:val="superscript"/>
    </w:rPr>
  </w:style>
  <w:style w:type="character" w:customStyle="1" w:styleId="c1">
    <w:name w:val="c1"/>
    <w:basedOn w:val="DefaultParagraphFont"/>
    <w:uiPriority w:val="99"/>
    <w:rsid w:val="001530BD"/>
  </w:style>
  <w:style w:type="paragraph" w:customStyle="1" w:styleId="c3">
    <w:name w:val="c3"/>
    <w:basedOn w:val="Normal"/>
    <w:uiPriority w:val="99"/>
    <w:rsid w:val="001530BD"/>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242ADD"/>
    <w:rPr>
      <w:rFonts w:asciiTheme="majorHAnsi" w:eastAsiaTheme="majorEastAsia" w:hAnsiTheme="majorHAnsi" w:cstheme="majorBidi"/>
      <w:b/>
      <w:bCs/>
      <w:color w:val="4F81BD" w:themeColor="accent1"/>
      <w:sz w:val="20"/>
      <w:szCs w:val="20"/>
      <w:lang w:val="lv-LV" w:eastAsia="lv-LV"/>
    </w:rPr>
  </w:style>
  <w:style w:type="character" w:customStyle="1" w:styleId="Heading4Char">
    <w:name w:val="Heading 4 Char"/>
    <w:aliases w:val="Style Heading 4 Char"/>
    <w:basedOn w:val="DefaultParagraphFont"/>
    <w:link w:val="Heading4"/>
    <w:semiHidden/>
    <w:rsid w:val="00242ADD"/>
    <w:rPr>
      <w:rFonts w:ascii="Times New Roman" w:eastAsia="Times New Roman" w:hAnsi="Times New Roman" w:cs="Times New Roman"/>
      <w:b/>
      <w:sz w:val="24"/>
      <w:szCs w:val="24"/>
      <w:lang w:val="en-GB"/>
    </w:rPr>
  </w:style>
  <w:style w:type="numbering" w:customStyle="1" w:styleId="NoList1">
    <w:name w:val="No List1"/>
    <w:next w:val="NoList"/>
    <w:uiPriority w:val="99"/>
    <w:semiHidden/>
    <w:unhideWhenUsed/>
    <w:rsid w:val="00242ADD"/>
  </w:style>
  <w:style w:type="table" w:customStyle="1" w:styleId="TableGrid13">
    <w:name w:val="Table Grid13"/>
    <w:basedOn w:val="TableNormal"/>
    <w:next w:val="TableGrid"/>
    <w:uiPriority w:val="59"/>
    <w:rsid w:val="00242ADD"/>
    <w:pPr>
      <w:spacing w:after="0" w:line="240" w:lineRule="auto"/>
    </w:pPr>
    <w:rPr>
      <w:rFonts w:eastAsiaTheme="minorEastAsia"/>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2ADD"/>
    <w:rPr>
      <w:sz w:val="16"/>
      <w:szCs w:val="16"/>
    </w:rPr>
  </w:style>
  <w:style w:type="paragraph" w:styleId="CommentText">
    <w:name w:val="annotation text"/>
    <w:basedOn w:val="Normal"/>
    <w:link w:val="CommentTextChar"/>
    <w:uiPriority w:val="99"/>
    <w:semiHidden/>
    <w:unhideWhenUsed/>
    <w:rsid w:val="00242ADD"/>
    <w:pPr>
      <w:widowControl w:val="0"/>
      <w:autoSpaceDE w:val="0"/>
      <w:autoSpaceDN w:val="0"/>
      <w:adjustRightInd w:val="0"/>
    </w:pPr>
    <w:rPr>
      <w:rFonts w:eastAsiaTheme="minorEastAsia"/>
    </w:rPr>
  </w:style>
  <w:style w:type="character" w:customStyle="1" w:styleId="CommentTextChar">
    <w:name w:val="Comment Text Char"/>
    <w:basedOn w:val="DefaultParagraphFont"/>
    <w:link w:val="CommentText"/>
    <w:uiPriority w:val="99"/>
    <w:semiHidden/>
    <w:rsid w:val="00242ADD"/>
    <w:rPr>
      <w:rFonts w:ascii="Times New Roman" w:eastAsiaTheme="minorEastAsia"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242ADD"/>
    <w:rPr>
      <w:b/>
      <w:bCs/>
    </w:rPr>
  </w:style>
  <w:style w:type="character" w:customStyle="1" w:styleId="CommentSubjectChar">
    <w:name w:val="Comment Subject Char"/>
    <w:basedOn w:val="CommentTextChar"/>
    <w:link w:val="CommentSubject"/>
    <w:uiPriority w:val="99"/>
    <w:semiHidden/>
    <w:rsid w:val="00242ADD"/>
    <w:rPr>
      <w:rFonts w:ascii="Times New Roman" w:eastAsiaTheme="minorEastAsia" w:hAnsi="Times New Roman" w:cs="Times New Roman"/>
      <w:b/>
      <w:bCs/>
      <w:sz w:val="20"/>
      <w:szCs w:val="20"/>
      <w:lang w:val="lv-LV" w:eastAsia="lv-LV"/>
    </w:rPr>
  </w:style>
  <w:style w:type="character" w:customStyle="1" w:styleId="FontStyle15">
    <w:name w:val="Font Style15"/>
    <w:rsid w:val="00242ADD"/>
    <w:rPr>
      <w:rFonts w:ascii="Times New Roman" w:hAnsi="Times New Roman"/>
      <w:sz w:val="22"/>
    </w:rPr>
  </w:style>
  <w:style w:type="paragraph" w:customStyle="1" w:styleId="Style11">
    <w:name w:val="Style11"/>
    <w:basedOn w:val="Normal"/>
    <w:rsid w:val="00242ADD"/>
    <w:pPr>
      <w:widowControl w:val="0"/>
      <w:spacing w:line="266" w:lineRule="exact"/>
      <w:ind w:firstLine="706"/>
      <w:jc w:val="both"/>
    </w:pPr>
    <w:rPr>
      <w:sz w:val="24"/>
      <w:lang w:val="en-AU"/>
    </w:rPr>
  </w:style>
  <w:style w:type="character" w:customStyle="1" w:styleId="FontStyle16">
    <w:name w:val="Font Style16"/>
    <w:rsid w:val="00242ADD"/>
    <w:rPr>
      <w:rFonts w:ascii="Times New Roman" w:hAnsi="Times New Roman"/>
      <w:sz w:val="22"/>
    </w:rPr>
  </w:style>
  <w:style w:type="paragraph" w:customStyle="1" w:styleId="Sarakstarindkopa1">
    <w:name w:val="Saraksta rindkopa1"/>
    <w:basedOn w:val="Normal"/>
    <w:rsid w:val="00242ADD"/>
    <w:pPr>
      <w:suppressAutoHyphens/>
      <w:autoSpaceDN w:val="0"/>
      <w:ind w:left="720"/>
      <w:textAlignment w:val="baseline"/>
    </w:pPr>
    <w:rPr>
      <w:kern w:val="3"/>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42ADD"/>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rPr>
  </w:style>
  <w:style w:type="paragraph" w:styleId="Heading4">
    <w:name w:val="heading 4"/>
    <w:aliases w:val="Style Heading 4"/>
    <w:basedOn w:val="Heading3"/>
    <w:next w:val="Normal"/>
    <w:link w:val="Heading4Char"/>
    <w:semiHidden/>
    <w:unhideWhenUsed/>
    <w:qFormat/>
    <w:rsid w:val="00242ADD"/>
    <w:pPr>
      <w:widowControl/>
      <w:tabs>
        <w:tab w:val="num" w:pos="720"/>
      </w:tabs>
      <w:autoSpaceDE/>
      <w:autoSpaceDN/>
      <w:adjustRightInd/>
      <w:spacing w:before="240" w:after="240"/>
      <w:ind w:left="720" w:hanging="720"/>
      <w:outlineLvl w:val="3"/>
    </w:pPr>
    <w:rPr>
      <w:rFonts w:ascii="Times New Roman" w:eastAsia="Times New Roman" w:hAnsi="Times New Roman" w:cs="Times New Roman"/>
      <w:bCs w:val="0"/>
      <w:color w:val="auto"/>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nhideWhenUsed/>
    <w:rsid w:val="007760C9"/>
    <w:rPr>
      <w:color w:val="0000FF"/>
      <w:u w:val="single"/>
    </w:rPr>
  </w:style>
  <w:style w:type="paragraph" w:styleId="NormalWeb">
    <w:name w:val="Normal (Web)"/>
    <w:basedOn w:val="Normal"/>
    <w:uiPriority w:val="99"/>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uiPriority w:val="99"/>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uiPriority w:val="99"/>
    <w:rsid w:val="00441082"/>
    <w:pPr>
      <w:tabs>
        <w:tab w:val="center" w:pos="4153"/>
        <w:tab w:val="right" w:pos="8306"/>
      </w:tabs>
    </w:pPr>
    <w:rPr>
      <w:sz w:val="24"/>
      <w:lang w:eastAsia="en-US"/>
    </w:rPr>
  </w:style>
  <w:style w:type="character" w:customStyle="1" w:styleId="FooterChar">
    <w:name w:val="Footer Char"/>
    <w:basedOn w:val="DefaultParagraphFont"/>
    <w:link w:val="Footer"/>
    <w:uiPriority w:val="99"/>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 w:type="character" w:customStyle="1" w:styleId="totalsumreferable">
    <w:name w:val="total_sum_referable"/>
    <w:basedOn w:val="DefaultParagraphFont"/>
    <w:rsid w:val="00F670B6"/>
  </w:style>
  <w:style w:type="character" w:customStyle="1" w:styleId="totalcalcsumnovat">
    <w:name w:val="total_calc_sum_no_vat"/>
    <w:basedOn w:val="DefaultParagraphFont"/>
    <w:rsid w:val="00F670B6"/>
  </w:style>
  <w:style w:type="paragraph" w:customStyle="1" w:styleId="tv213tvp">
    <w:name w:val="tv213 tvp"/>
    <w:basedOn w:val="Normal"/>
    <w:uiPriority w:val="99"/>
    <w:rsid w:val="00F670B6"/>
    <w:pPr>
      <w:spacing w:before="100" w:beforeAutospacing="1" w:after="100" w:afterAutospacing="1"/>
    </w:pPr>
    <w:rPr>
      <w:sz w:val="24"/>
      <w:szCs w:val="24"/>
      <w:lang w:val="en-US" w:eastAsia="en-US"/>
    </w:rPr>
  </w:style>
  <w:style w:type="table" w:customStyle="1" w:styleId="TableGrid2">
    <w:name w:val="Table Grid2"/>
    <w:basedOn w:val="TableNormal"/>
    <w:next w:val="TableGrid"/>
    <w:uiPriority w:val="59"/>
    <w:rsid w:val="00B076F9"/>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semiHidden/>
    <w:unhideWhenUsed/>
    <w:rsid w:val="00FC4E62"/>
    <w:rPr>
      <w:color w:val="808080"/>
      <w:shd w:val="clear" w:color="auto" w:fill="E6E6E6"/>
    </w:rPr>
  </w:style>
  <w:style w:type="paragraph" w:customStyle="1" w:styleId="Style6">
    <w:name w:val="Style6"/>
    <w:basedOn w:val="Normal"/>
    <w:rsid w:val="00EB420F"/>
    <w:pPr>
      <w:widowControl w:val="0"/>
      <w:autoSpaceDE w:val="0"/>
      <w:autoSpaceDN w:val="0"/>
      <w:adjustRightInd w:val="0"/>
      <w:spacing w:line="275" w:lineRule="exact"/>
      <w:ind w:firstLine="706"/>
      <w:jc w:val="both"/>
    </w:pPr>
    <w:rPr>
      <w:sz w:val="24"/>
      <w:szCs w:val="24"/>
    </w:rPr>
  </w:style>
  <w:style w:type="table" w:customStyle="1" w:styleId="TableGrid3">
    <w:name w:val="Table Grid3"/>
    <w:basedOn w:val="TableNormal"/>
    <w:next w:val="TableGrid"/>
    <w:rsid w:val="002A2ECD"/>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65DD5"/>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4212C"/>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List">
    <w:name w:val="List"/>
    <w:basedOn w:val="Normal"/>
    <w:rsid w:val="0084212C"/>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table" w:customStyle="1" w:styleId="TableGrid7">
    <w:name w:val="Table Grid7"/>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417E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B417E0"/>
    <w:rPr>
      <w:sz w:val="20"/>
      <w:szCs w:val="20"/>
      <w:lang w:val="lv-LV"/>
    </w:rPr>
  </w:style>
  <w:style w:type="character" w:styleId="FootnoteReference">
    <w:name w:val="footnote reference"/>
    <w:basedOn w:val="DefaultParagraphFont"/>
    <w:uiPriority w:val="99"/>
    <w:semiHidden/>
    <w:unhideWhenUsed/>
    <w:rsid w:val="00B417E0"/>
    <w:rPr>
      <w:vertAlign w:val="superscript"/>
    </w:rPr>
  </w:style>
  <w:style w:type="character" w:customStyle="1" w:styleId="c1">
    <w:name w:val="c1"/>
    <w:basedOn w:val="DefaultParagraphFont"/>
    <w:uiPriority w:val="99"/>
    <w:rsid w:val="001530BD"/>
  </w:style>
  <w:style w:type="paragraph" w:customStyle="1" w:styleId="c3">
    <w:name w:val="c3"/>
    <w:basedOn w:val="Normal"/>
    <w:uiPriority w:val="99"/>
    <w:rsid w:val="001530BD"/>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242ADD"/>
    <w:rPr>
      <w:rFonts w:asciiTheme="majorHAnsi" w:eastAsiaTheme="majorEastAsia" w:hAnsiTheme="majorHAnsi" w:cstheme="majorBidi"/>
      <w:b/>
      <w:bCs/>
      <w:color w:val="4F81BD" w:themeColor="accent1"/>
      <w:sz w:val="20"/>
      <w:szCs w:val="20"/>
      <w:lang w:val="lv-LV" w:eastAsia="lv-LV"/>
    </w:rPr>
  </w:style>
  <w:style w:type="character" w:customStyle="1" w:styleId="Heading4Char">
    <w:name w:val="Heading 4 Char"/>
    <w:aliases w:val="Style Heading 4 Char"/>
    <w:basedOn w:val="DefaultParagraphFont"/>
    <w:link w:val="Heading4"/>
    <w:semiHidden/>
    <w:rsid w:val="00242ADD"/>
    <w:rPr>
      <w:rFonts w:ascii="Times New Roman" w:eastAsia="Times New Roman" w:hAnsi="Times New Roman" w:cs="Times New Roman"/>
      <w:b/>
      <w:sz w:val="24"/>
      <w:szCs w:val="24"/>
      <w:lang w:val="en-GB"/>
    </w:rPr>
  </w:style>
  <w:style w:type="numbering" w:customStyle="1" w:styleId="NoList1">
    <w:name w:val="No List1"/>
    <w:next w:val="NoList"/>
    <w:uiPriority w:val="99"/>
    <w:semiHidden/>
    <w:unhideWhenUsed/>
    <w:rsid w:val="00242ADD"/>
  </w:style>
  <w:style w:type="table" w:customStyle="1" w:styleId="TableGrid13">
    <w:name w:val="Table Grid13"/>
    <w:basedOn w:val="TableNormal"/>
    <w:next w:val="TableGrid"/>
    <w:uiPriority w:val="59"/>
    <w:rsid w:val="00242ADD"/>
    <w:pPr>
      <w:spacing w:after="0" w:line="240" w:lineRule="auto"/>
    </w:pPr>
    <w:rPr>
      <w:rFonts w:eastAsiaTheme="minorEastAsia"/>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2ADD"/>
    <w:rPr>
      <w:sz w:val="16"/>
      <w:szCs w:val="16"/>
    </w:rPr>
  </w:style>
  <w:style w:type="paragraph" w:styleId="CommentText">
    <w:name w:val="annotation text"/>
    <w:basedOn w:val="Normal"/>
    <w:link w:val="CommentTextChar"/>
    <w:uiPriority w:val="99"/>
    <w:semiHidden/>
    <w:unhideWhenUsed/>
    <w:rsid w:val="00242ADD"/>
    <w:pPr>
      <w:widowControl w:val="0"/>
      <w:autoSpaceDE w:val="0"/>
      <w:autoSpaceDN w:val="0"/>
      <w:adjustRightInd w:val="0"/>
    </w:pPr>
    <w:rPr>
      <w:rFonts w:eastAsiaTheme="minorEastAsia"/>
    </w:rPr>
  </w:style>
  <w:style w:type="character" w:customStyle="1" w:styleId="CommentTextChar">
    <w:name w:val="Comment Text Char"/>
    <w:basedOn w:val="DefaultParagraphFont"/>
    <w:link w:val="CommentText"/>
    <w:uiPriority w:val="99"/>
    <w:semiHidden/>
    <w:rsid w:val="00242ADD"/>
    <w:rPr>
      <w:rFonts w:ascii="Times New Roman" w:eastAsiaTheme="minorEastAsia"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242ADD"/>
    <w:rPr>
      <w:b/>
      <w:bCs/>
    </w:rPr>
  </w:style>
  <w:style w:type="character" w:customStyle="1" w:styleId="CommentSubjectChar">
    <w:name w:val="Comment Subject Char"/>
    <w:basedOn w:val="CommentTextChar"/>
    <w:link w:val="CommentSubject"/>
    <w:uiPriority w:val="99"/>
    <w:semiHidden/>
    <w:rsid w:val="00242ADD"/>
    <w:rPr>
      <w:rFonts w:ascii="Times New Roman" w:eastAsiaTheme="minorEastAsia" w:hAnsi="Times New Roman" w:cs="Times New Roman"/>
      <w:b/>
      <w:bCs/>
      <w:sz w:val="20"/>
      <w:szCs w:val="20"/>
      <w:lang w:val="lv-LV" w:eastAsia="lv-LV"/>
    </w:rPr>
  </w:style>
  <w:style w:type="character" w:customStyle="1" w:styleId="FontStyle15">
    <w:name w:val="Font Style15"/>
    <w:rsid w:val="00242ADD"/>
    <w:rPr>
      <w:rFonts w:ascii="Times New Roman" w:hAnsi="Times New Roman"/>
      <w:sz w:val="22"/>
    </w:rPr>
  </w:style>
  <w:style w:type="paragraph" w:customStyle="1" w:styleId="Style11">
    <w:name w:val="Style11"/>
    <w:basedOn w:val="Normal"/>
    <w:rsid w:val="00242ADD"/>
    <w:pPr>
      <w:widowControl w:val="0"/>
      <w:spacing w:line="266" w:lineRule="exact"/>
      <w:ind w:firstLine="706"/>
      <w:jc w:val="both"/>
    </w:pPr>
    <w:rPr>
      <w:sz w:val="24"/>
      <w:lang w:val="en-AU"/>
    </w:rPr>
  </w:style>
  <w:style w:type="character" w:customStyle="1" w:styleId="FontStyle16">
    <w:name w:val="Font Style16"/>
    <w:rsid w:val="00242ADD"/>
    <w:rPr>
      <w:rFonts w:ascii="Times New Roman" w:hAnsi="Times New Roman"/>
      <w:sz w:val="22"/>
    </w:rPr>
  </w:style>
  <w:style w:type="paragraph" w:customStyle="1" w:styleId="Sarakstarindkopa1">
    <w:name w:val="Saraksta rindkopa1"/>
    <w:basedOn w:val="Normal"/>
    <w:rsid w:val="00242ADD"/>
    <w:pPr>
      <w:suppressAutoHyphens/>
      <w:autoSpaceDN w:val="0"/>
      <w:ind w:left="720"/>
      <w:textAlignment w:val="baseline"/>
    </w:pPr>
    <w:rPr>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57097005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512142961">
      <w:bodyDiv w:val="1"/>
      <w:marLeft w:val="0"/>
      <w:marRight w:val="0"/>
      <w:marTop w:val="0"/>
      <w:marBottom w:val="0"/>
      <w:divBdr>
        <w:top w:val="none" w:sz="0" w:space="0" w:color="auto"/>
        <w:left w:val="none" w:sz="0" w:space="0" w:color="auto"/>
        <w:bottom w:val="none" w:sz="0" w:space="0" w:color="auto"/>
        <w:right w:val="none" w:sz="0" w:space="0" w:color="auto"/>
      </w:divBdr>
      <w:divsChild>
        <w:div w:id="1093280689">
          <w:marLeft w:val="0"/>
          <w:marRight w:val="0"/>
          <w:marTop w:val="0"/>
          <w:marBottom w:val="0"/>
          <w:divBdr>
            <w:top w:val="none" w:sz="0" w:space="0" w:color="auto"/>
            <w:left w:val="none" w:sz="0" w:space="0" w:color="auto"/>
            <w:bottom w:val="none" w:sz="0" w:space="0" w:color="auto"/>
            <w:right w:val="none" w:sz="0" w:space="0" w:color="auto"/>
          </w:divBdr>
          <w:divsChild>
            <w:div w:id="2063139351">
              <w:marLeft w:val="0"/>
              <w:marRight w:val="0"/>
              <w:marTop w:val="0"/>
              <w:marBottom w:val="0"/>
              <w:divBdr>
                <w:top w:val="none" w:sz="0" w:space="0" w:color="auto"/>
                <w:left w:val="none" w:sz="0" w:space="0" w:color="auto"/>
                <w:bottom w:val="none" w:sz="0" w:space="0" w:color="auto"/>
                <w:right w:val="none" w:sz="0" w:space="0" w:color="auto"/>
              </w:divBdr>
              <w:divsChild>
                <w:div w:id="839394897">
                  <w:marLeft w:val="0"/>
                  <w:marRight w:val="0"/>
                  <w:marTop w:val="0"/>
                  <w:marBottom w:val="0"/>
                  <w:divBdr>
                    <w:top w:val="none" w:sz="0" w:space="0" w:color="auto"/>
                    <w:left w:val="none" w:sz="0" w:space="0" w:color="auto"/>
                    <w:bottom w:val="none" w:sz="0" w:space="0" w:color="auto"/>
                    <w:right w:val="none" w:sz="0" w:space="0" w:color="auto"/>
                  </w:divBdr>
                  <w:divsChild>
                    <w:div w:id="924267428">
                      <w:marLeft w:val="0"/>
                      <w:marRight w:val="0"/>
                      <w:marTop w:val="0"/>
                      <w:marBottom w:val="0"/>
                      <w:divBdr>
                        <w:top w:val="none" w:sz="0" w:space="0" w:color="auto"/>
                        <w:left w:val="none" w:sz="0" w:space="0" w:color="auto"/>
                        <w:bottom w:val="none" w:sz="0" w:space="0" w:color="auto"/>
                        <w:right w:val="none" w:sz="0" w:space="0" w:color="auto"/>
                      </w:divBdr>
                      <w:divsChild>
                        <w:div w:id="1645818481">
                          <w:marLeft w:val="0"/>
                          <w:marRight w:val="0"/>
                          <w:marTop w:val="0"/>
                          <w:marBottom w:val="0"/>
                          <w:divBdr>
                            <w:top w:val="none" w:sz="0" w:space="0" w:color="auto"/>
                            <w:left w:val="none" w:sz="0" w:space="0" w:color="auto"/>
                            <w:bottom w:val="none" w:sz="0" w:space="0" w:color="auto"/>
                            <w:right w:val="none" w:sz="0" w:space="0" w:color="auto"/>
                          </w:divBdr>
                          <w:divsChild>
                            <w:div w:id="1053775177">
                              <w:marLeft w:val="0"/>
                              <w:marRight w:val="0"/>
                              <w:marTop w:val="0"/>
                              <w:marBottom w:val="0"/>
                              <w:divBdr>
                                <w:top w:val="none" w:sz="0" w:space="0" w:color="auto"/>
                                <w:left w:val="none" w:sz="0" w:space="0" w:color="auto"/>
                                <w:bottom w:val="none" w:sz="0" w:space="0" w:color="auto"/>
                                <w:right w:val="none" w:sz="0" w:space="0" w:color="auto"/>
                              </w:divBdr>
                              <w:divsChild>
                                <w:div w:id="1469782660">
                                  <w:marLeft w:val="0"/>
                                  <w:marRight w:val="0"/>
                                  <w:marTop w:val="0"/>
                                  <w:marBottom w:val="0"/>
                                  <w:divBdr>
                                    <w:top w:val="none" w:sz="0" w:space="0" w:color="auto"/>
                                    <w:left w:val="none" w:sz="0" w:space="0" w:color="auto"/>
                                    <w:bottom w:val="none" w:sz="0" w:space="0" w:color="auto"/>
                                    <w:right w:val="none" w:sz="0" w:space="0" w:color="auto"/>
                                  </w:divBdr>
                                  <w:divsChild>
                                    <w:div w:id="742064197">
                                      <w:marLeft w:val="0"/>
                                      <w:marRight w:val="0"/>
                                      <w:marTop w:val="0"/>
                                      <w:marBottom w:val="0"/>
                                      <w:divBdr>
                                        <w:top w:val="none" w:sz="0" w:space="0" w:color="auto"/>
                                        <w:left w:val="none" w:sz="0" w:space="0" w:color="auto"/>
                                        <w:bottom w:val="none" w:sz="0" w:space="0" w:color="auto"/>
                                        <w:right w:val="none" w:sz="0" w:space="0" w:color="auto"/>
                                      </w:divBdr>
                                      <w:divsChild>
                                        <w:div w:id="1210844378">
                                          <w:marLeft w:val="0"/>
                                          <w:marRight w:val="0"/>
                                          <w:marTop w:val="0"/>
                                          <w:marBottom w:val="0"/>
                                          <w:divBdr>
                                            <w:top w:val="none" w:sz="0" w:space="0" w:color="auto"/>
                                            <w:left w:val="none" w:sz="0" w:space="0" w:color="auto"/>
                                            <w:bottom w:val="none" w:sz="0" w:space="0" w:color="auto"/>
                                            <w:right w:val="none" w:sz="0" w:space="0" w:color="auto"/>
                                          </w:divBdr>
                                          <w:divsChild>
                                            <w:div w:id="1080908044">
                                              <w:marLeft w:val="0"/>
                                              <w:marRight w:val="0"/>
                                              <w:marTop w:val="0"/>
                                              <w:marBottom w:val="0"/>
                                              <w:divBdr>
                                                <w:top w:val="none" w:sz="0" w:space="0" w:color="auto"/>
                                                <w:left w:val="none" w:sz="0" w:space="0" w:color="auto"/>
                                                <w:bottom w:val="none" w:sz="0" w:space="0" w:color="auto"/>
                                                <w:right w:val="none" w:sz="0" w:space="0" w:color="auto"/>
                                              </w:divBdr>
                                              <w:divsChild>
                                                <w:div w:id="407507190">
                                                  <w:marLeft w:val="0"/>
                                                  <w:marRight w:val="0"/>
                                                  <w:marTop w:val="0"/>
                                                  <w:marBottom w:val="0"/>
                                                  <w:divBdr>
                                                    <w:top w:val="none" w:sz="0" w:space="0" w:color="auto"/>
                                                    <w:left w:val="none" w:sz="0" w:space="0" w:color="auto"/>
                                                    <w:bottom w:val="none" w:sz="0" w:space="0" w:color="auto"/>
                                                    <w:right w:val="none" w:sz="0" w:space="0" w:color="auto"/>
                                                  </w:divBdr>
                                                  <w:divsChild>
                                                    <w:div w:id="261229005">
                                                      <w:marLeft w:val="0"/>
                                                      <w:marRight w:val="0"/>
                                                      <w:marTop w:val="0"/>
                                                      <w:marBottom w:val="0"/>
                                                      <w:divBdr>
                                                        <w:top w:val="none" w:sz="0" w:space="0" w:color="auto"/>
                                                        <w:left w:val="none" w:sz="0" w:space="0" w:color="auto"/>
                                                        <w:bottom w:val="none" w:sz="0" w:space="0" w:color="auto"/>
                                                        <w:right w:val="none" w:sz="0" w:space="0" w:color="auto"/>
                                                      </w:divBdr>
                                                      <w:divsChild>
                                                        <w:div w:id="1624002426">
                                                          <w:marLeft w:val="0"/>
                                                          <w:marRight w:val="0"/>
                                                          <w:marTop w:val="0"/>
                                                          <w:marBottom w:val="0"/>
                                                          <w:divBdr>
                                                            <w:top w:val="none" w:sz="0" w:space="0" w:color="auto"/>
                                                            <w:left w:val="none" w:sz="0" w:space="0" w:color="auto"/>
                                                            <w:bottom w:val="none" w:sz="0" w:space="0" w:color="auto"/>
                                                            <w:right w:val="none" w:sz="0" w:space="0" w:color="auto"/>
                                                          </w:divBdr>
                                                          <w:divsChild>
                                                            <w:div w:id="1093893832">
                                                              <w:marLeft w:val="0"/>
                                                              <w:marRight w:val="0"/>
                                                              <w:marTop w:val="0"/>
                                                              <w:marBottom w:val="0"/>
                                                              <w:divBdr>
                                                                <w:top w:val="none" w:sz="0" w:space="0" w:color="auto"/>
                                                                <w:left w:val="none" w:sz="0" w:space="0" w:color="auto"/>
                                                                <w:bottom w:val="none" w:sz="0" w:space="0" w:color="auto"/>
                                                                <w:right w:val="none" w:sz="0" w:space="0" w:color="auto"/>
                                                              </w:divBdr>
                                                              <w:divsChild>
                                                                <w:div w:id="1205603324">
                                                                  <w:marLeft w:val="0"/>
                                                                  <w:marRight w:val="0"/>
                                                                  <w:marTop w:val="0"/>
                                                                  <w:marBottom w:val="0"/>
                                                                  <w:divBdr>
                                                                    <w:top w:val="none" w:sz="0" w:space="0" w:color="auto"/>
                                                                    <w:left w:val="none" w:sz="0" w:space="0" w:color="auto"/>
                                                                    <w:bottom w:val="none" w:sz="0" w:space="0" w:color="auto"/>
                                                                    <w:right w:val="none" w:sz="0" w:space="0" w:color="auto"/>
                                                                  </w:divBdr>
                                                                  <w:divsChild>
                                                                    <w:div w:id="2002155407">
                                                                      <w:marLeft w:val="0"/>
                                                                      <w:marRight w:val="0"/>
                                                                      <w:marTop w:val="0"/>
                                                                      <w:marBottom w:val="0"/>
                                                                      <w:divBdr>
                                                                        <w:top w:val="none" w:sz="0" w:space="0" w:color="auto"/>
                                                                        <w:left w:val="none" w:sz="0" w:space="0" w:color="auto"/>
                                                                        <w:bottom w:val="none" w:sz="0" w:space="0" w:color="auto"/>
                                                                        <w:right w:val="none" w:sz="0" w:space="0" w:color="auto"/>
                                                                      </w:divBdr>
                                                                      <w:divsChild>
                                                                        <w:div w:id="1942760991">
                                                                          <w:marLeft w:val="0"/>
                                                                          <w:marRight w:val="0"/>
                                                                          <w:marTop w:val="0"/>
                                                                          <w:marBottom w:val="0"/>
                                                                          <w:divBdr>
                                                                            <w:top w:val="none" w:sz="0" w:space="0" w:color="auto"/>
                                                                            <w:left w:val="none" w:sz="0" w:space="0" w:color="auto"/>
                                                                            <w:bottom w:val="none" w:sz="0" w:space="0" w:color="auto"/>
                                                                            <w:right w:val="none" w:sz="0" w:space="0" w:color="auto"/>
                                                                          </w:divBdr>
                                                                          <w:divsChild>
                                                                            <w:div w:id="2061438109">
                                                                              <w:marLeft w:val="0"/>
                                                                              <w:marRight w:val="0"/>
                                                                              <w:marTop w:val="0"/>
                                                                              <w:marBottom w:val="0"/>
                                                                              <w:divBdr>
                                                                                <w:top w:val="none" w:sz="0" w:space="0" w:color="auto"/>
                                                                                <w:left w:val="none" w:sz="0" w:space="0" w:color="auto"/>
                                                                                <w:bottom w:val="none" w:sz="0" w:space="0" w:color="auto"/>
                                                                                <w:right w:val="none" w:sz="0" w:space="0" w:color="auto"/>
                                                                              </w:divBdr>
                                                                              <w:divsChild>
                                                                                <w:div w:id="1011300154">
                                                                                  <w:marLeft w:val="0"/>
                                                                                  <w:marRight w:val="0"/>
                                                                                  <w:marTop w:val="0"/>
                                                                                  <w:marBottom w:val="0"/>
                                                                                  <w:divBdr>
                                                                                    <w:top w:val="none" w:sz="0" w:space="0" w:color="auto"/>
                                                                                    <w:left w:val="none" w:sz="0" w:space="0" w:color="auto"/>
                                                                                    <w:bottom w:val="none" w:sz="0" w:space="0" w:color="auto"/>
                                                                                    <w:right w:val="none" w:sz="0" w:space="0" w:color="auto"/>
                                                                                  </w:divBdr>
                                                                                </w:div>
                                                                                <w:div w:id="1300455053">
                                                                                  <w:marLeft w:val="0"/>
                                                                                  <w:marRight w:val="0"/>
                                                                                  <w:marTop w:val="0"/>
                                                                                  <w:marBottom w:val="0"/>
                                                                                  <w:divBdr>
                                                                                    <w:top w:val="none" w:sz="0" w:space="0" w:color="auto"/>
                                                                                    <w:left w:val="none" w:sz="0" w:space="0" w:color="auto"/>
                                                                                    <w:bottom w:val="none" w:sz="0" w:space="0" w:color="auto"/>
                                                                                    <w:right w:val="none" w:sz="0" w:space="0" w:color="auto"/>
                                                                                  </w:divBdr>
                                                                                </w:div>
                                                                                <w:div w:id="1757435825">
                                                                                  <w:marLeft w:val="0"/>
                                                                                  <w:marRight w:val="0"/>
                                                                                  <w:marTop w:val="0"/>
                                                                                  <w:marBottom w:val="0"/>
                                                                                  <w:divBdr>
                                                                                    <w:top w:val="none" w:sz="0" w:space="0" w:color="auto"/>
                                                                                    <w:left w:val="none" w:sz="0" w:space="0" w:color="auto"/>
                                                                                    <w:bottom w:val="none" w:sz="0" w:space="0" w:color="auto"/>
                                                                                    <w:right w:val="none" w:sz="0" w:space="0" w:color="auto"/>
                                                                                  </w:divBdr>
                                                                                </w:div>
                                                                                <w:div w:id="1448743665">
                                                                                  <w:marLeft w:val="0"/>
                                                                                  <w:marRight w:val="0"/>
                                                                                  <w:marTop w:val="0"/>
                                                                                  <w:marBottom w:val="0"/>
                                                                                  <w:divBdr>
                                                                                    <w:top w:val="none" w:sz="0" w:space="0" w:color="auto"/>
                                                                                    <w:left w:val="none" w:sz="0" w:space="0" w:color="auto"/>
                                                                                    <w:bottom w:val="none" w:sz="0" w:space="0" w:color="auto"/>
                                                                                    <w:right w:val="none" w:sz="0" w:space="0" w:color="auto"/>
                                                                                  </w:divBdr>
                                                                                </w:div>
                                                                                <w:div w:id="6410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matasdome@amatasnovads.lv" TargetMode="External"/><Relationship Id="rId18" Type="http://schemas.openxmlformats.org/officeDocument/2006/relationships/hyperlink" Target="http://www.amatasnovads.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likumi.lv/ta/id/50759-izglitibas-likums" TargetMode="External"/><Relationship Id="rId17" Type="http://schemas.openxmlformats.org/officeDocument/2006/relationships/hyperlink" Target="http://likumi.lv/ta/id/50759-izglitibas-likums" TargetMode="External"/><Relationship Id="rId2" Type="http://schemas.openxmlformats.org/officeDocument/2006/relationships/numbering" Target="numbering.xml"/><Relationship Id="rId16" Type="http://schemas.openxmlformats.org/officeDocument/2006/relationships/hyperlink" Target="http://likumi.lv/ta/id/50759-izglitibas-likum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kumi.lv/ta/id/50759-izglitibas-likum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matasdome@amatasnovads.lv" TargetMode="External"/><Relationship Id="rId19" Type="http://schemas.openxmlformats.org/officeDocument/2006/relationships/hyperlink" Target="mailto:amatasdome@amatasnovads.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735E8-1850-4AB7-A29F-D8601F74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47</Pages>
  <Words>77120</Words>
  <Characters>43959</Characters>
  <Application>Microsoft Office Word</Application>
  <DocSecurity>0</DocSecurity>
  <Lines>366</Lines>
  <Paragraphs>241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120838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elita.eglite@and.lv</dc:creator>
  <cp:lastModifiedBy>Dinija</cp:lastModifiedBy>
  <cp:revision>5</cp:revision>
  <cp:lastPrinted>2018-07-16T12:01:00Z</cp:lastPrinted>
  <dcterms:created xsi:type="dcterms:W3CDTF">2018-07-16T12:01:00Z</dcterms:created>
  <dcterms:modified xsi:type="dcterms:W3CDTF">2018-08-09T05:16:00Z</dcterms:modified>
</cp:coreProperties>
</file>