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B58A" w14:textId="77777777" w:rsidR="007E18C8" w:rsidRPr="004E234E" w:rsidRDefault="007E18C8" w:rsidP="007E18C8">
      <w:pPr>
        <w:rPr>
          <w:vanish/>
          <w:sz w:val="24"/>
          <w:szCs w:val="24"/>
          <w:specVanish/>
        </w:rPr>
      </w:pPr>
    </w:p>
    <w:p w14:paraId="0B725D9D" w14:textId="77777777" w:rsidR="004E234E" w:rsidRPr="004E234E" w:rsidRDefault="004E234E" w:rsidP="004E234E">
      <w:pPr>
        <w:jc w:val="right"/>
        <w:rPr>
          <w:sz w:val="24"/>
          <w:szCs w:val="24"/>
        </w:rPr>
      </w:pPr>
      <w:r w:rsidRPr="004E234E">
        <w:rPr>
          <w:sz w:val="24"/>
          <w:szCs w:val="24"/>
        </w:rPr>
        <w:t>Pielikums Nr. 1</w:t>
      </w:r>
    </w:p>
    <w:p w14:paraId="3D7E04DC" w14:textId="77777777" w:rsidR="004E234E" w:rsidRPr="004E234E" w:rsidRDefault="004E234E" w:rsidP="004E234E">
      <w:pPr>
        <w:jc w:val="right"/>
        <w:rPr>
          <w:b/>
          <w:sz w:val="24"/>
          <w:szCs w:val="24"/>
        </w:rPr>
      </w:pPr>
      <w:bookmarkStart w:id="0" w:name="_Toc338144051"/>
      <w:r w:rsidRPr="004E234E">
        <w:rPr>
          <w:b/>
          <w:sz w:val="24"/>
          <w:szCs w:val="24"/>
        </w:rPr>
        <w:t>Apstiprināts</w:t>
      </w:r>
    </w:p>
    <w:p w14:paraId="268D47F0" w14:textId="77777777" w:rsidR="004E234E" w:rsidRPr="004E234E" w:rsidRDefault="004E234E" w:rsidP="004E234E">
      <w:pPr>
        <w:jc w:val="right"/>
        <w:rPr>
          <w:sz w:val="24"/>
          <w:szCs w:val="24"/>
        </w:rPr>
      </w:pPr>
      <w:r w:rsidRPr="004E234E">
        <w:rPr>
          <w:sz w:val="24"/>
          <w:szCs w:val="24"/>
        </w:rPr>
        <w:t xml:space="preserve">ar Amatas novada domes </w:t>
      </w:r>
    </w:p>
    <w:p w14:paraId="150D77C4" w14:textId="77777777" w:rsidR="004E234E" w:rsidRPr="004E234E" w:rsidRDefault="004E234E" w:rsidP="004E234E">
      <w:pPr>
        <w:jc w:val="right"/>
        <w:rPr>
          <w:sz w:val="24"/>
          <w:szCs w:val="24"/>
        </w:rPr>
      </w:pPr>
      <w:r w:rsidRPr="004E234E">
        <w:rPr>
          <w:sz w:val="24"/>
          <w:szCs w:val="24"/>
        </w:rPr>
        <w:t>24.02.2021. lēmumu Nr. 6</w:t>
      </w:r>
    </w:p>
    <w:p w14:paraId="40B848CF" w14:textId="77777777" w:rsidR="004E234E" w:rsidRPr="004E234E" w:rsidRDefault="004E234E" w:rsidP="004E234E">
      <w:pPr>
        <w:jc w:val="right"/>
        <w:rPr>
          <w:sz w:val="24"/>
          <w:szCs w:val="24"/>
        </w:rPr>
      </w:pPr>
      <w:r w:rsidRPr="004E234E">
        <w:rPr>
          <w:sz w:val="24"/>
          <w:szCs w:val="24"/>
        </w:rPr>
        <w:t>(sēdes protokols Nr. 3, 6.§)</w:t>
      </w:r>
    </w:p>
    <w:p w14:paraId="78CE0649" w14:textId="77777777" w:rsidR="004E234E" w:rsidRPr="004E234E" w:rsidRDefault="004E234E" w:rsidP="004E234E">
      <w:pPr>
        <w:spacing w:before="320" w:after="240"/>
        <w:ind w:left="720"/>
        <w:contextualSpacing/>
        <w:jc w:val="center"/>
        <w:rPr>
          <w:caps/>
          <w:sz w:val="28"/>
          <w:szCs w:val="28"/>
          <w:lang w:eastAsia="en-US" w:bidi="en-US"/>
        </w:rPr>
      </w:pPr>
      <w:r w:rsidRPr="004E234E">
        <w:rPr>
          <w:caps/>
          <w:sz w:val="28"/>
          <w:szCs w:val="28"/>
          <w:lang w:eastAsia="en-US" w:bidi="en-US"/>
        </w:rPr>
        <w:t>Investīciju plāns</w:t>
      </w:r>
    </w:p>
    <w:tbl>
      <w:tblPr>
        <w:tblStyle w:val="TableGrid41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80"/>
        <w:gridCol w:w="1257"/>
        <w:gridCol w:w="1067"/>
        <w:gridCol w:w="1037"/>
        <w:gridCol w:w="934"/>
        <w:gridCol w:w="1091"/>
        <w:gridCol w:w="934"/>
        <w:gridCol w:w="1855"/>
        <w:gridCol w:w="1167"/>
        <w:gridCol w:w="1102"/>
        <w:gridCol w:w="1026"/>
      </w:tblGrid>
      <w:tr w:rsidR="004E234E" w:rsidRPr="004E234E" w14:paraId="31FD2D50" w14:textId="77777777" w:rsidTr="00F426EE">
        <w:trPr>
          <w:cantSplit/>
          <w:trHeight w:val="170"/>
          <w:tblHeader/>
        </w:trPr>
        <w:tc>
          <w:tcPr>
            <w:tcW w:w="534" w:type="dxa"/>
            <w:vMerge w:val="restart"/>
            <w:shd w:val="clear" w:color="auto" w:fill="EEECE1"/>
            <w:vAlign w:val="center"/>
          </w:tcPr>
          <w:p w14:paraId="12D41D9A" w14:textId="77777777" w:rsidR="004E234E" w:rsidRPr="004E234E" w:rsidRDefault="004E234E" w:rsidP="00D16E9C">
            <w:pPr>
              <w:ind w:left="-142" w:right="-108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EECE1"/>
            <w:vAlign w:val="center"/>
          </w:tcPr>
          <w:p w14:paraId="6E8052D1" w14:textId="77777777" w:rsidR="004E234E" w:rsidRPr="004E234E" w:rsidRDefault="004E234E" w:rsidP="00D5365B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Projekta nosaukums</w:t>
            </w:r>
          </w:p>
        </w:tc>
        <w:tc>
          <w:tcPr>
            <w:tcW w:w="1180" w:type="dxa"/>
            <w:vMerge w:val="restart"/>
            <w:shd w:val="clear" w:color="auto" w:fill="EEECE1"/>
            <w:vAlign w:val="center"/>
          </w:tcPr>
          <w:p w14:paraId="4BF60CC4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Atbilstība</w:t>
            </w:r>
          </w:p>
          <w:p w14:paraId="3954AA53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vidēja termiņa</w:t>
            </w:r>
          </w:p>
          <w:p w14:paraId="0016F3F2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prioritātēm,</w:t>
            </w:r>
          </w:p>
          <w:p w14:paraId="0B992A76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rīcībām</w:t>
            </w:r>
          </w:p>
        </w:tc>
        <w:tc>
          <w:tcPr>
            <w:tcW w:w="1257" w:type="dxa"/>
            <w:vMerge w:val="restart"/>
            <w:shd w:val="clear" w:color="auto" w:fill="EEECE1"/>
            <w:vAlign w:val="center"/>
          </w:tcPr>
          <w:p w14:paraId="0DFEB668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Papildinātība</w:t>
            </w:r>
          </w:p>
          <w:p w14:paraId="7FA86420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ar citiem</w:t>
            </w:r>
          </w:p>
          <w:p w14:paraId="7A161E0B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projektiem</w:t>
            </w:r>
          </w:p>
          <w:p w14:paraId="3D8B94E4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(norādīt</w:t>
            </w:r>
          </w:p>
          <w:p w14:paraId="2EDBC346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projekta</w:t>
            </w:r>
          </w:p>
          <w:p w14:paraId="3FDF231B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N.p.k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.)</w:t>
            </w:r>
          </w:p>
        </w:tc>
        <w:tc>
          <w:tcPr>
            <w:tcW w:w="1067" w:type="dxa"/>
            <w:vMerge w:val="restart"/>
            <w:shd w:val="clear" w:color="auto" w:fill="EEECE1"/>
            <w:vAlign w:val="center"/>
          </w:tcPr>
          <w:p w14:paraId="6E529201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Indikatīvā</w:t>
            </w:r>
          </w:p>
          <w:p w14:paraId="70B83057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summa</w:t>
            </w:r>
          </w:p>
          <w:p w14:paraId="65235CBC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(EUR)</w:t>
            </w:r>
          </w:p>
        </w:tc>
        <w:tc>
          <w:tcPr>
            <w:tcW w:w="3996" w:type="dxa"/>
            <w:gridSpan w:val="4"/>
            <w:shd w:val="clear" w:color="auto" w:fill="EEECE1"/>
            <w:vAlign w:val="center"/>
          </w:tcPr>
          <w:p w14:paraId="18A97E21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Finanšu instruments</w:t>
            </w:r>
          </w:p>
        </w:tc>
        <w:tc>
          <w:tcPr>
            <w:tcW w:w="1855" w:type="dxa"/>
            <w:vMerge w:val="restart"/>
            <w:shd w:val="clear" w:color="auto" w:fill="EEECE1"/>
            <w:vAlign w:val="center"/>
          </w:tcPr>
          <w:p w14:paraId="395865B2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Projekta plānotie darbības rezultāti un to rezultatīvie rādītāji</w:t>
            </w:r>
          </w:p>
        </w:tc>
        <w:tc>
          <w:tcPr>
            <w:tcW w:w="2269" w:type="dxa"/>
            <w:gridSpan w:val="2"/>
            <w:shd w:val="clear" w:color="auto" w:fill="EEECE1"/>
            <w:vAlign w:val="center"/>
          </w:tcPr>
          <w:p w14:paraId="0F422FDD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Plānotais laika posms</w:t>
            </w:r>
          </w:p>
        </w:tc>
        <w:tc>
          <w:tcPr>
            <w:tcW w:w="1026" w:type="dxa"/>
            <w:vMerge w:val="restart"/>
            <w:shd w:val="clear" w:color="auto" w:fill="EEECE1"/>
            <w:vAlign w:val="center"/>
          </w:tcPr>
          <w:p w14:paraId="7932EEB9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Partneri</w:t>
            </w:r>
          </w:p>
        </w:tc>
      </w:tr>
      <w:tr w:rsidR="004E234E" w:rsidRPr="004E234E" w14:paraId="60734230" w14:textId="77777777" w:rsidTr="00F426EE">
        <w:trPr>
          <w:cantSplit/>
          <w:trHeight w:val="170"/>
          <w:tblHeader/>
        </w:trPr>
        <w:tc>
          <w:tcPr>
            <w:tcW w:w="534" w:type="dxa"/>
            <w:vMerge/>
            <w:shd w:val="clear" w:color="auto" w:fill="F79646"/>
            <w:vAlign w:val="center"/>
          </w:tcPr>
          <w:p w14:paraId="58C02483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2409" w:type="dxa"/>
            <w:vMerge/>
            <w:shd w:val="clear" w:color="auto" w:fill="F79646"/>
            <w:vAlign w:val="center"/>
          </w:tcPr>
          <w:p w14:paraId="5E45963F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80" w:type="dxa"/>
            <w:vMerge/>
            <w:shd w:val="clear" w:color="auto" w:fill="F79646"/>
            <w:vAlign w:val="center"/>
          </w:tcPr>
          <w:p w14:paraId="2EA1D4DE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257" w:type="dxa"/>
            <w:vMerge/>
            <w:shd w:val="clear" w:color="auto" w:fill="F79646"/>
            <w:vAlign w:val="center"/>
          </w:tcPr>
          <w:p w14:paraId="1170044B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  <w:vMerge/>
            <w:shd w:val="clear" w:color="auto" w:fill="F79646"/>
            <w:vAlign w:val="center"/>
          </w:tcPr>
          <w:p w14:paraId="11617B34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37" w:type="dxa"/>
            <w:shd w:val="clear" w:color="auto" w:fill="F79646"/>
            <w:vAlign w:val="center"/>
          </w:tcPr>
          <w:p w14:paraId="63C03814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Pašvaldī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  <w:p w14:paraId="60344E53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bas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budžets</w:t>
            </w:r>
          </w:p>
        </w:tc>
        <w:tc>
          <w:tcPr>
            <w:tcW w:w="934" w:type="dxa"/>
            <w:shd w:val="clear" w:color="auto" w:fill="F79646"/>
            <w:vAlign w:val="center"/>
          </w:tcPr>
          <w:p w14:paraId="51ADB80B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ES</w:t>
            </w:r>
          </w:p>
          <w:p w14:paraId="107A5B6F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fondu</w:t>
            </w:r>
          </w:p>
          <w:p w14:paraId="41127835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finansē-</w:t>
            </w:r>
          </w:p>
          <w:p w14:paraId="7C9A5CA5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jums</w:t>
            </w:r>
          </w:p>
        </w:tc>
        <w:tc>
          <w:tcPr>
            <w:tcW w:w="1091" w:type="dxa"/>
            <w:shd w:val="clear" w:color="auto" w:fill="F79646"/>
            <w:vAlign w:val="center"/>
          </w:tcPr>
          <w:p w14:paraId="48E12C83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Privātais</w:t>
            </w:r>
          </w:p>
          <w:p w14:paraId="01758020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sektors</w:t>
            </w:r>
          </w:p>
        </w:tc>
        <w:tc>
          <w:tcPr>
            <w:tcW w:w="934" w:type="dxa"/>
            <w:shd w:val="clear" w:color="auto" w:fill="F79646"/>
            <w:vAlign w:val="center"/>
          </w:tcPr>
          <w:p w14:paraId="13C0F9A2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Citi</w:t>
            </w:r>
          </w:p>
          <w:p w14:paraId="6D35838F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finansē-</w:t>
            </w:r>
          </w:p>
          <w:p w14:paraId="3904E3C6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juma</w:t>
            </w:r>
          </w:p>
          <w:p w14:paraId="0BA2E47F" w14:textId="77777777" w:rsidR="004E234E" w:rsidRPr="004E234E" w:rsidRDefault="004E234E" w:rsidP="00D5365B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avoti</w:t>
            </w:r>
          </w:p>
        </w:tc>
        <w:tc>
          <w:tcPr>
            <w:tcW w:w="1855" w:type="dxa"/>
            <w:vMerge/>
            <w:shd w:val="clear" w:color="auto" w:fill="F79646"/>
            <w:vAlign w:val="center"/>
          </w:tcPr>
          <w:p w14:paraId="03248D25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67" w:type="dxa"/>
            <w:shd w:val="clear" w:color="auto" w:fill="F79646"/>
            <w:vAlign w:val="center"/>
          </w:tcPr>
          <w:p w14:paraId="2C476FFA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Projekta</w:t>
            </w:r>
          </w:p>
          <w:p w14:paraId="4B9F91C1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uzsākšanas</w:t>
            </w:r>
          </w:p>
          <w:p w14:paraId="43A771FA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datums</w:t>
            </w:r>
          </w:p>
        </w:tc>
        <w:tc>
          <w:tcPr>
            <w:tcW w:w="1102" w:type="dxa"/>
            <w:shd w:val="clear" w:color="auto" w:fill="F79646"/>
            <w:vAlign w:val="center"/>
          </w:tcPr>
          <w:p w14:paraId="09CC6DFF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Projekta</w:t>
            </w:r>
          </w:p>
          <w:p w14:paraId="02A491E1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realizācijas</w:t>
            </w:r>
          </w:p>
          <w:p w14:paraId="7E7D07BA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ilgums</w:t>
            </w:r>
          </w:p>
        </w:tc>
        <w:tc>
          <w:tcPr>
            <w:tcW w:w="1026" w:type="dxa"/>
            <w:vMerge/>
            <w:shd w:val="clear" w:color="auto" w:fill="F79646"/>
            <w:vAlign w:val="center"/>
          </w:tcPr>
          <w:p w14:paraId="1D9E641C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714E2DCA" w14:textId="77777777" w:rsidTr="00F426EE">
        <w:trPr>
          <w:cantSplit/>
          <w:trHeight w:val="170"/>
        </w:trPr>
        <w:tc>
          <w:tcPr>
            <w:tcW w:w="534" w:type="dxa"/>
          </w:tcPr>
          <w:p w14:paraId="40BF183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1.</w:t>
            </w:r>
          </w:p>
        </w:tc>
        <w:tc>
          <w:tcPr>
            <w:tcW w:w="2409" w:type="dxa"/>
          </w:tcPr>
          <w:p w14:paraId="7E1185BE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Attīstīt pakalpojumu infrastruktūru Spāres ciemā personām ar invaliditāti neatkarīgai dzīvei un integrācijai sabiedrībā</w:t>
            </w:r>
          </w:p>
          <w:p w14:paraId="0144C2F6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  <w:p w14:paraId="45F81170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80" w:type="dxa"/>
          </w:tcPr>
          <w:p w14:paraId="58C1C6C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VTP3; RV 11</w:t>
            </w:r>
          </w:p>
        </w:tc>
        <w:tc>
          <w:tcPr>
            <w:tcW w:w="1257" w:type="dxa"/>
          </w:tcPr>
          <w:p w14:paraId="1CF2FA5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1, 2.</w:t>
            </w:r>
          </w:p>
        </w:tc>
        <w:tc>
          <w:tcPr>
            <w:tcW w:w="1067" w:type="dxa"/>
          </w:tcPr>
          <w:p w14:paraId="30798FE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250000</w:t>
            </w:r>
          </w:p>
        </w:tc>
        <w:tc>
          <w:tcPr>
            <w:tcW w:w="1037" w:type="dxa"/>
          </w:tcPr>
          <w:p w14:paraId="429162C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5E878DC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11565C6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3923270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149DAC1D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Izveidots dienas aprūpes centrs , grupu māja un specializētās darbnīcas pieaugušām personām ar garīga rakstura traucējumiem.</w:t>
            </w:r>
          </w:p>
          <w:p w14:paraId="7FE08336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Izveidots sociālo rehabilitācijas pakalpojumu centrs, “atelpas brīža” pakalpojums bērniem ar funkcionāliem traucējumiem.</w:t>
            </w:r>
          </w:p>
          <w:p w14:paraId="6316B509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67" w:type="dxa"/>
          </w:tcPr>
          <w:p w14:paraId="792C156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2017.</w:t>
            </w:r>
          </w:p>
          <w:p w14:paraId="2B3CEE6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  <w:p w14:paraId="5B938A7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02" w:type="dxa"/>
          </w:tcPr>
          <w:p w14:paraId="4633B9E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4970392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11A3700F" w14:textId="77777777" w:rsidTr="00F426EE">
        <w:trPr>
          <w:cantSplit/>
          <w:trHeight w:val="170"/>
        </w:trPr>
        <w:tc>
          <w:tcPr>
            <w:tcW w:w="534" w:type="dxa"/>
          </w:tcPr>
          <w:p w14:paraId="5F3F924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2.</w:t>
            </w:r>
          </w:p>
        </w:tc>
        <w:tc>
          <w:tcPr>
            <w:tcW w:w="2409" w:type="dxa"/>
          </w:tcPr>
          <w:p w14:paraId="24DC4773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Jauno ģimeņu krīzes centra izveide </w:t>
            </w:r>
          </w:p>
        </w:tc>
        <w:tc>
          <w:tcPr>
            <w:tcW w:w="1180" w:type="dxa"/>
          </w:tcPr>
          <w:p w14:paraId="31ADD87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VTP3, RV 11</w:t>
            </w:r>
          </w:p>
        </w:tc>
        <w:tc>
          <w:tcPr>
            <w:tcW w:w="1257" w:type="dxa"/>
          </w:tcPr>
          <w:p w14:paraId="75558D2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067" w:type="dxa"/>
            <w:vAlign w:val="center"/>
          </w:tcPr>
          <w:p w14:paraId="6E1578D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700000</w:t>
            </w:r>
          </w:p>
        </w:tc>
        <w:tc>
          <w:tcPr>
            <w:tcW w:w="1037" w:type="dxa"/>
          </w:tcPr>
          <w:p w14:paraId="48C9E89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04EC8E8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0225525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6CD4F0B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40240BF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Izveidots un darbojas jauno ģimeņu krīzes centrs </w:t>
            </w:r>
          </w:p>
        </w:tc>
        <w:tc>
          <w:tcPr>
            <w:tcW w:w="1167" w:type="dxa"/>
          </w:tcPr>
          <w:p w14:paraId="41EB6E4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</w:tcPr>
          <w:p w14:paraId="7FF25D1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0FE9A67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285540FC" w14:textId="77777777" w:rsidTr="00F426EE">
        <w:trPr>
          <w:cantSplit/>
          <w:trHeight w:val="170"/>
        </w:trPr>
        <w:tc>
          <w:tcPr>
            <w:tcW w:w="534" w:type="dxa"/>
          </w:tcPr>
          <w:p w14:paraId="460EA09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3.</w:t>
            </w:r>
          </w:p>
        </w:tc>
        <w:tc>
          <w:tcPr>
            <w:tcW w:w="2409" w:type="dxa"/>
          </w:tcPr>
          <w:p w14:paraId="3A3413C7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Ilgstošas sociālās aprūpes institūcijas izveide personām ar fiziska rakstura traucējumiem un pensionāriem</w:t>
            </w:r>
          </w:p>
        </w:tc>
        <w:tc>
          <w:tcPr>
            <w:tcW w:w="1180" w:type="dxa"/>
          </w:tcPr>
          <w:p w14:paraId="7AE79F5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VTP3; RV 11</w:t>
            </w:r>
          </w:p>
        </w:tc>
        <w:tc>
          <w:tcPr>
            <w:tcW w:w="1257" w:type="dxa"/>
          </w:tcPr>
          <w:p w14:paraId="22D8DBF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2, 4.</w:t>
            </w:r>
          </w:p>
        </w:tc>
        <w:tc>
          <w:tcPr>
            <w:tcW w:w="1067" w:type="dxa"/>
            <w:vAlign w:val="center"/>
          </w:tcPr>
          <w:p w14:paraId="747A98D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300000</w:t>
            </w:r>
          </w:p>
        </w:tc>
        <w:tc>
          <w:tcPr>
            <w:tcW w:w="1037" w:type="dxa"/>
          </w:tcPr>
          <w:p w14:paraId="1E459C3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6F85A67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75510D6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417D374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7BBDDA61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Nodrošināta ilgstoša sociālā aprūpe personām ar fiziska rakstura traucējumiem un pensionāriem</w:t>
            </w:r>
          </w:p>
          <w:p w14:paraId="3D6FC1A9" w14:textId="77777777" w:rsidR="004E234E" w:rsidRPr="004E234E" w:rsidRDefault="004E234E" w:rsidP="004E234E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67" w:type="dxa"/>
          </w:tcPr>
          <w:p w14:paraId="0365452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</w:tcPr>
          <w:p w14:paraId="5F1A3A4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0C3A016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24650B95" w14:textId="77777777" w:rsidTr="00F426EE">
        <w:trPr>
          <w:cantSplit/>
          <w:trHeight w:val="170"/>
        </w:trPr>
        <w:tc>
          <w:tcPr>
            <w:tcW w:w="534" w:type="dxa"/>
          </w:tcPr>
          <w:p w14:paraId="69AAD89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4.</w:t>
            </w:r>
          </w:p>
        </w:tc>
        <w:tc>
          <w:tcPr>
            <w:tcW w:w="2409" w:type="dxa"/>
          </w:tcPr>
          <w:p w14:paraId="5A43F8EA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Ieriķu ciema pašvaldības ielu asfaltēšana, satiksmes drošības pasākumu ieviešana un velo celiņu izbūve</w:t>
            </w:r>
          </w:p>
        </w:tc>
        <w:tc>
          <w:tcPr>
            <w:tcW w:w="1180" w:type="dxa"/>
          </w:tcPr>
          <w:p w14:paraId="7CB0FD9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2CFDD98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6,7,8,9,10.</w:t>
            </w:r>
          </w:p>
        </w:tc>
        <w:tc>
          <w:tcPr>
            <w:tcW w:w="1067" w:type="dxa"/>
            <w:vAlign w:val="center"/>
          </w:tcPr>
          <w:p w14:paraId="219009E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1400000</w:t>
            </w:r>
          </w:p>
        </w:tc>
        <w:tc>
          <w:tcPr>
            <w:tcW w:w="1037" w:type="dxa"/>
          </w:tcPr>
          <w:p w14:paraId="2DD8E3A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74A20D0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07DAA87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6A7D149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5B8D179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 apdzīvotajās vietās</w:t>
            </w:r>
          </w:p>
        </w:tc>
        <w:tc>
          <w:tcPr>
            <w:tcW w:w="1167" w:type="dxa"/>
          </w:tcPr>
          <w:p w14:paraId="4ECED10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</w:t>
            </w:r>
          </w:p>
        </w:tc>
        <w:tc>
          <w:tcPr>
            <w:tcW w:w="1102" w:type="dxa"/>
          </w:tcPr>
          <w:p w14:paraId="6F36A75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1EBF1A6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0DFB9EFA" w14:textId="77777777" w:rsidTr="00F426EE">
        <w:trPr>
          <w:cantSplit/>
          <w:trHeight w:val="170"/>
        </w:trPr>
        <w:tc>
          <w:tcPr>
            <w:tcW w:w="534" w:type="dxa"/>
          </w:tcPr>
          <w:p w14:paraId="537A1A0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5.</w:t>
            </w:r>
          </w:p>
        </w:tc>
        <w:tc>
          <w:tcPr>
            <w:tcW w:w="2409" w:type="dxa"/>
          </w:tcPr>
          <w:p w14:paraId="0E44B87D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Līvu ciema pašvaldības ielu asfaltēšana</w:t>
            </w:r>
            <w:r w:rsidRPr="004E234E">
              <w:rPr>
                <w:lang w:val="lv-LV"/>
              </w:rPr>
              <w:t xml:space="preserve"> </w:t>
            </w: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satiksmes drošības pasākumu ieviešana un velo celiņu izbūve</w:t>
            </w:r>
          </w:p>
        </w:tc>
        <w:tc>
          <w:tcPr>
            <w:tcW w:w="1180" w:type="dxa"/>
          </w:tcPr>
          <w:p w14:paraId="7D664D4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58AE992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5,7,8,9,10.</w:t>
            </w:r>
          </w:p>
        </w:tc>
        <w:tc>
          <w:tcPr>
            <w:tcW w:w="1067" w:type="dxa"/>
            <w:vAlign w:val="bottom"/>
          </w:tcPr>
          <w:p w14:paraId="3D35F4E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2500000</w:t>
            </w:r>
          </w:p>
        </w:tc>
        <w:tc>
          <w:tcPr>
            <w:tcW w:w="1037" w:type="dxa"/>
          </w:tcPr>
          <w:p w14:paraId="5A00772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5EE76F4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6FA4D06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20DC08E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344EB87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</w:t>
            </w:r>
          </w:p>
        </w:tc>
        <w:tc>
          <w:tcPr>
            <w:tcW w:w="1167" w:type="dxa"/>
          </w:tcPr>
          <w:p w14:paraId="4B07CE0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0577B4B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5C5D9A7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04718B04" w14:textId="77777777" w:rsidTr="00F426EE">
        <w:trPr>
          <w:cantSplit/>
          <w:trHeight w:val="170"/>
        </w:trPr>
        <w:tc>
          <w:tcPr>
            <w:tcW w:w="534" w:type="dxa"/>
          </w:tcPr>
          <w:p w14:paraId="090E84D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6.</w:t>
            </w:r>
          </w:p>
        </w:tc>
        <w:tc>
          <w:tcPr>
            <w:tcW w:w="2409" w:type="dxa"/>
          </w:tcPr>
          <w:p w14:paraId="0D0AB912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Meijermuižas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ciema pašvaldības ielu asfaltēšana</w:t>
            </w:r>
            <w:r w:rsidRPr="004E234E">
              <w:rPr>
                <w:lang w:val="lv-LV"/>
              </w:rPr>
              <w:t xml:space="preserve"> </w:t>
            </w: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satiksmes drošības pasākumu ieviešana un velo celiņu izbūve</w:t>
            </w:r>
          </w:p>
        </w:tc>
        <w:tc>
          <w:tcPr>
            <w:tcW w:w="1180" w:type="dxa"/>
          </w:tcPr>
          <w:p w14:paraId="6F6AAB4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6A397E0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5,6,8,9,10.</w:t>
            </w:r>
          </w:p>
        </w:tc>
        <w:tc>
          <w:tcPr>
            <w:tcW w:w="1067" w:type="dxa"/>
          </w:tcPr>
          <w:p w14:paraId="3AA5F95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1800000</w:t>
            </w:r>
          </w:p>
        </w:tc>
        <w:tc>
          <w:tcPr>
            <w:tcW w:w="1037" w:type="dxa"/>
          </w:tcPr>
          <w:p w14:paraId="0C5C3E8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49D871E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0F976E9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3F7B248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7234F7F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</w:t>
            </w:r>
          </w:p>
        </w:tc>
        <w:tc>
          <w:tcPr>
            <w:tcW w:w="1167" w:type="dxa"/>
          </w:tcPr>
          <w:p w14:paraId="75192C3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61C265C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79C7E38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3DC6F454" w14:textId="77777777" w:rsidTr="00F426EE">
        <w:trPr>
          <w:cantSplit/>
          <w:trHeight w:val="170"/>
        </w:trPr>
        <w:tc>
          <w:tcPr>
            <w:tcW w:w="534" w:type="dxa"/>
          </w:tcPr>
          <w:p w14:paraId="12EED66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7.</w:t>
            </w:r>
          </w:p>
        </w:tc>
        <w:tc>
          <w:tcPr>
            <w:tcW w:w="2409" w:type="dxa"/>
          </w:tcPr>
          <w:p w14:paraId="6FA4A906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Drabešu ciema pašvaldības ielu asfaltēšana satiksmes drošības pasākumu ieviešana un velo celiņu izbūve</w:t>
            </w:r>
          </w:p>
        </w:tc>
        <w:tc>
          <w:tcPr>
            <w:tcW w:w="1180" w:type="dxa"/>
          </w:tcPr>
          <w:p w14:paraId="1AF5497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4F0F03B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5,6,7,9,10.</w:t>
            </w:r>
          </w:p>
        </w:tc>
        <w:tc>
          <w:tcPr>
            <w:tcW w:w="1067" w:type="dxa"/>
          </w:tcPr>
          <w:p w14:paraId="0E0E358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1350000</w:t>
            </w:r>
          </w:p>
        </w:tc>
        <w:tc>
          <w:tcPr>
            <w:tcW w:w="1037" w:type="dxa"/>
          </w:tcPr>
          <w:p w14:paraId="5228892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7821B85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40A8C28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253BC3C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00D2AA7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</w:t>
            </w:r>
          </w:p>
        </w:tc>
        <w:tc>
          <w:tcPr>
            <w:tcW w:w="1167" w:type="dxa"/>
          </w:tcPr>
          <w:p w14:paraId="2CE29D2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0CB2C52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4142E13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017224D2" w14:textId="77777777" w:rsidTr="00F426EE">
        <w:trPr>
          <w:cantSplit/>
          <w:trHeight w:val="170"/>
        </w:trPr>
        <w:tc>
          <w:tcPr>
            <w:tcW w:w="534" w:type="dxa"/>
          </w:tcPr>
          <w:p w14:paraId="1498078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8.</w:t>
            </w:r>
          </w:p>
        </w:tc>
        <w:tc>
          <w:tcPr>
            <w:tcW w:w="2409" w:type="dxa"/>
          </w:tcPr>
          <w:p w14:paraId="27662ED9" w14:textId="77777777" w:rsidR="004E234E" w:rsidRPr="004E234E" w:rsidRDefault="004E234E" w:rsidP="004E234E">
            <w:pPr>
              <w:spacing w:beforeLines="50"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Nītaures ciema pašvaldības ielu asfaltēšana</w:t>
            </w:r>
            <w:r w:rsidRPr="004E234E">
              <w:rPr>
                <w:lang w:val="lv-LV"/>
              </w:rPr>
              <w:t xml:space="preserve"> </w:t>
            </w: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satiksmes drošības pasākumu ieviešana un velo celiņu izbūve</w:t>
            </w:r>
          </w:p>
          <w:p w14:paraId="161FFC06" w14:textId="77777777" w:rsidR="004E234E" w:rsidRPr="004E234E" w:rsidRDefault="004E234E" w:rsidP="004E234E">
            <w:pPr>
              <w:spacing w:beforeLines="50" w:before="120"/>
              <w:rPr>
                <w:rFonts w:ascii="Calibri" w:hAnsi="Calibri" w:cs="Calibri"/>
                <w:sz w:val="6"/>
                <w:szCs w:val="18"/>
                <w:lang w:val="lv-LV"/>
              </w:rPr>
            </w:pPr>
          </w:p>
        </w:tc>
        <w:tc>
          <w:tcPr>
            <w:tcW w:w="1180" w:type="dxa"/>
          </w:tcPr>
          <w:p w14:paraId="641426B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741DADE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5,6,7,8,10.</w:t>
            </w:r>
          </w:p>
        </w:tc>
        <w:tc>
          <w:tcPr>
            <w:tcW w:w="1067" w:type="dxa"/>
            <w:vAlign w:val="center"/>
          </w:tcPr>
          <w:p w14:paraId="31A4F04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100000</w:t>
            </w:r>
          </w:p>
        </w:tc>
        <w:tc>
          <w:tcPr>
            <w:tcW w:w="1037" w:type="dxa"/>
          </w:tcPr>
          <w:p w14:paraId="1FA19A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15BC4BE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73B8441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7F1A080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24B2687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</w:t>
            </w:r>
          </w:p>
        </w:tc>
        <w:tc>
          <w:tcPr>
            <w:tcW w:w="1167" w:type="dxa"/>
          </w:tcPr>
          <w:p w14:paraId="6B5F073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37A5466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5A8A29C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0D158BE1" w14:textId="77777777" w:rsidTr="00F426EE">
        <w:trPr>
          <w:cantSplit/>
          <w:trHeight w:val="1077"/>
        </w:trPr>
        <w:tc>
          <w:tcPr>
            <w:tcW w:w="534" w:type="dxa"/>
          </w:tcPr>
          <w:p w14:paraId="12FB382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9.</w:t>
            </w:r>
          </w:p>
        </w:tc>
        <w:tc>
          <w:tcPr>
            <w:tcW w:w="2409" w:type="dxa"/>
          </w:tcPr>
          <w:p w14:paraId="4AA4E111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Ģikši ciema pašvaldības ielu asfaltēšana</w:t>
            </w:r>
            <w:r w:rsidRPr="004E234E">
              <w:rPr>
                <w:lang w:val="lv-LV"/>
              </w:rPr>
              <w:t xml:space="preserve"> </w:t>
            </w: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satiksmes drošības pasākumu ieviešana un velo celiņu izbūve</w:t>
            </w:r>
          </w:p>
        </w:tc>
        <w:tc>
          <w:tcPr>
            <w:tcW w:w="1180" w:type="dxa"/>
          </w:tcPr>
          <w:p w14:paraId="325B2C6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6EC3E1E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5,6,7,8,9.</w:t>
            </w:r>
          </w:p>
        </w:tc>
        <w:tc>
          <w:tcPr>
            <w:tcW w:w="1067" w:type="dxa"/>
          </w:tcPr>
          <w:p w14:paraId="6BBF583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2200000</w:t>
            </w:r>
          </w:p>
        </w:tc>
        <w:tc>
          <w:tcPr>
            <w:tcW w:w="1037" w:type="dxa"/>
          </w:tcPr>
          <w:p w14:paraId="26A8912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2BD51DD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29E5D1E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70B2C29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14DF163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</w:t>
            </w:r>
          </w:p>
        </w:tc>
        <w:tc>
          <w:tcPr>
            <w:tcW w:w="1167" w:type="dxa"/>
          </w:tcPr>
          <w:p w14:paraId="4D64C27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2D84C0F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58ECBCD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1E48A7B6" w14:textId="77777777" w:rsidTr="00F426EE">
        <w:trPr>
          <w:cantSplit/>
          <w:trHeight w:val="170"/>
        </w:trPr>
        <w:tc>
          <w:tcPr>
            <w:tcW w:w="534" w:type="dxa"/>
          </w:tcPr>
          <w:p w14:paraId="0EA3EF5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10.</w:t>
            </w:r>
          </w:p>
        </w:tc>
        <w:tc>
          <w:tcPr>
            <w:tcW w:w="2409" w:type="dxa"/>
          </w:tcPr>
          <w:p w14:paraId="422088DC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Amatas novada pašvaldības ceļu grants seguma uzlabošana </w:t>
            </w:r>
          </w:p>
        </w:tc>
        <w:tc>
          <w:tcPr>
            <w:tcW w:w="1180" w:type="dxa"/>
          </w:tcPr>
          <w:p w14:paraId="752F2D9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2DF6147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5,6,7,8,9.</w:t>
            </w:r>
          </w:p>
        </w:tc>
        <w:tc>
          <w:tcPr>
            <w:tcW w:w="1067" w:type="dxa"/>
          </w:tcPr>
          <w:p w14:paraId="547BDBB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3800000</w:t>
            </w:r>
          </w:p>
        </w:tc>
        <w:tc>
          <w:tcPr>
            <w:tcW w:w="1037" w:type="dxa"/>
          </w:tcPr>
          <w:p w14:paraId="2EA7F39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7C37A21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7D534BA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7F8B834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2637A9F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zemes ceļu segums</w:t>
            </w:r>
          </w:p>
        </w:tc>
        <w:tc>
          <w:tcPr>
            <w:tcW w:w="1167" w:type="dxa"/>
          </w:tcPr>
          <w:p w14:paraId="407F14C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664C35A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14B27BE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349285D5" w14:textId="77777777" w:rsidTr="00F426EE">
        <w:trPr>
          <w:cantSplit/>
          <w:trHeight w:val="170"/>
        </w:trPr>
        <w:tc>
          <w:tcPr>
            <w:tcW w:w="534" w:type="dxa"/>
          </w:tcPr>
          <w:p w14:paraId="6456B39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11.</w:t>
            </w:r>
          </w:p>
        </w:tc>
        <w:tc>
          <w:tcPr>
            <w:tcW w:w="2409" w:type="dxa"/>
          </w:tcPr>
          <w:p w14:paraId="6D341306" w14:textId="77777777" w:rsidR="004E234E" w:rsidRPr="004E234E" w:rsidRDefault="004E234E" w:rsidP="004E234E">
            <w:pPr>
              <w:spacing w:beforeLines="50" w:before="120" w:afterLines="50" w:after="120"/>
              <w:ind w:right="-38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Energoefektivitātes paaugstināšana Zaubes pamatskolā</w:t>
            </w:r>
          </w:p>
        </w:tc>
        <w:tc>
          <w:tcPr>
            <w:tcW w:w="1180" w:type="dxa"/>
          </w:tcPr>
          <w:p w14:paraId="01CABA5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</w:t>
            </w:r>
          </w:p>
        </w:tc>
        <w:tc>
          <w:tcPr>
            <w:tcW w:w="1257" w:type="dxa"/>
          </w:tcPr>
          <w:p w14:paraId="595BDB3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12, 13, 14, 16, 17.</w:t>
            </w:r>
          </w:p>
        </w:tc>
        <w:tc>
          <w:tcPr>
            <w:tcW w:w="1067" w:type="dxa"/>
          </w:tcPr>
          <w:p w14:paraId="33F4F87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800000</w:t>
            </w:r>
          </w:p>
        </w:tc>
        <w:tc>
          <w:tcPr>
            <w:tcW w:w="1037" w:type="dxa"/>
          </w:tcPr>
          <w:p w14:paraId="57ECBBE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2FF1827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5F27824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09BE80B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6C5DB86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Nosiltināta ēka, samazināti siltuma zudumi</w:t>
            </w:r>
          </w:p>
          <w:p w14:paraId="6278879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2"/>
                <w:szCs w:val="18"/>
                <w:lang w:val="lv-LV"/>
              </w:rPr>
            </w:pPr>
          </w:p>
        </w:tc>
        <w:tc>
          <w:tcPr>
            <w:tcW w:w="1167" w:type="dxa"/>
          </w:tcPr>
          <w:p w14:paraId="44F7421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2014.</w:t>
            </w:r>
          </w:p>
        </w:tc>
        <w:tc>
          <w:tcPr>
            <w:tcW w:w="1102" w:type="dxa"/>
          </w:tcPr>
          <w:p w14:paraId="5CAE4A3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026" w:type="dxa"/>
          </w:tcPr>
          <w:p w14:paraId="2561D0C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39F9057C" w14:textId="77777777" w:rsidTr="00F426EE">
        <w:trPr>
          <w:cantSplit/>
          <w:trHeight w:val="170"/>
        </w:trPr>
        <w:tc>
          <w:tcPr>
            <w:tcW w:w="534" w:type="dxa"/>
          </w:tcPr>
          <w:p w14:paraId="742510A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12.</w:t>
            </w:r>
          </w:p>
        </w:tc>
        <w:tc>
          <w:tcPr>
            <w:tcW w:w="2409" w:type="dxa"/>
          </w:tcPr>
          <w:p w14:paraId="4CFD7D96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Sociālās dzīvojamās mājas celtniecība vai esoša pašvaldības īpašuma pielāgošana sociālās dzīvojamās mājas funkcijām</w:t>
            </w:r>
          </w:p>
        </w:tc>
        <w:tc>
          <w:tcPr>
            <w:tcW w:w="1180" w:type="dxa"/>
          </w:tcPr>
          <w:p w14:paraId="33C7BAE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VTP3, RV 11</w:t>
            </w:r>
          </w:p>
        </w:tc>
        <w:tc>
          <w:tcPr>
            <w:tcW w:w="1257" w:type="dxa"/>
          </w:tcPr>
          <w:p w14:paraId="105B3BB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1, 4.</w:t>
            </w:r>
          </w:p>
        </w:tc>
        <w:tc>
          <w:tcPr>
            <w:tcW w:w="1067" w:type="dxa"/>
            <w:vAlign w:val="center"/>
          </w:tcPr>
          <w:p w14:paraId="170DB91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470000</w:t>
            </w:r>
          </w:p>
        </w:tc>
        <w:tc>
          <w:tcPr>
            <w:tcW w:w="1037" w:type="dxa"/>
          </w:tcPr>
          <w:p w14:paraId="04834FC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3C98284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344E4BB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3ABA909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224A52D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Ierīkota sociālā dzīvojamās māja </w:t>
            </w:r>
          </w:p>
        </w:tc>
        <w:tc>
          <w:tcPr>
            <w:tcW w:w="1167" w:type="dxa"/>
          </w:tcPr>
          <w:p w14:paraId="1858D55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22FDAFF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7954818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5FB788F6" w14:textId="77777777" w:rsidTr="00F426EE">
        <w:trPr>
          <w:cantSplit/>
          <w:trHeight w:val="170"/>
        </w:trPr>
        <w:tc>
          <w:tcPr>
            <w:tcW w:w="534" w:type="dxa"/>
          </w:tcPr>
          <w:p w14:paraId="215434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13.</w:t>
            </w:r>
          </w:p>
        </w:tc>
        <w:tc>
          <w:tcPr>
            <w:tcW w:w="2409" w:type="dxa"/>
          </w:tcPr>
          <w:p w14:paraId="367A4C47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Ūdenssaimniecības izbūve Ieriķu ciemā</w:t>
            </w:r>
          </w:p>
        </w:tc>
        <w:tc>
          <w:tcPr>
            <w:tcW w:w="1180" w:type="dxa"/>
          </w:tcPr>
          <w:p w14:paraId="0CCD154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</w:t>
            </w:r>
          </w:p>
        </w:tc>
        <w:tc>
          <w:tcPr>
            <w:tcW w:w="1257" w:type="dxa"/>
          </w:tcPr>
          <w:p w14:paraId="32B6750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18, 19, 20.</w:t>
            </w:r>
          </w:p>
        </w:tc>
        <w:tc>
          <w:tcPr>
            <w:tcW w:w="1067" w:type="dxa"/>
          </w:tcPr>
          <w:p w14:paraId="1CB4496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300000</w:t>
            </w:r>
          </w:p>
        </w:tc>
        <w:tc>
          <w:tcPr>
            <w:tcW w:w="1037" w:type="dxa"/>
          </w:tcPr>
          <w:p w14:paraId="4B71200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4DE59E8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7D007F6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1724A01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731F183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Rekonstruētas ūdensapgādes sistēmas Ieriķos</w:t>
            </w:r>
          </w:p>
          <w:p w14:paraId="0AF162E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8"/>
                <w:szCs w:val="18"/>
                <w:lang w:val="lv-LV"/>
              </w:rPr>
            </w:pPr>
          </w:p>
        </w:tc>
        <w:tc>
          <w:tcPr>
            <w:tcW w:w="1167" w:type="dxa"/>
          </w:tcPr>
          <w:p w14:paraId="696C1F3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73F779D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2018.</w:t>
            </w:r>
          </w:p>
        </w:tc>
        <w:tc>
          <w:tcPr>
            <w:tcW w:w="1026" w:type="dxa"/>
          </w:tcPr>
          <w:p w14:paraId="780B2C8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1B5B917B" w14:textId="77777777" w:rsidTr="00F426EE">
        <w:trPr>
          <w:cantSplit/>
          <w:trHeight w:val="170"/>
        </w:trPr>
        <w:tc>
          <w:tcPr>
            <w:tcW w:w="534" w:type="dxa"/>
          </w:tcPr>
          <w:p w14:paraId="1F0E2A7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14.</w:t>
            </w:r>
          </w:p>
        </w:tc>
        <w:tc>
          <w:tcPr>
            <w:tcW w:w="2409" w:type="dxa"/>
          </w:tcPr>
          <w:p w14:paraId="7D7F3286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Sporta laukuma izbūve Drabešu internātskolā</w:t>
            </w:r>
          </w:p>
        </w:tc>
        <w:tc>
          <w:tcPr>
            <w:tcW w:w="1180" w:type="dxa"/>
          </w:tcPr>
          <w:p w14:paraId="13C23A1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</w:t>
            </w:r>
          </w:p>
        </w:tc>
        <w:tc>
          <w:tcPr>
            <w:tcW w:w="1257" w:type="dxa"/>
          </w:tcPr>
          <w:p w14:paraId="1D3B3E2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24</w:t>
            </w:r>
          </w:p>
        </w:tc>
        <w:tc>
          <w:tcPr>
            <w:tcW w:w="1067" w:type="dxa"/>
          </w:tcPr>
          <w:p w14:paraId="04CB2D3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580000</w:t>
            </w:r>
          </w:p>
        </w:tc>
        <w:tc>
          <w:tcPr>
            <w:tcW w:w="1037" w:type="dxa"/>
          </w:tcPr>
          <w:p w14:paraId="019162E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418D0BC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5B0A419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338310C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4628653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Izbūvēts sporta laukums </w:t>
            </w:r>
          </w:p>
        </w:tc>
        <w:tc>
          <w:tcPr>
            <w:tcW w:w="1167" w:type="dxa"/>
          </w:tcPr>
          <w:p w14:paraId="16C083B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7288EF6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0A55DF1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5EBCAB36" w14:textId="77777777" w:rsidTr="00F426EE">
        <w:trPr>
          <w:cantSplit/>
          <w:trHeight w:val="170"/>
        </w:trPr>
        <w:tc>
          <w:tcPr>
            <w:tcW w:w="534" w:type="dxa"/>
          </w:tcPr>
          <w:p w14:paraId="22E8CA4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15.</w:t>
            </w:r>
          </w:p>
        </w:tc>
        <w:tc>
          <w:tcPr>
            <w:tcW w:w="2409" w:type="dxa"/>
          </w:tcPr>
          <w:p w14:paraId="57A551F9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Sporta zāles izbūve Nītaures vidusskolā</w:t>
            </w:r>
          </w:p>
        </w:tc>
        <w:tc>
          <w:tcPr>
            <w:tcW w:w="1180" w:type="dxa"/>
            <w:vAlign w:val="bottom"/>
          </w:tcPr>
          <w:p w14:paraId="7C46962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</w:t>
            </w:r>
          </w:p>
        </w:tc>
        <w:tc>
          <w:tcPr>
            <w:tcW w:w="1257" w:type="dxa"/>
          </w:tcPr>
          <w:p w14:paraId="3AFBF23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23</w:t>
            </w:r>
          </w:p>
        </w:tc>
        <w:tc>
          <w:tcPr>
            <w:tcW w:w="1067" w:type="dxa"/>
          </w:tcPr>
          <w:p w14:paraId="6E883F4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380000</w:t>
            </w:r>
          </w:p>
        </w:tc>
        <w:tc>
          <w:tcPr>
            <w:tcW w:w="1037" w:type="dxa"/>
          </w:tcPr>
          <w:p w14:paraId="7BEFBCE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372F334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28CDFAC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011AD76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7DC535F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Izbūvēta sporta zāle </w:t>
            </w:r>
          </w:p>
        </w:tc>
        <w:tc>
          <w:tcPr>
            <w:tcW w:w="1167" w:type="dxa"/>
          </w:tcPr>
          <w:p w14:paraId="11B5535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</w:tcPr>
          <w:p w14:paraId="744B6F4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0CF99B0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358F9691" w14:textId="77777777" w:rsidTr="00F426EE">
        <w:trPr>
          <w:cantSplit/>
          <w:trHeight w:val="170"/>
        </w:trPr>
        <w:tc>
          <w:tcPr>
            <w:tcW w:w="534" w:type="dxa"/>
          </w:tcPr>
          <w:p w14:paraId="070130C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16.</w:t>
            </w:r>
          </w:p>
        </w:tc>
        <w:tc>
          <w:tcPr>
            <w:tcW w:w="2409" w:type="dxa"/>
          </w:tcPr>
          <w:p w14:paraId="53B8126F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Sporta laukumu rekonstrukcija novadu skolām</w:t>
            </w:r>
          </w:p>
        </w:tc>
        <w:tc>
          <w:tcPr>
            <w:tcW w:w="1180" w:type="dxa"/>
          </w:tcPr>
          <w:p w14:paraId="57A8209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</w:t>
            </w:r>
          </w:p>
        </w:tc>
        <w:tc>
          <w:tcPr>
            <w:tcW w:w="1257" w:type="dxa"/>
          </w:tcPr>
          <w:p w14:paraId="67F7FD4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23. 24</w:t>
            </w:r>
          </w:p>
        </w:tc>
        <w:tc>
          <w:tcPr>
            <w:tcW w:w="1067" w:type="dxa"/>
          </w:tcPr>
          <w:p w14:paraId="2FBC694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1800000</w:t>
            </w:r>
          </w:p>
        </w:tc>
        <w:tc>
          <w:tcPr>
            <w:tcW w:w="1037" w:type="dxa"/>
          </w:tcPr>
          <w:p w14:paraId="6A1EC1F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3905363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17FEC3D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23ACB8D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343D16B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Rekonstruēti un uzlaboti sporta laukumi</w:t>
            </w:r>
          </w:p>
        </w:tc>
        <w:tc>
          <w:tcPr>
            <w:tcW w:w="1167" w:type="dxa"/>
          </w:tcPr>
          <w:p w14:paraId="269CF37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</w:tcPr>
          <w:p w14:paraId="6E353B0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0B256B3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267383B3" w14:textId="77777777" w:rsidTr="00F426EE">
        <w:trPr>
          <w:cantSplit/>
          <w:trHeight w:val="170"/>
        </w:trPr>
        <w:tc>
          <w:tcPr>
            <w:tcW w:w="534" w:type="dxa"/>
          </w:tcPr>
          <w:p w14:paraId="6090143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17.</w:t>
            </w:r>
          </w:p>
        </w:tc>
        <w:tc>
          <w:tcPr>
            <w:tcW w:w="2409" w:type="dxa"/>
          </w:tcPr>
          <w:p w14:paraId="126540A7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Publisko teritoriju labiekārtošana, parki, skvēri</w:t>
            </w:r>
          </w:p>
        </w:tc>
        <w:tc>
          <w:tcPr>
            <w:tcW w:w="1180" w:type="dxa"/>
          </w:tcPr>
          <w:p w14:paraId="516E0E0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RV7</w:t>
            </w:r>
          </w:p>
        </w:tc>
        <w:tc>
          <w:tcPr>
            <w:tcW w:w="1257" w:type="dxa"/>
          </w:tcPr>
          <w:p w14:paraId="061BECD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7859E1F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600000</w:t>
            </w:r>
          </w:p>
        </w:tc>
        <w:tc>
          <w:tcPr>
            <w:tcW w:w="1037" w:type="dxa"/>
          </w:tcPr>
          <w:p w14:paraId="2B3E0C0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06615AC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5FE3D75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42C8D8A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2E2D6E4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Iekārtota publiskā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ārtelpa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, izveidoti parki un skvēri</w:t>
            </w:r>
          </w:p>
        </w:tc>
        <w:tc>
          <w:tcPr>
            <w:tcW w:w="1167" w:type="dxa"/>
          </w:tcPr>
          <w:p w14:paraId="1FEC057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3C9B5DA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2F63E5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0AF0BF52" w14:textId="77777777" w:rsidTr="00F426EE">
        <w:trPr>
          <w:cantSplit/>
          <w:trHeight w:val="170"/>
        </w:trPr>
        <w:tc>
          <w:tcPr>
            <w:tcW w:w="534" w:type="dxa"/>
          </w:tcPr>
          <w:p w14:paraId="3890338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18.</w:t>
            </w:r>
          </w:p>
        </w:tc>
        <w:tc>
          <w:tcPr>
            <w:tcW w:w="2409" w:type="dxa"/>
          </w:tcPr>
          <w:p w14:paraId="0F15C984" w14:textId="77777777" w:rsidR="004E234E" w:rsidRPr="004E234E" w:rsidRDefault="004E234E" w:rsidP="004E234E">
            <w:pPr>
              <w:spacing w:beforeLines="50" w:before="120" w:afterLines="50" w:after="120"/>
              <w:ind w:right="-38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Publisko teritoriju video novērošanas iekārtu uzstādīšana</w:t>
            </w:r>
          </w:p>
        </w:tc>
        <w:tc>
          <w:tcPr>
            <w:tcW w:w="1180" w:type="dxa"/>
          </w:tcPr>
          <w:p w14:paraId="51E0900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RV7, RV11.</w:t>
            </w:r>
          </w:p>
        </w:tc>
        <w:tc>
          <w:tcPr>
            <w:tcW w:w="1257" w:type="dxa"/>
          </w:tcPr>
          <w:p w14:paraId="2F01B2B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6F32A27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50000</w:t>
            </w:r>
          </w:p>
        </w:tc>
        <w:tc>
          <w:tcPr>
            <w:tcW w:w="1037" w:type="dxa"/>
          </w:tcPr>
          <w:p w14:paraId="0490D7E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43B8674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145DFF6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751B131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2AB9287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Nodrošināta kārtības uzraudzība apdzīvotajās vietās</w:t>
            </w:r>
          </w:p>
        </w:tc>
        <w:tc>
          <w:tcPr>
            <w:tcW w:w="1167" w:type="dxa"/>
          </w:tcPr>
          <w:p w14:paraId="1C510F8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6CCE7D4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48A8B33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409E82AF" w14:textId="77777777" w:rsidTr="00F426EE">
        <w:trPr>
          <w:cantSplit/>
          <w:trHeight w:val="170"/>
        </w:trPr>
        <w:tc>
          <w:tcPr>
            <w:tcW w:w="534" w:type="dxa"/>
          </w:tcPr>
          <w:p w14:paraId="50E85AF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19.</w:t>
            </w:r>
          </w:p>
        </w:tc>
        <w:tc>
          <w:tcPr>
            <w:tcW w:w="2409" w:type="dxa"/>
          </w:tcPr>
          <w:p w14:paraId="7CF5CB8E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Sabiedrisko tualešu izbūve ciemu teritorijās</w:t>
            </w:r>
          </w:p>
        </w:tc>
        <w:tc>
          <w:tcPr>
            <w:tcW w:w="1180" w:type="dxa"/>
          </w:tcPr>
          <w:p w14:paraId="7C8EF80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RV7</w:t>
            </w:r>
          </w:p>
        </w:tc>
        <w:tc>
          <w:tcPr>
            <w:tcW w:w="1257" w:type="dxa"/>
          </w:tcPr>
          <w:p w14:paraId="13CDFEA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60B046D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160000</w:t>
            </w:r>
          </w:p>
        </w:tc>
        <w:tc>
          <w:tcPr>
            <w:tcW w:w="1037" w:type="dxa"/>
          </w:tcPr>
          <w:p w14:paraId="659A294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662D6E3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77EA186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6AB650B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6F43C36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Izbūvētas sabiedriskās tualetes</w:t>
            </w:r>
          </w:p>
        </w:tc>
        <w:tc>
          <w:tcPr>
            <w:tcW w:w="1167" w:type="dxa"/>
          </w:tcPr>
          <w:p w14:paraId="15AC9D2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1A161E3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5D91E22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4D143A81" w14:textId="77777777" w:rsidTr="00F426EE">
        <w:trPr>
          <w:cantSplit/>
          <w:trHeight w:val="170"/>
        </w:trPr>
        <w:tc>
          <w:tcPr>
            <w:tcW w:w="534" w:type="dxa"/>
          </w:tcPr>
          <w:p w14:paraId="1C083F1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20.</w:t>
            </w:r>
          </w:p>
        </w:tc>
        <w:tc>
          <w:tcPr>
            <w:tcW w:w="2409" w:type="dxa"/>
          </w:tcPr>
          <w:p w14:paraId="0369A5E3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Kapu, kapliču un to teritoriju labiekārtošana</w:t>
            </w:r>
          </w:p>
        </w:tc>
        <w:tc>
          <w:tcPr>
            <w:tcW w:w="1180" w:type="dxa"/>
          </w:tcPr>
          <w:p w14:paraId="070D95F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RV7</w:t>
            </w:r>
          </w:p>
        </w:tc>
        <w:tc>
          <w:tcPr>
            <w:tcW w:w="1257" w:type="dxa"/>
          </w:tcPr>
          <w:p w14:paraId="2F3FB7F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3A8078C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100000</w:t>
            </w:r>
          </w:p>
        </w:tc>
        <w:tc>
          <w:tcPr>
            <w:tcW w:w="1037" w:type="dxa"/>
          </w:tcPr>
          <w:p w14:paraId="6DA58D0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031F5A1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64D038F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2325307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64C06D6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Labiekārtota kapu un kapliču teritorija</w:t>
            </w:r>
          </w:p>
        </w:tc>
        <w:tc>
          <w:tcPr>
            <w:tcW w:w="1167" w:type="dxa"/>
          </w:tcPr>
          <w:p w14:paraId="453259D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37AD813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1644163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0B7ED8D9" w14:textId="77777777" w:rsidTr="00F426EE">
        <w:trPr>
          <w:cantSplit/>
          <w:trHeight w:val="170"/>
        </w:trPr>
        <w:tc>
          <w:tcPr>
            <w:tcW w:w="534" w:type="dxa"/>
          </w:tcPr>
          <w:p w14:paraId="1C15458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21.</w:t>
            </w:r>
          </w:p>
        </w:tc>
        <w:tc>
          <w:tcPr>
            <w:tcW w:w="2409" w:type="dxa"/>
          </w:tcPr>
          <w:p w14:paraId="771802C8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Mārketinga aktivitātes novada atpazīstamības veicināšanai</w:t>
            </w:r>
          </w:p>
        </w:tc>
        <w:tc>
          <w:tcPr>
            <w:tcW w:w="1180" w:type="dxa"/>
          </w:tcPr>
          <w:p w14:paraId="6F2FB73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VTP3; RV13</w:t>
            </w:r>
          </w:p>
        </w:tc>
        <w:tc>
          <w:tcPr>
            <w:tcW w:w="1257" w:type="dxa"/>
          </w:tcPr>
          <w:p w14:paraId="14942C2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136F453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150000</w:t>
            </w:r>
          </w:p>
        </w:tc>
        <w:tc>
          <w:tcPr>
            <w:tcW w:w="1037" w:type="dxa"/>
          </w:tcPr>
          <w:p w14:paraId="2EBF0F6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72BF5DC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327E6AD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36D4E31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</w:tcPr>
          <w:p w14:paraId="2019AD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Izgatavoti dažādi informatīvie materiāli, veikti mārketinga pasākumi novada tēla veidošanā</w:t>
            </w:r>
          </w:p>
        </w:tc>
        <w:tc>
          <w:tcPr>
            <w:tcW w:w="1167" w:type="dxa"/>
          </w:tcPr>
          <w:p w14:paraId="142D31E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24E0D0C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5FB7067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19D236E1" w14:textId="77777777" w:rsidTr="00F426EE">
        <w:trPr>
          <w:cantSplit/>
          <w:trHeight w:val="170"/>
        </w:trPr>
        <w:tc>
          <w:tcPr>
            <w:tcW w:w="534" w:type="dxa"/>
          </w:tcPr>
          <w:p w14:paraId="1C51AE5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22.</w:t>
            </w:r>
          </w:p>
        </w:tc>
        <w:tc>
          <w:tcPr>
            <w:tcW w:w="2409" w:type="dxa"/>
          </w:tcPr>
          <w:p w14:paraId="049ADBBD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Uzņēmējdarbībai nepieciešamo infrastruktūras objektu sakārtošana</w:t>
            </w:r>
          </w:p>
        </w:tc>
        <w:tc>
          <w:tcPr>
            <w:tcW w:w="1180" w:type="dxa"/>
          </w:tcPr>
          <w:p w14:paraId="43EC8CB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VTP1;RV1;</w:t>
            </w:r>
          </w:p>
        </w:tc>
        <w:tc>
          <w:tcPr>
            <w:tcW w:w="1257" w:type="dxa"/>
          </w:tcPr>
          <w:p w14:paraId="64E03FD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09FF289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5000000</w:t>
            </w:r>
          </w:p>
        </w:tc>
        <w:tc>
          <w:tcPr>
            <w:tcW w:w="1037" w:type="dxa"/>
          </w:tcPr>
          <w:p w14:paraId="1CC5669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5BFCEBF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91" w:type="dxa"/>
          </w:tcPr>
          <w:p w14:paraId="10F474E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0D34F75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</w:tcPr>
          <w:p w14:paraId="44028EE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Uzņēmējdarbības vajadzībām uzlabota ceļu infrastruktūra</w:t>
            </w:r>
          </w:p>
        </w:tc>
        <w:tc>
          <w:tcPr>
            <w:tcW w:w="1167" w:type="dxa"/>
          </w:tcPr>
          <w:p w14:paraId="31308E1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2EC7798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358DBE8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3102D5E2" w14:textId="77777777" w:rsidTr="00F426EE">
        <w:trPr>
          <w:cantSplit/>
          <w:trHeight w:val="170"/>
        </w:trPr>
        <w:tc>
          <w:tcPr>
            <w:tcW w:w="534" w:type="dxa"/>
          </w:tcPr>
          <w:p w14:paraId="30900B5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23.</w:t>
            </w:r>
          </w:p>
        </w:tc>
        <w:tc>
          <w:tcPr>
            <w:tcW w:w="2409" w:type="dxa"/>
          </w:tcPr>
          <w:p w14:paraId="210ED109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Latvijas eksperimentālās arheoloģijas centra izveide Āraišos</w:t>
            </w:r>
          </w:p>
        </w:tc>
        <w:tc>
          <w:tcPr>
            <w:tcW w:w="1180" w:type="dxa"/>
          </w:tcPr>
          <w:p w14:paraId="5075F8F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RV2; R 1.18;</w:t>
            </w:r>
          </w:p>
          <w:p w14:paraId="58DE275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RV9; R 2.36.</w:t>
            </w:r>
          </w:p>
        </w:tc>
        <w:tc>
          <w:tcPr>
            <w:tcW w:w="1257" w:type="dxa"/>
          </w:tcPr>
          <w:p w14:paraId="5D9883E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3F0A324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197000.00</w:t>
            </w:r>
          </w:p>
        </w:tc>
        <w:tc>
          <w:tcPr>
            <w:tcW w:w="1037" w:type="dxa"/>
          </w:tcPr>
          <w:p w14:paraId="0538A2F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68CFD1C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07AF1A5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6392D9D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</w:tcPr>
          <w:p w14:paraId="13BC039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Ezerpils nesošo konstrukciju nomaiņa un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pamatklāsta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rekonstrukcija;</w:t>
            </w:r>
          </w:p>
          <w:p w14:paraId="2EE1B22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13 ezerpils ēku rekonstrukcija un 3 interjeru izveide, tai skaitā māla kleķu krāsns izveide, repliku un vēlā dzelzs laikmeta cilvēku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mulāžu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izveide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ezerpilī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;</w:t>
            </w:r>
          </w:p>
          <w:p w14:paraId="237D8D1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Eksperimentālās arheoloģijas bāzes vietas izveide;</w:t>
            </w:r>
          </w:p>
          <w:p w14:paraId="229B7BC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Āraišu ezerpils rekonstrukcija.</w:t>
            </w:r>
          </w:p>
        </w:tc>
        <w:tc>
          <w:tcPr>
            <w:tcW w:w="1167" w:type="dxa"/>
          </w:tcPr>
          <w:p w14:paraId="41E8973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12FE514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4181F0E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Cēsu novada pašvaldība</w:t>
            </w:r>
          </w:p>
        </w:tc>
      </w:tr>
      <w:tr w:rsidR="004E234E" w:rsidRPr="004E234E" w14:paraId="32D44679" w14:textId="77777777" w:rsidTr="00F426EE">
        <w:trPr>
          <w:cantSplit/>
          <w:trHeight w:val="170"/>
        </w:trPr>
        <w:tc>
          <w:tcPr>
            <w:tcW w:w="534" w:type="dxa"/>
          </w:tcPr>
          <w:p w14:paraId="54D4196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24.</w:t>
            </w:r>
          </w:p>
        </w:tc>
        <w:tc>
          <w:tcPr>
            <w:tcW w:w="2409" w:type="dxa"/>
          </w:tcPr>
          <w:p w14:paraId="67DEE672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Amatas novada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multifunkcionāla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apmeklētāju centra izveide</w:t>
            </w:r>
          </w:p>
        </w:tc>
        <w:tc>
          <w:tcPr>
            <w:tcW w:w="1180" w:type="dxa"/>
          </w:tcPr>
          <w:p w14:paraId="6D3B8A7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RV2; R 1.18;</w:t>
            </w:r>
          </w:p>
          <w:p w14:paraId="203AE18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RV9; R 2.36.</w:t>
            </w:r>
          </w:p>
        </w:tc>
        <w:tc>
          <w:tcPr>
            <w:tcW w:w="1257" w:type="dxa"/>
          </w:tcPr>
          <w:p w14:paraId="0DEAAED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7F41594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80000.00</w:t>
            </w:r>
          </w:p>
        </w:tc>
        <w:tc>
          <w:tcPr>
            <w:tcW w:w="1037" w:type="dxa"/>
          </w:tcPr>
          <w:p w14:paraId="090B9C7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1D7F463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</w:tcPr>
          <w:p w14:paraId="36B4BD6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4ED254E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</w:tcPr>
          <w:p w14:paraId="76102F3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Projekta ietvaros paredzēts izveidot mūsdienām atbilstošu apmeklētāju centru ar tūrisma informācijas punktu, sabiedrisko tualešu bloku un izstāžu - semināru telpas.</w:t>
            </w:r>
          </w:p>
        </w:tc>
        <w:tc>
          <w:tcPr>
            <w:tcW w:w="1167" w:type="dxa"/>
          </w:tcPr>
          <w:p w14:paraId="65F0DA4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63F39D2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13E0D19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Cēsu novada pašvaldība</w:t>
            </w:r>
          </w:p>
        </w:tc>
      </w:tr>
      <w:tr w:rsidR="004E234E" w:rsidRPr="004E234E" w14:paraId="372A0190" w14:textId="77777777" w:rsidTr="00F426EE">
        <w:trPr>
          <w:cantSplit/>
          <w:trHeight w:val="170"/>
        </w:trPr>
        <w:tc>
          <w:tcPr>
            <w:tcW w:w="534" w:type="dxa"/>
          </w:tcPr>
          <w:p w14:paraId="14A05C8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25.</w:t>
            </w:r>
          </w:p>
        </w:tc>
        <w:tc>
          <w:tcPr>
            <w:tcW w:w="2409" w:type="dxa"/>
          </w:tcPr>
          <w:p w14:paraId="670ABFAB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Āraišu viduslaiku pilsdrupu konservācija</w:t>
            </w:r>
          </w:p>
        </w:tc>
        <w:tc>
          <w:tcPr>
            <w:tcW w:w="1180" w:type="dxa"/>
          </w:tcPr>
          <w:p w14:paraId="2268036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RV2; R 1.18;</w:t>
            </w:r>
          </w:p>
          <w:p w14:paraId="0B5738B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RV9; R 2.36.</w:t>
            </w:r>
          </w:p>
        </w:tc>
        <w:tc>
          <w:tcPr>
            <w:tcW w:w="1257" w:type="dxa"/>
          </w:tcPr>
          <w:p w14:paraId="2C26D9E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67" w:type="dxa"/>
          </w:tcPr>
          <w:p w14:paraId="6983746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250000.00</w:t>
            </w:r>
          </w:p>
        </w:tc>
        <w:tc>
          <w:tcPr>
            <w:tcW w:w="1037" w:type="dxa"/>
          </w:tcPr>
          <w:p w14:paraId="731641D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37E83FC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091" w:type="dxa"/>
          </w:tcPr>
          <w:p w14:paraId="63E28B9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</w:tcPr>
          <w:p w14:paraId="05119D0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</w:tcPr>
          <w:p w14:paraId="0FC1335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Sabiedriskiem pasākumiem pieejama vide;</w:t>
            </w:r>
          </w:p>
          <w:p w14:paraId="01DA58E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Palielināsies apmeklētāju skaits;</w:t>
            </w:r>
          </w:p>
          <w:p w14:paraId="3090A14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Tiks sakopts valsts nozīmes kultūras vēstures piemineklis.</w:t>
            </w:r>
          </w:p>
        </w:tc>
        <w:tc>
          <w:tcPr>
            <w:tcW w:w="1167" w:type="dxa"/>
          </w:tcPr>
          <w:p w14:paraId="37871B9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2015.</w:t>
            </w:r>
          </w:p>
        </w:tc>
        <w:tc>
          <w:tcPr>
            <w:tcW w:w="1102" w:type="dxa"/>
          </w:tcPr>
          <w:p w14:paraId="5539A28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</w:tcPr>
          <w:p w14:paraId="1F1D03D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3CE665FB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618AC7B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26.</w:t>
            </w:r>
          </w:p>
        </w:tc>
        <w:tc>
          <w:tcPr>
            <w:tcW w:w="2409" w:type="dxa"/>
            <w:shd w:val="clear" w:color="auto" w:fill="auto"/>
          </w:tcPr>
          <w:p w14:paraId="241C2ECA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Cecīļu</w:t>
            </w:r>
            <w:proofErr w:type="spellEnd"/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 xml:space="preserve"> ielas rekonstrukcija un saistītās infrastruktūras izbūve Ieriķos</w:t>
            </w:r>
          </w:p>
        </w:tc>
        <w:tc>
          <w:tcPr>
            <w:tcW w:w="1180" w:type="dxa"/>
            <w:shd w:val="clear" w:color="auto" w:fill="auto"/>
          </w:tcPr>
          <w:p w14:paraId="683BD28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VTP1; RV1;  R 1.2.; R 2.2. </w:t>
            </w:r>
          </w:p>
        </w:tc>
        <w:tc>
          <w:tcPr>
            <w:tcW w:w="1257" w:type="dxa"/>
            <w:shd w:val="clear" w:color="auto" w:fill="auto"/>
          </w:tcPr>
          <w:p w14:paraId="5A08420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4,22</w:t>
            </w:r>
          </w:p>
        </w:tc>
        <w:tc>
          <w:tcPr>
            <w:tcW w:w="1067" w:type="dxa"/>
            <w:shd w:val="clear" w:color="auto" w:fill="auto"/>
          </w:tcPr>
          <w:p w14:paraId="09DA2791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485000</w:t>
            </w:r>
          </w:p>
        </w:tc>
        <w:tc>
          <w:tcPr>
            <w:tcW w:w="1037" w:type="dxa"/>
            <w:shd w:val="clear" w:color="auto" w:fill="auto"/>
          </w:tcPr>
          <w:p w14:paraId="112CA66B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78F907F2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04B2CE25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5A9B256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0CF6B098" w14:textId="77777777" w:rsidR="004E234E" w:rsidRPr="004E234E" w:rsidRDefault="004E234E" w:rsidP="004E234E">
            <w:pPr>
              <w:spacing w:line="276" w:lineRule="auto"/>
              <w:rPr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Uzņēmējdarbības vajadzībām uzlabota ceļa infrastruktūra</w:t>
            </w:r>
          </w:p>
        </w:tc>
        <w:tc>
          <w:tcPr>
            <w:tcW w:w="1167" w:type="dxa"/>
            <w:shd w:val="clear" w:color="auto" w:fill="auto"/>
          </w:tcPr>
          <w:p w14:paraId="6EE1785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5AD228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4B7404B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7D207ED8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6DE3252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27.</w:t>
            </w:r>
          </w:p>
        </w:tc>
        <w:tc>
          <w:tcPr>
            <w:tcW w:w="2409" w:type="dxa"/>
            <w:shd w:val="clear" w:color="auto" w:fill="auto"/>
          </w:tcPr>
          <w:p w14:paraId="3E1604C4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Energoefektivitātes paaugstināšana Amatas novada pašvaldības ēkā - Drabešu sākumskolā (Drabešu Jaunajā pamatskolā)</w:t>
            </w:r>
          </w:p>
        </w:tc>
        <w:tc>
          <w:tcPr>
            <w:tcW w:w="1180" w:type="dxa"/>
            <w:shd w:val="clear" w:color="auto" w:fill="auto"/>
          </w:tcPr>
          <w:p w14:paraId="6DC1AFB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VTP2, VTP3, RV8</w:t>
            </w:r>
          </w:p>
        </w:tc>
        <w:tc>
          <w:tcPr>
            <w:tcW w:w="1257" w:type="dxa"/>
            <w:shd w:val="clear" w:color="auto" w:fill="auto"/>
          </w:tcPr>
          <w:p w14:paraId="3A7FCC0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5, 11</w:t>
            </w:r>
          </w:p>
        </w:tc>
        <w:tc>
          <w:tcPr>
            <w:tcW w:w="1067" w:type="dxa"/>
            <w:shd w:val="clear" w:color="auto" w:fill="auto"/>
          </w:tcPr>
          <w:p w14:paraId="53C26DB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250000</w:t>
            </w:r>
          </w:p>
        </w:tc>
        <w:tc>
          <w:tcPr>
            <w:tcW w:w="1037" w:type="dxa"/>
            <w:shd w:val="clear" w:color="auto" w:fill="auto"/>
          </w:tcPr>
          <w:p w14:paraId="64F83BDB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221D1EB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5231453A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4739929E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06BA9B5B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ēkas energoefektivitāte, samazināti pašvaldības izdevumi ēkas apkurei;</w:t>
            </w:r>
          </w:p>
          <w:p w14:paraId="3FE6B160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Pievilcīgas sabiedriskās infrastruktūras radīšana</w:t>
            </w:r>
          </w:p>
        </w:tc>
        <w:tc>
          <w:tcPr>
            <w:tcW w:w="1167" w:type="dxa"/>
            <w:shd w:val="clear" w:color="auto" w:fill="auto"/>
          </w:tcPr>
          <w:p w14:paraId="102F760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07CF052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2020.</w:t>
            </w:r>
          </w:p>
        </w:tc>
        <w:tc>
          <w:tcPr>
            <w:tcW w:w="1026" w:type="dxa"/>
            <w:shd w:val="clear" w:color="auto" w:fill="auto"/>
          </w:tcPr>
          <w:p w14:paraId="2C05FF5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65E61C5C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62AF1C0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28.</w:t>
            </w:r>
          </w:p>
        </w:tc>
        <w:tc>
          <w:tcPr>
            <w:tcW w:w="2409" w:type="dxa"/>
            <w:shd w:val="clear" w:color="auto" w:fill="auto"/>
          </w:tcPr>
          <w:p w14:paraId="72D41B07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Pašvaldības grants ceļa Amatas skola –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Gribuļi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-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Lielmārči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atjaunošana</w:t>
            </w:r>
          </w:p>
        </w:tc>
        <w:tc>
          <w:tcPr>
            <w:tcW w:w="1180" w:type="dxa"/>
            <w:shd w:val="clear" w:color="auto" w:fill="auto"/>
          </w:tcPr>
          <w:p w14:paraId="4E1DC27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66BB4BC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5,6,7,8,9,10</w:t>
            </w:r>
          </w:p>
        </w:tc>
        <w:tc>
          <w:tcPr>
            <w:tcW w:w="1067" w:type="dxa"/>
            <w:shd w:val="clear" w:color="auto" w:fill="auto"/>
          </w:tcPr>
          <w:p w14:paraId="3A57736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400000</w:t>
            </w:r>
          </w:p>
        </w:tc>
        <w:tc>
          <w:tcPr>
            <w:tcW w:w="1037" w:type="dxa"/>
            <w:shd w:val="clear" w:color="auto" w:fill="auto"/>
          </w:tcPr>
          <w:p w14:paraId="47F3FDC8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765BABA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35D6441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77FF3FBB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163CE22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Uzlabota ceļa infrastruktūra, kas veicina uzņēmējdarbību un apdzīvotības saglabāšanos </w:t>
            </w:r>
          </w:p>
        </w:tc>
        <w:tc>
          <w:tcPr>
            <w:tcW w:w="1167" w:type="dxa"/>
            <w:shd w:val="clear" w:color="auto" w:fill="auto"/>
          </w:tcPr>
          <w:p w14:paraId="38BD619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5454B84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2019.</w:t>
            </w:r>
          </w:p>
        </w:tc>
        <w:tc>
          <w:tcPr>
            <w:tcW w:w="1026" w:type="dxa"/>
            <w:shd w:val="clear" w:color="auto" w:fill="auto"/>
          </w:tcPr>
          <w:p w14:paraId="512DD23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608F9F7B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47DADED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29.</w:t>
            </w:r>
          </w:p>
        </w:tc>
        <w:tc>
          <w:tcPr>
            <w:tcW w:w="2409" w:type="dxa"/>
            <w:shd w:val="clear" w:color="auto" w:fill="auto"/>
          </w:tcPr>
          <w:p w14:paraId="32A3F41D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 xml:space="preserve">Pašvaldības </w:t>
            </w: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grants ceļa </w:t>
            </w: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Zaube -Galiņi atjaunošana</w:t>
            </w:r>
          </w:p>
        </w:tc>
        <w:tc>
          <w:tcPr>
            <w:tcW w:w="1180" w:type="dxa"/>
            <w:shd w:val="clear" w:color="auto" w:fill="auto"/>
          </w:tcPr>
          <w:p w14:paraId="56D8C8B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5599CA1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5,6,7,8,9,10</w:t>
            </w:r>
          </w:p>
        </w:tc>
        <w:tc>
          <w:tcPr>
            <w:tcW w:w="1067" w:type="dxa"/>
            <w:shd w:val="clear" w:color="auto" w:fill="auto"/>
          </w:tcPr>
          <w:p w14:paraId="07EA7627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700000</w:t>
            </w:r>
          </w:p>
        </w:tc>
        <w:tc>
          <w:tcPr>
            <w:tcW w:w="1037" w:type="dxa"/>
            <w:shd w:val="clear" w:color="auto" w:fill="auto"/>
          </w:tcPr>
          <w:p w14:paraId="48C36692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0B42D5EB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1E155AE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344D5B8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16BC7347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569F379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3524A30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2019.</w:t>
            </w:r>
          </w:p>
        </w:tc>
        <w:tc>
          <w:tcPr>
            <w:tcW w:w="1026" w:type="dxa"/>
            <w:shd w:val="clear" w:color="auto" w:fill="auto"/>
          </w:tcPr>
          <w:p w14:paraId="598F111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5D378DDF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00E622C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30.</w:t>
            </w:r>
          </w:p>
        </w:tc>
        <w:tc>
          <w:tcPr>
            <w:tcW w:w="2409" w:type="dxa"/>
            <w:shd w:val="clear" w:color="auto" w:fill="auto"/>
          </w:tcPr>
          <w:p w14:paraId="17CFFD4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Pašvaldības grants ceļa Sērmūkši - Sveiļi atjaunošana</w:t>
            </w:r>
          </w:p>
        </w:tc>
        <w:tc>
          <w:tcPr>
            <w:tcW w:w="1180" w:type="dxa"/>
            <w:shd w:val="clear" w:color="auto" w:fill="auto"/>
          </w:tcPr>
          <w:p w14:paraId="2133C13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59874F9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5,6,7,8,9,10</w:t>
            </w:r>
          </w:p>
        </w:tc>
        <w:tc>
          <w:tcPr>
            <w:tcW w:w="1067" w:type="dxa"/>
            <w:shd w:val="clear" w:color="auto" w:fill="auto"/>
          </w:tcPr>
          <w:p w14:paraId="3704A9A2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450000</w:t>
            </w:r>
          </w:p>
        </w:tc>
        <w:tc>
          <w:tcPr>
            <w:tcW w:w="1037" w:type="dxa"/>
            <w:shd w:val="clear" w:color="auto" w:fill="auto"/>
          </w:tcPr>
          <w:p w14:paraId="48EC8B4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35A93F4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38ED37A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7F7C9F4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6AF6C3E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17C5500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079AF1E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5E4020C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3038904A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374A9AB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31.</w:t>
            </w:r>
          </w:p>
        </w:tc>
        <w:tc>
          <w:tcPr>
            <w:tcW w:w="2409" w:type="dxa"/>
            <w:shd w:val="clear" w:color="auto" w:fill="auto"/>
          </w:tcPr>
          <w:p w14:paraId="441D9414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Pašvaldības grants ceļa Nītaure - Pakauši atjaunošana</w:t>
            </w:r>
          </w:p>
        </w:tc>
        <w:tc>
          <w:tcPr>
            <w:tcW w:w="1180" w:type="dxa"/>
            <w:shd w:val="clear" w:color="auto" w:fill="auto"/>
          </w:tcPr>
          <w:p w14:paraId="3DC68EF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05669EE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5,6,7,8,9,10</w:t>
            </w:r>
          </w:p>
        </w:tc>
        <w:tc>
          <w:tcPr>
            <w:tcW w:w="1067" w:type="dxa"/>
            <w:shd w:val="clear" w:color="auto" w:fill="auto"/>
          </w:tcPr>
          <w:p w14:paraId="4CEBA8B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710000</w:t>
            </w:r>
          </w:p>
        </w:tc>
        <w:tc>
          <w:tcPr>
            <w:tcW w:w="1037" w:type="dxa"/>
            <w:shd w:val="clear" w:color="auto" w:fill="auto"/>
          </w:tcPr>
          <w:p w14:paraId="07B52EC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4CD16E0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1975D5B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589372B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2BA3BB28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434FB29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63841D0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5E59A5C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4E46FCA2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0504430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32.</w:t>
            </w:r>
          </w:p>
        </w:tc>
        <w:tc>
          <w:tcPr>
            <w:tcW w:w="2409" w:type="dxa"/>
            <w:shd w:val="clear" w:color="auto" w:fill="auto"/>
          </w:tcPr>
          <w:p w14:paraId="0F8CE6E0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Pašvaldības grants ceļa Celmi –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Šopas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- Bāliņi atjaunošana</w:t>
            </w:r>
          </w:p>
        </w:tc>
        <w:tc>
          <w:tcPr>
            <w:tcW w:w="1180" w:type="dxa"/>
            <w:shd w:val="clear" w:color="auto" w:fill="auto"/>
          </w:tcPr>
          <w:p w14:paraId="2B81C5B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2C8BBD8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5,6,7,8,9,10</w:t>
            </w:r>
          </w:p>
        </w:tc>
        <w:tc>
          <w:tcPr>
            <w:tcW w:w="1067" w:type="dxa"/>
            <w:shd w:val="clear" w:color="auto" w:fill="auto"/>
          </w:tcPr>
          <w:p w14:paraId="07F1A92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200000</w:t>
            </w:r>
          </w:p>
        </w:tc>
        <w:tc>
          <w:tcPr>
            <w:tcW w:w="1037" w:type="dxa"/>
            <w:shd w:val="clear" w:color="auto" w:fill="auto"/>
          </w:tcPr>
          <w:p w14:paraId="5CF3D65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1173EF1A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27A8843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06E46482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02F089C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60E138E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3B50F1E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2B5DF32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040ACD15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1456B34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33.</w:t>
            </w:r>
          </w:p>
        </w:tc>
        <w:tc>
          <w:tcPr>
            <w:tcW w:w="2409" w:type="dxa"/>
            <w:shd w:val="clear" w:color="auto" w:fill="auto"/>
          </w:tcPr>
          <w:p w14:paraId="5D28C897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Gājēju celiņa izbūve Līvu ciemā</w:t>
            </w:r>
          </w:p>
        </w:tc>
        <w:tc>
          <w:tcPr>
            <w:tcW w:w="1180" w:type="dxa"/>
            <w:shd w:val="clear" w:color="auto" w:fill="auto"/>
          </w:tcPr>
          <w:p w14:paraId="00A4373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VTP3; RV5; R 2.3</w:t>
            </w:r>
          </w:p>
        </w:tc>
        <w:tc>
          <w:tcPr>
            <w:tcW w:w="1257" w:type="dxa"/>
            <w:shd w:val="clear" w:color="auto" w:fill="auto"/>
          </w:tcPr>
          <w:p w14:paraId="36E774E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5, 17</w:t>
            </w:r>
          </w:p>
        </w:tc>
        <w:tc>
          <w:tcPr>
            <w:tcW w:w="1067" w:type="dxa"/>
            <w:shd w:val="clear" w:color="auto" w:fill="auto"/>
          </w:tcPr>
          <w:p w14:paraId="687C8AA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300000</w:t>
            </w:r>
          </w:p>
        </w:tc>
        <w:tc>
          <w:tcPr>
            <w:tcW w:w="1037" w:type="dxa"/>
            <w:shd w:val="clear" w:color="auto" w:fill="auto"/>
          </w:tcPr>
          <w:p w14:paraId="0CE0DC1A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29688F5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2B4FB16E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2B56A4F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3603C065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gājēju drošība un satiksmes infrastruktūra Līvu ciemā</w:t>
            </w:r>
          </w:p>
        </w:tc>
        <w:tc>
          <w:tcPr>
            <w:tcW w:w="1167" w:type="dxa"/>
            <w:shd w:val="clear" w:color="auto" w:fill="auto"/>
          </w:tcPr>
          <w:p w14:paraId="48F8B7A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2017.</w:t>
            </w:r>
          </w:p>
        </w:tc>
        <w:tc>
          <w:tcPr>
            <w:tcW w:w="1102" w:type="dxa"/>
            <w:shd w:val="clear" w:color="auto" w:fill="auto"/>
          </w:tcPr>
          <w:p w14:paraId="08AAA77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15E818C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7978281C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2D6A42B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34.</w:t>
            </w:r>
          </w:p>
        </w:tc>
        <w:tc>
          <w:tcPr>
            <w:tcW w:w="2409" w:type="dxa"/>
            <w:shd w:val="clear" w:color="auto" w:fill="auto"/>
          </w:tcPr>
          <w:p w14:paraId="608F61FE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Meža izziņas parka izveide Spārē</w:t>
            </w:r>
          </w:p>
        </w:tc>
        <w:tc>
          <w:tcPr>
            <w:tcW w:w="1180" w:type="dxa"/>
            <w:shd w:val="clear" w:color="auto" w:fill="auto"/>
          </w:tcPr>
          <w:p w14:paraId="77AF277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VTP3;</w:t>
            </w:r>
          </w:p>
          <w:p w14:paraId="158AB49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RV7; RV8; RV10</w:t>
            </w:r>
          </w:p>
        </w:tc>
        <w:tc>
          <w:tcPr>
            <w:tcW w:w="1257" w:type="dxa"/>
            <w:shd w:val="clear" w:color="auto" w:fill="auto"/>
          </w:tcPr>
          <w:p w14:paraId="053DBD2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1, 3, 16, 17</w:t>
            </w:r>
          </w:p>
        </w:tc>
        <w:tc>
          <w:tcPr>
            <w:tcW w:w="1067" w:type="dxa"/>
            <w:shd w:val="clear" w:color="auto" w:fill="auto"/>
          </w:tcPr>
          <w:p w14:paraId="2C8F180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16000</w:t>
            </w:r>
          </w:p>
        </w:tc>
        <w:tc>
          <w:tcPr>
            <w:tcW w:w="1037" w:type="dxa"/>
            <w:shd w:val="clear" w:color="auto" w:fill="auto"/>
          </w:tcPr>
          <w:p w14:paraId="089A871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2B3E1597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07CF023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2B94F94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0D2D12CF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Izveidota publiski pieejama, labiekārtota dabas izziņas taka, kas pielāgota cilvēkiem ar īpašām vajadzībām</w:t>
            </w:r>
          </w:p>
        </w:tc>
        <w:tc>
          <w:tcPr>
            <w:tcW w:w="1167" w:type="dxa"/>
            <w:shd w:val="clear" w:color="auto" w:fill="auto"/>
          </w:tcPr>
          <w:p w14:paraId="1537512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06307F9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0D9A749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6F904586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11A7B72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35.</w:t>
            </w:r>
          </w:p>
        </w:tc>
        <w:tc>
          <w:tcPr>
            <w:tcW w:w="2409" w:type="dxa"/>
            <w:shd w:val="clear" w:color="auto" w:fill="auto"/>
          </w:tcPr>
          <w:p w14:paraId="6A2A2C1B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Veselīga dzīvesveida un sporta infrastruktūras pieejamības uzlabošana Amatas novada ciemos</w:t>
            </w:r>
          </w:p>
        </w:tc>
        <w:tc>
          <w:tcPr>
            <w:tcW w:w="1180" w:type="dxa"/>
            <w:shd w:val="clear" w:color="auto" w:fill="auto"/>
          </w:tcPr>
          <w:p w14:paraId="6EEAF8F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VTP3;</w:t>
            </w:r>
          </w:p>
          <w:p w14:paraId="475D66C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RV7; RV8; RV10</w:t>
            </w:r>
          </w:p>
        </w:tc>
        <w:tc>
          <w:tcPr>
            <w:tcW w:w="1257" w:type="dxa"/>
            <w:shd w:val="clear" w:color="auto" w:fill="auto"/>
          </w:tcPr>
          <w:p w14:paraId="653BEA4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16, 17</w:t>
            </w:r>
          </w:p>
        </w:tc>
        <w:tc>
          <w:tcPr>
            <w:tcW w:w="1067" w:type="dxa"/>
            <w:shd w:val="clear" w:color="auto" w:fill="auto"/>
          </w:tcPr>
          <w:p w14:paraId="4697A2C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50000</w:t>
            </w:r>
          </w:p>
        </w:tc>
        <w:tc>
          <w:tcPr>
            <w:tcW w:w="1037" w:type="dxa"/>
            <w:shd w:val="clear" w:color="auto" w:fill="auto"/>
          </w:tcPr>
          <w:p w14:paraId="424C5ED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06E05BCB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682E38D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50484004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7ECCA919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Izveidota un papildināta iekštelpu un āra sporta infrastruktūra Amatas novada ciemos. </w:t>
            </w:r>
          </w:p>
        </w:tc>
        <w:tc>
          <w:tcPr>
            <w:tcW w:w="1167" w:type="dxa"/>
            <w:shd w:val="clear" w:color="auto" w:fill="auto"/>
          </w:tcPr>
          <w:p w14:paraId="0C80278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2016.</w:t>
            </w:r>
          </w:p>
        </w:tc>
        <w:tc>
          <w:tcPr>
            <w:tcW w:w="1102" w:type="dxa"/>
            <w:shd w:val="clear" w:color="auto" w:fill="auto"/>
          </w:tcPr>
          <w:p w14:paraId="2B7870C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468B783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5FE287B6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0CC81A9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36.</w:t>
            </w:r>
          </w:p>
        </w:tc>
        <w:tc>
          <w:tcPr>
            <w:tcW w:w="2409" w:type="dxa"/>
            <w:shd w:val="clear" w:color="auto" w:fill="auto"/>
          </w:tcPr>
          <w:p w14:paraId="73B0144C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Attīstīt pakalpojumu infrastruktūru Spāres ciemā personām ar invaliditāti neatkarīgai dzīvei un integrācijai sabiedrībā.</w:t>
            </w:r>
          </w:p>
        </w:tc>
        <w:tc>
          <w:tcPr>
            <w:tcW w:w="1180" w:type="dxa"/>
            <w:shd w:val="clear" w:color="auto" w:fill="auto"/>
          </w:tcPr>
          <w:p w14:paraId="4507AFD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VTP3;</w:t>
            </w:r>
          </w:p>
          <w:p w14:paraId="52F13A8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RV7; RV11</w:t>
            </w:r>
          </w:p>
        </w:tc>
        <w:tc>
          <w:tcPr>
            <w:tcW w:w="1257" w:type="dxa"/>
            <w:shd w:val="clear" w:color="auto" w:fill="auto"/>
          </w:tcPr>
          <w:p w14:paraId="0B5FE13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17</w:t>
            </w:r>
          </w:p>
        </w:tc>
        <w:tc>
          <w:tcPr>
            <w:tcW w:w="1067" w:type="dxa"/>
            <w:shd w:val="clear" w:color="auto" w:fill="auto"/>
          </w:tcPr>
          <w:p w14:paraId="78505C2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250000.00</w:t>
            </w:r>
          </w:p>
        </w:tc>
        <w:tc>
          <w:tcPr>
            <w:tcW w:w="1037" w:type="dxa"/>
            <w:shd w:val="clear" w:color="auto" w:fill="auto"/>
          </w:tcPr>
          <w:p w14:paraId="3DEBA46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140EB64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137441E7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6E10E88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19B63474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Izveidots dienas aprūpes centrs , grupu māja un specializētās darbnīcas pieaugušām personām ar garīga rakstura traucējumiem;</w:t>
            </w:r>
          </w:p>
          <w:p w14:paraId="7E0707B3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Izveidots sociālo rehabilitācijas pakalpojumu centrs, “Atelpas brīža” pakalpojums bērniem ar funkcionāliem traucējumiem.</w:t>
            </w:r>
          </w:p>
        </w:tc>
        <w:tc>
          <w:tcPr>
            <w:tcW w:w="1167" w:type="dxa"/>
            <w:shd w:val="clear" w:color="auto" w:fill="auto"/>
          </w:tcPr>
          <w:p w14:paraId="6EBF5BC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2017.</w:t>
            </w:r>
          </w:p>
        </w:tc>
        <w:tc>
          <w:tcPr>
            <w:tcW w:w="1102" w:type="dxa"/>
            <w:shd w:val="clear" w:color="auto" w:fill="auto"/>
          </w:tcPr>
          <w:p w14:paraId="3E2FF38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509E319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7ABE8234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107D40F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37.</w:t>
            </w:r>
          </w:p>
        </w:tc>
        <w:tc>
          <w:tcPr>
            <w:tcW w:w="2409" w:type="dxa"/>
            <w:shd w:val="clear" w:color="auto" w:fill="auto"/>
          </w:tcPr>
          <w:p w14:paraId="3032E4A8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Pašvaldības grants ceļa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Ķēči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- Siši pārbūve</w:t>
            </w:r>
          </w:p>
        </w:tc>
        <w:tc>
          <w:tcPr>
            <w:tcW w:w="1180" w:type="dxa"/>
            <w:shd w:val="clear" w:color="auto" w:fill="auto"/>
          </w:tcPr>
          <w:p w14:paraId="2B7AC41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1FC1960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5,6,7,8,9,10</w:t>
            </w:r>
          </w:p>
        </w:tc>
        <w:tc>
          <w:tcPr>
            <w:tcW w:w="1067" w:type="dxa"/>
            <w:shd w:val="clear" w:color="auto" w:fill="auto"/>
          </w:tcPr>
          <w:p w14:paraId="60A44A3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500 000.00</w:t>
            </w:r>
          </w:p>
        </w:tc>
        <w:tc>
          <w:tcPr>
            <w:tcW w:w="1037" w:type="dxa"/>
            <w:shd w:val="clear" w:color="auto" w:fill="auto"/>
          </w:tcPr>
          <w:p w14:paraId="19BF7C51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6210F794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3FF6E5E5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7DDE6911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1855" w:type="dxa"/>
            <w:shd w:val="clear" w:color="auto" w:fill="auto"/>
          </w:tcPr>
          <w:p w14:paraId="58719A1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1930B02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2018.</w:t>
            </w:r>
          </w:p>
        </w:tc>
        <w:tc>
          <w:tcPr>
            <w:tcW w:w="1102" w:type="dxa"/>
            <w:shd w:val="clear" w:color="auto" w:fill="auto"/>
          </w:tcPr>
          <w:p w14:paraId="7BE1CB0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20370B7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587C947F" w14:textId="77777777" w:rsidTr="00F426EE">
        <w:trPr>
          <w:cantSplit/>
          <w:trHeight w:val="227"/>
        </w:trPr>
        <w:tc>
          <w:tcPr>
            <w:tcW w:w="534" w:type="dxa"/>
            <w:shd w:val="clear" w:color="auto" w:fill="auto"/>
          </w:tcPr>
          <w:p w14:paraId="7995FFC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38.</w:t>
            </w:r>
          </w:p>
        </w:tc>
        <w:tc>
          <w:tcPr>
            <w:tcW w:w="2409" w:type="dxa"/>
            <w:shd w:val="clear" w:color="auto" w:fill="auto"/>
          </w:tcPr>
          <w:p w14:paraId="0A822494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Uzņēmējdarbības attīstībai nepieciešamās infrastruktūras attīstība Amatas novada Drabešu pagasta Ieriķos, veicot Lielās ielas seguma atjaunošanu un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Cecīļu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un 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Kumadas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ielas krustojuma pārbūvi</w:t>
            </w:r>
          </w:p>
        </w:tc>
        <w:tc>
          <w:tcPr>
            <w:tcW w:w="1180" w:type="dxa"/>
            <w:shd w:val="clear" w:color="auto" w:fill="auto"/>
          </w:tcPr>
          <w:p w14:paraId="3DC1E68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VTP1; RV1;  R 1.2.; R 2.2. </w:t>
            </w:r>
          </w:p>
        </w:tc>
        <w:tc>
          <w:tcPr>
            <w:tcW w:w="1257" w:type="dxa"/>
            <w:shd w:val="clear" w:color="auto" w:fill="auto"/>
          </w:tcPr>
          <w:p w14:paraId="52B6B68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4,22, 26</w:t>
            </w:r>
          </w:p>
        </w:tc>
        <w:tc>
          <w:tcPr>
            <w:tcW w:w="1067" w:type="dxa"/>
            <w:shd w:val="clear" w:color="auto" w:fill="auto"/>
          </w:tcPr>
          <w:p w14:paraId="4685CDF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483 394</w:t>
            </w:r>
          </w:p>
        </w:tc>
        <w:tc>
          <w:tcPr>
            <w:tcW w:w="1037" w:type="dxa"/>
            <w:shd w:val="clear" w:color="auto" w:fill="auto"/>
          </w:tcPr>
          <w:p w14:paraId="163C0E12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18F493F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79DE4DB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</w:p>
        </w:tc>
        <w:tc>
          <w:tcPr>
            <w:tcW w:w="934" w:type="dxa"/>
            <w:shd w:val="clear" w:color="auto" w:fill="auto"/>
          </w:tcPr>
          <w:p w14:paraId="60593D0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5A8708A3" w14:textId="77777777" w:rsidR="004E234E" w:rsidRPr="004E234E" w:rsidRDefault="004E234E" w:rsidP="004E234E">
            <w:pPr>
              <w:spacing w:line="276" w:lineRule="auto"/>
              <w:rPr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Uzņēmējdarbības vajadzībām uzlabota ceļa infrastruktūra Ieriķos</w:t>
            </w:r>
          </w:p>
        </w:tc>
        <w:tc>
          <w:tcPr>
            <w:tcW w:w="1167" w:type="dxa"/>
            <w:shd w:val="clear" w:color="auto" w:fill="auto"/>
          </w:tcPr>
          <w:p w14:paraId="09633FE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2018.</w:t>
            </w:r>
          </w:p>
        </w:tc>
        <w:tc>
          <w:tcPr>
            <w:tcW w:w="1102" w:type="dxa"/>
            <w:shd w:val="clear" w:color="auto" w:fill="auto"/>
          </w:tcPr>
          <w:p w14:paraId="3F97C0A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3BC6E64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2AE80B84" w14:textId="77777777" w:rsidTr="00F426EE">
        <w:trPr>
          <w:cantSplit/>
          <w:trHeight w:val="227"/>
        </w:trPr>
        <w:tc>
          <w:tcPr>
            <w:tcW w:w="534" w:type="dxa"/>
            <w:shd w:val="clear" w:color="auto" w:fill="auto"/>
          </w:tcPr>
          <w:p w14:paraId="3E59A52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39.</w:t>
            </w:r>
          </w:p>
        </w:tc>
        <w:tc>
          <w:tcPr>
            <w:tcW w:w="2409" w:type="dxa"/>
            <w:shd w:val="clear" w:color="auto" w:fill="auto"/>
          </w:tcPr>
          <w:p w14:paraId="10219AEB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Zvārtas ielas un Kalna ielas atjaunošana, iekļaujot gājēju ceļa izbūvi gar Zvārtas ielu, posmā no krustojuma ar Putru ielu līdz krustojumam ar Kalna ielu, Līvi, Drabešu pagasts, Amatas novads</w:t>
            </w:r>
          </w:p>
        </w:tc>
        <w:tc>
          <w:tcPr>
            <w:tcW w:w="1180" w:type="dxa"/>
            <w:shd w:val="clear" w:color="auto" w:fill="auto"/>
          </w:tcPr>
          <w:p w14:paraId="7440E35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785F574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5,7,8,9,10</w:t>
            </w:r>
          </w:p>
        </w:tc>
        <w:tc>
          <w:tcPr>
            <w:tcW w:w="1067" w:type="dxa"/>
            <w:shd w:val="clear" w:color="auto" w:fill="auto"/>
          </w:tcPr>
          <w:p w14:paraId="7CA324D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250 000</w:t>
            </w:r>
          </w:p>
        </w:tc>
        <w:tc>
          <w:tcPr>
            <w:tcW w:w="1037" w:type="dxa"/>
            <w:shd w:val="clear" w:color="auto" w:fill="auto"/>
          </w:tcPr>
          <w:p w14:paraId="19C8356D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30B665CC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606C1CB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14:paraId="2E96C857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699070FE" w14:textId="77777777" w:rsidR="004E234E" w:rsidRPr="004E234E" w:rsidRDefault="004E234E" w:rsidP="004E234E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segums, uzlabota gājēju drošība un satiksmes infrastruktūra Līvu ciemā</w:t>
            </w:r>
          </w:p>
        </w:tc>
        <w:tc>
          <w:tcPr>
            <w:tcW w:w="1167" w:type="dxa"/>
            <w:shd w:val="clear" w:color="auto" w:fill="auto"/>
          </w:tcPr>
          <w:p w14:paraId="654BB3B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2020.</w:t>
            </w:r>
          </w:p>
        </w:tc>
        <w:tc>
          <w:tcPr>
            <w:tcW w:w="1102" w:type="dxa"/>
            <w:shd w:val="clear" w:color="auto" w:fill="auto"/>
          </w:tcPr>
          <w:p w14:paraId="243B2FFB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0DAC6D4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523C699E" w14:textId="77777777" w:rsidTr="00F426EE">
        <w:trPr>
          <w:cantSplit/>
          <w:trHeight w:val="1761"/>
        </w:trPr>
        <w:tc>
          <w:tcPr>
            <w:tcW w:w="534" w:type="dxa"/>
            <w:shd w:val="clear" w:color="auto" w:fill="auto"/>
          </w:tcPr>
          <w:p w14:paraId="230E839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40.</w:t>
            </w:r>
          </w:p>
        </w:tc>
        <w:tc>
          <w:tcPr>
            <w:tcW w:w="2409" w:type="dxa"/>
            <w:shd w:val="clear" w:color="auto" w:fill="auto"/>
          </w:tcPr>
          <w:p w14:paraId="7EDA4FDA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Energoefektivitātes paaugstināšana Nītaures Mākslas un mūzikas skolā</w:t>
            </w:r>
          </w:p>
        </w:tc>
        <w:tc>
          <w:tcPr>
            <w:tcW w:w="1180" w:type="dxa"/>
            <w:shd w:val="clear" w:color="auto" w:fill="auto"/>
          </w:tcPr>
          <w:p w14:paraId="183659E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RV7;</w:t>
            </w:r>
          </w:p>
          <w:p w14:paraId="7823C88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VTP3; RV8 </w:t>
            </w:r>
          </w:p>
        </w:tc>
        <w:tc>
          <w:tcPr>
            <w:tcW w:w="1257" w:type="dxa"/>
            <w:shd w:val="clear" w:color="auto" w:fill="auto"/>
          </w:tcPr>
          <w:p w14:paraId="0FD2076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15, 16</w:t>
            </w:r>
          </w:p>
        </w:tc>
        <w:tc>
          <w:tcPr>
            <w:tcW w:w="1067" w:type="dxa"/>
            <w:shd w:val="clear" w:color="auto" w:fill="auto"/>
          </w:tcPr>
          <w:p w14:paraId="07726178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800 000</w:t>
            </w:r>
          </w:p>
        </w:tc>
        <w:tc>
          <w:tcPr>
            <w:tcW w:w="1037" w:type="dxa"/>
            <w:shd w:val="clear" w:color="auto" w:fill="auto"/>
          </w:tcPr>
          <w:p w14:paraId="4A11FFC6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2F8E3E33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7EF4FA3F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14:paraId="17314D48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Arial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596E898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Nosiltināta ēka, samazināti siltuma zudumi, samazināts primārās enerģijas patēriņš, CO2 izmeši, modernizēta izglītības iestāde</w:t>
            </w:r>
          </w:p>
          <w:p w14:paraId="009E55F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167" w:type="dxa"/>
            <w:shd w:val="clear" w:color="auto" w:fill="auto"/>
          </w:tcPr>
          <w:p w14:paraId="5553888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102" w:type="dxa"/>
            <w:shd w:val="clear" w:color="auto" w:fill="auto"/>
          </w:tcPr>
          <w:p w14:paraId="00A90FD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70D2636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4E234E" w:rsidRPr="004E234E" w14:paraId="4C7679F1" w14:textId="77777777" w:rsidTr="00F426EE">
        <w:trPr>
          <w:cantSplit/>
          <w:trHeight w:val="227"/>
        </w:trPr>
        <w:tc>
          <w:tcPr>
            <w:tcW w:w="534" w:type="dxa"/>
            <w:shd w:val="clear" w:color="auto" w:fill="auto"/>
          </w:tcPr>
          <w:p w14:paraId="72ACB9D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lastRenderedPageBreak/>
              <w:t>41.</w:t>
            </w:r>
          </w:p>
        </w:tc>
        <w:tc>
          <w:tcPr>
            <w:tcW w:w="2409" w:type="dxa"/>
            <w:shd w:val="clear" w:color="auto" w:fill="auto"/>
          </w:tcPr>
          <w:p w14:paraId="67639A4B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 xml:space="preserve">Energoefektivitātes paaugstināšana Skujenes pagasta pārvaldes ēkā </w:t>
            </w:r>
          </w:p>
        </w:tc>
        <w:tc>
          <w:tcPr>
            <w:tcW w:w="1180" w:type="dxa"/>
            <w:shd w:val="clear" w:color="auto" w:fill="auto"/>
          </w:tcPr>
          <w:p w14:paraId="732319D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VTP2; RV6, RV7</w:t>
            </w:r>
          </w:p>
        </w:tc>
        <w:tc>
          <w:tcPr>
            <w:tcW w:w="1257" w:type="dxa"/>
            <w:shd w:val="clear" w:color="auto" w:fill="auto"/>
          </w:tcPr>
          <w:p w14:paraId="24A445B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27</w:t>
            </w:r>
          </w:p>
        </w:tc>
        <w:tc>
          <w:tcPr>
            <w:tcW w:w="1067" w:type="dxa"/>
            <w:shd w:val="clear" w:color="auto" w:fill="auto"/>
          </w:tcPr>
          <w:p w14:paraId="4D1294CE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300 000</w:t>
            </w:r>
          </w:p>
        </w:tc>
        <w:tc>
          <w:tcPr>
            <w:tcW w:w="1037" w:type="dxa"/>
            <w:shd w:val="clear" w:color="auto" w:fill="auto"/>
          </w:tcPr>
          <w:p w14:paraId="5CE38630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1F9FDA19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091" w:type="dxa"/>
            <w:shd w:val="clear" w:color="auto" w:fill="auto"/>
          </w:tcPr>
          <w:p w14:paraId="527EB1D2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14:paraId="61789CBB" w14:textId="77777777" w:rsidR="004E234E" w:rsidRPr="004E234E" w:rsidRDefault="004E234E" w:rsidP="004E234E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6B218A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Nosiltināta ēka, samazināti siltuma zudumi, samazināts primārās enerģijas patēriņš, CO2 izmeši</w:t>
            </w:r>
          </w:p>
          <w:p w14:paraId="00D69E4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4"/>
                <w:szCs w:val="4"/>
                <w:lang w:val="lv-LV"/>
              </w:rPr>
            </w:pPr>
          </w:p>
        </w:tc>
        <w:tc>
          <w:tcPr>
            <w:tcW w:w="1167" w:type="dxa"/>
            <w:shd w:val="clear" w:color="auto" w:fill="auto"/>
          </w:tcPr>
          <w:p w14:paraId="448318D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2020.</w:t>
            </w:r>
          </w:p>
        </w:tc>
        <w:tc>
          <w:tcPr>
            <w:tcW w:w="1102" w:type="dxa"/>
            <w:shd w:val="clear" w:color="auto" w:fill="auto"/>
          </w:tcPr>
          <w:p w14:paraId="745C73B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026" w:type="dxa"/>
            <w:shd w:val="clear" w:color="auto" w:fill="auto"/>
          </w:tcPr>
          <w:p w14:paraId="19CF9AE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69372E8D" w14:textId="77777777" w:rsidTr="00F426EE">
        <w:trPr>
          <w:cantSplit/>
          <w:trHeight w:val="170"/>
        </w:trPr>
        <w:tc>
          <w:tcPr>
            <w:tcW w:w="534" w:type="dxa"/>
          </w:tcPr>
          <w:p w14:paraId="7830ED3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42.</w:t>
            </w:r>
          </w:p>
        </w:tc>
        <w:tc>
          <w:tcPr>
            <w:tcW w:w="2409" w:type="dxa"/>
            <w:shd w:val="clear" w:color="auto" w:fill="auto"/>
          </w:tcPr>
          <w:p w14:paraId="08092895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Drabešu ciema grants ceļu (Drabeši -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Lāčkalni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, Drabeši -Vējdzirnavas) posmu pārbūve un atjaunošana, paredzot satiksmes organizācijas sakārtošanu</w:t>
            </w:r>
          </w:p>
        </w:tc>
        <w:tc>
          <w:tcPr>
            <w:tcW w:w="1180" w:type="dxa"/>
            <w:shd w:val="clear" w:color="auto" w:fill="auto"/>
          </w:tcPr>
          <w:p w14:paraId="6266884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12864BA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5,6,7,9,10.</w:t>
            </w:r>
          </w:p>
        </w:tc>
        <w:tc>
          <w:tcPr>
            <w:tcW w:w="1067" w:type="dxa"/>
            <w:shd w:val="clear" w:color="auto" w:fill="auto"/>
          </w:tcPr>
          <w:p w14:paraId="4511334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400 000</w:t>
            </w:r>
          </w:p>
        </w:tc>
        <w:tc>
          <w:tcPr>
            <w:tcW w:w="1037" w:type="dxa"/>
            <w:shd w:val="clear" w:color="auto" w:fill="auto"/>
          </w:tcPr>
          <w:p w14:paraId="3FE96DC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7924771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14:paraId="06F91EA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14:paraId="1E1A6F3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14:paraId="772A97A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Uzlabots ielu segums, uzlabota gājēju drošība un satiksmes infrastruktūra Drabešu ciemā</w:t>
            </w:r>
          </w:p>
        </w:tc>
        <w:tc>
          <w:tcPr>
            <w:tcW w:w="1167" w:type="dxa"/>
            <w:shd w:val="clear" w:color="auto" w:fill="auto"/>
          </w:tcPr>
          <w:p w14:paraId="3808E4B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102" w:type="dxa"/>
            <w:shd w:val="clear" w:color="auto" w:fill="auto"/>
          </w:tcPr>
          <w:p w14:paraId="483B34D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2022.</w:t>
            </w:r>
          </w:p>
        </w:tc>
        <w:tc>
          <w:tcPr>
            <w:tcW w:w="1026" w:type="dxa"/>
            <w:shd w:val="clear" w:color="auto" w:fill="auto"/>
          </w:tcPr>
          <w:p w14:paraId="22671FA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/>
              </w:rPr>
              <w:t>-</w:t>
            </w:r>
          </w:p>
        </w:tc>
      </w:tr>
      <w:tr w:rsidR="004E234E" w:rsidRPr="004E234E" w14:paraId="3A67982C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0501B6F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43.</w:t>
            </w:r>
          </w:p>
        </w:tc>
        <w:tc>
          <w:tcPr>
            <w:tcW w:w="2409" w:type="dxa"/>
            <w:shd w:val="clear" w:color="auto" w:fill="auto"/>
          </w:tcPr>
          <w:p w14:paraId="2DD59A45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Amatas novada Zaubes pagasta autoceļa Zaube-</w:t>
            </w:r>
            <w:proofErr w:type="spellStart"/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Jaungalžēni</w:t>
            </w:r>
            <w:proofErr w:type="spellEnd"/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 xml:space="preserve"> posma km 0,000 – 1,606 seguma atjaunošana</w:t>
            </w:r>
          </w:p>
        </w:tc>
        <w:tc>
          <w:tcPr>
            <w:tcW w:w="1180" w:type="dxa"/>
            <w:shd w:val="clear" w:color="auto" w:fill="auto"/>
          </w:tcPr>
          <w:p w14:paraId="768C0FCC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7646F0E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5,6,7,9,10.</w:t>
            </w:r>
          </w:p>
        </w:tc>
        <w:tc>
          <w:tcPr>
            <w:tcW w:w="1067" w:type="dxa"/>
            <w:shd w:val="clear" w:color="auto" w:fill="auto"/>
          </w:tcPr>
          <w:p w14:paraId="1A95C2F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160 000</w:t>
            </w:r>
          </w:p>
        </w:tc>
        <w:tc>
          <w:tcPr>
            <w:tcW w:w="1037" w:type="dxa"/>
            <w:shd w:val="clear" w:color="auto" w:fill="auto"/>
          </w:tcPr>
          <w:p w14:paraId="7E66265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2FDAE8C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14:paraId="7C20BAE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14:paraId="0EAE70D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552B514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79D8F51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2021.</w:t>
            </w:r>
          </w:p>
        </w:tc>
        <w:tc>
          <w:tcPr>
            <w:tcW w:w="1102" w:type="dxa"/>
            <w:shd w:val="clear" w:color="auto" w:fill="auto"/>
          </w:tcPr>
          <w:p w14:paraId="133F625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2022.</w:t>
            </w:r>
          </w:p>
        </w:tc>
        <w:tc>
          <w:tcPr>
            <w:tcW w:w="1026" w:type="dxa"/>
            <w:shd w:val="clear" w:color="auto" w:fill="auto"/>
          </w:tcPr>
          <w:p w14:paraId="01ABE472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</w:tr>
      <w:tr w:rsidR="004E234E" w:rsidRPr="004E234E" w14:paraId="1DAA4E8E" w14:textId="77777777" w:rsidTr="00F426EE">
        <w:trPr>
          <w:cantSplit/>
          <w:trHeight w:val="170"/>
        </w:trPr>
        <w:tc>
          <w:tcPr>
            <w:tcW w:w="534" w:type="dxa"/>
            <w:shd w:val="clear" w:color="auto" w:fill="auto"/>
          </w:tcPr>
          <w:p w14:paraId="334590A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44.</w:t>
            </w:r>
          </w:p>
        </w:tc>
        <w:tc>
          <w:tcPr>
            <w:tcW w:w="2409" w:type="dxa"/>
            <w:shd w:val="clear" w:color="auto" w:fill="auto"/>
          </w:tcPr>
          <w:p w14:paraId="0ECB17C9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Amatas novada Līvu ciema pašvaldības ceļa Nr.2-80 posma km 0,000-0,460 (Kalnu iela-Siltumnīcas) atjaunošanas (dubultā virsmas apstrāde)</w:t>
            </w:r>
          </w:p>
        </w:tc>
        <w:tc>
          <w:tcPr>
            <w:tcW w:w="1180" w:type="dxa"/>
            <w:shd w:val="clear" w:color="auto" w:fill="auto"/>
          </w:tcPr>
          <w:p w14:paraId="205C279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VTP1; RV 1 VTP2; RV 5</w:t>
            </w:r>
          </w:p>
        </w:tc>
        <w:tc>
          <w:tcPr>
            <w:tcW w:w="1257" w:type="dxa"/>
            <w:shd w:val="clear" w:color="auto" w:fill="auto"/>
          </w:tcPr>
          <w:p w14:paraId="0A671D0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5,6,7,9,10.</w:t>
            </w:r>
          </w:p>
        </w:tc>
        <w:tc>
          <w:tcPr>
            <w:tcW w:w="1067" w:type="dxa"/>
            <w:shd w:val="clear" w:color="auto" w:fill="auto"/>
          </w:tcPr>
          <w:p w14:paraId="30D15B3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40 000</w:t>
            </w:r>
          </w:p>
        </w:tc>
        <w:tc>
          <w:tcPr>
            <w:tcW w:w="1037" w:type="dxa"/>
            <w:shd w:val="clear" w:color="auto" w:fill="auto"/>
          </w:tcPr>
          <w:p w14:paraId="6AA5970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14:paraId="6DA1163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14:paraId="57DEB1F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14:paraId="155E5D8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1855" w:type="dxa"/>
            <w:shd w:val="clear" w:color="auto" w:fill="auto"/>
          </w:tcPr>
          <w:p w14:paraId="60369CC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  <w:shd w:val="clear" w:color="auto" w:fill="auto"/>
          </w:tcPr>
          <w:p w14:paraId="2A29092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2021.</w:t>
            </w:r>
          </w:p>
        </w:tc>
        <w:tc>
          <w:tcPr>
            <w:tcW w:w="1102" w:type="dxa"/>
            <w:shd w:val="clear" w:color="auto" w:fill="auto"/>
          </w:tcPr>
          <w:p w14:paraId="03512A5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2022.</w:t>
            </w:r>
          </w:p>
        </w:tc>
        <w:tc>
          <w:tcPr>
            <w:tcW w:w="1026" w:type="dxa"/>
            <w:shd w:val="clear" w:color="auto" w:fill="auto"/>
          </w:tcPr>
          <w:p w14:paraId="5BD1E0C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</w:tr>
      <w:tr w:rsidR="004E234E" w:rsidRPr="004E234E" w14:paraId="101CFED5" w14:textId="77777777" w:rsidTr="00F426EE">
        <w:trPr>
          <w:cantSplit/>
          <w:trHeight w:val="170"/>
        </w:trPr>
        <w:tc>
          <w:tcPr>
            <w:tcW w:w="534" w:type="dxa"/>
          </w:tcPr>
          <w:p w14:paraId="2994508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lastRenderedPageBreak/>
              <w:t>45.</w:t>
            </w:r>
          </w:p>
        </w:tc>
        <w:tc>
          <w:tcPr>
            <w:tcW w:w="2409" w:type="dxa"/>
          </w:tcPr>
          <w:p w14:paraId="39E28564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Amatas novada Spāres ciema transporta un gājēju infrastruktūras sakārtošana</w:t>
            </w:r>
          </w:p>
        </w:tc>
        <w:tc>
          <w:tcPr>
            <w:tcW w:w="1180" w:type="dxa"/>
          </w:tcPr>
          <w:p w14:paraId="42241D3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VTP1; RV 1 VTP2; RV 5</w:t>
            </w:r>
          </w:p>
        </w:tc>
        <w:tc>
          <w:tcPr>
            <w:tcW w:w="1257" w:type="dxa"/>
          </w:tcPr>
          <w:p w14:paraId="7E811F7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5,6,7,9,10.</w:t>
            </w:r>
          </w:p>
        </w:tc>
        <w:tc>
          <w:tcPr>
            <w:tcW w:w="1067" w:type="dxa"/>
          </w:tcPr>
          <w:p w14:paraId="3AA2092E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150 000</w:t>
            </w:r>
          </w:p>
        </w:tc>
        <w:tc>
          <w:tcPr>
            <w:tcW w:w="1037" w:type="dxa"/>
          </w:tcPr>
          <w:p w14:paraId="7546EC7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934" w:type="dxa"/>
          </w:tcPr>
          <w:p w14:paraId="3CEAB1BA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1091" w:type="dxa"/>
          </w:tcPr>
          <w:p w14:paraId="12B1096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934" w:type="dxa"/>
          </w:tcPr>
          <w:p w14:paraId="2CC2B6A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1855" w:type="dxa"/>
          </w:tcPr>
          <w:p w14:paraId="44E5A5F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Uzlabota satiksmes infrastruktūra, uzlabota gājēju drošība un pakalpojuma pieejamība deinstitucionalizācijas pakalpojuma sniegšanai</w:t>
            </w:r>
          </w:p>
        </w:tc>
        <w:tc>
          <w:tcPr>
            <w:tcW w:w="1167" w:type="dxa"/>
          </w:tcPr>
          <w:p w14:paraId="391BEBC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2021.</w:t>
            </w:r>
          </w:p>
        </w:tc>
        <w:tc>
          <w:tcPr>
            <w:tcW w:w="1102" w:type="dxa"/>
          </w:tcPr>
          <w:p w14:paraId="7F30702D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2022.</w:t>
            </w:r>
          </w:p>
        </w:tc>
        <w:tc>
          <w:tcPr>
            <w:tcW w:w="1026" w:type="dxa"/>
          </w:tcPr>
          <w:p w14:paraId="004C747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</w:tr>
      <w:tr w:rsidR="004E234E" w:rsidRPr="004E234E" w14:paraId="30696019" w14:textId="77777777" w:rsidTr="00F426EE">
        <w:trPr>
          <w:cantSplit/>
          <w:trHeight w:val="170"/>
        </w:trPr>
        <w:tc>
          <w:tcPr>
            <w:tcW w:w="534" w:type="dxa"/>
          </w:tcPr>
          <w:p w14:paraId="4368DFB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 xml:space="preserve">46. </w:t>
            </w:r>
          </w:p>
        </w:tc>
        <w:tc>
          <w:tcPr>
            <w:tcW w:w="2409" w:type="dxa"/>
          </w:tcPr>
          <w:p w14:paraId="295A2E86" w14:textId="77777777" w:rsidR="004E234E" w:rsidRPr="004E234E" w:rsidRDefault="004E234E" w:rsidP="004E234E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Ieriķu stacijas ēkas atjaunošana</w:t>
            </w:r>
          </w:p>
        </w:tc>
        <w:tc>
          <w:tcPr>
            <w:tcW w:w="1180" w:type="dxa"/>
          </w:tcPr>
          <w:p w14:paraId="03B79097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VTP1, RV1, RV2</w:t>
            </w:r>
          </w:p>
          <w:p w14:paraId="3432B664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VTP3, RV13</w:t>
            </w:r>
          </w:p>
        </w:tc>
        <w:tc>
          <w:tcPr>
            <w:tcW w:w="1257" w:type="dxa"/>
          </w:tcPr>
          <w:p w14:paraId="188BE36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4, 22, 38</w:t>
            </w:r>
          </w:p>
        </w:tc>
        <w:tc>
          <w:tcPr>
            <w:tcW w:w="1067" w:type="dxa"/>
          </w:tcPr>
          <w:p w14:paraId="499F0443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400 000</w:t>
            </w:r>
          </w:p>
        </w:tc>
        <w:tc>
          <w:tcPr>
            <w:tcW w:w="1037" w:type="dxa"/>
          </w:tcPr>
          <w:p w14:paraId="74735A20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934" w:type="dxa"/>
          </w:tcPr>
          <w:p w14:paraId="08556B0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1091" w:type="dxa"/>
          </w:tcPr>
          <w:p w14:paraId="4FF78026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  <w:tc>
          <w:tcPr>
            <w:tcW w:w="934" w:type="dxa"/>
          </w:tcPr>
          <w:p w14:paraId="64FC09C5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x</w:t>
            </w:r>
          </w:p>
        </w:tc>
        <w:tc>
          <w:tcPr>
            <w:tcW w:w="1855" w:type="dxa"/>
          </w:tcPr>
          <w:p w14:paraId="340FADD9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Atjaunota ēka pašvaldības autonomo funkciju pildīšanai</w:t>
            </w:r>
          </w:p>
        </w:tc>
        <w:tc>
          <w:tcPr>
            <w:tcW w:w="1167" w:type="dxa"/>
          </w:tcPr>
          <w:p w14:paraId="588D2B28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2021.</w:t>
            </w:r>
          </w:p>
        </w:tc>
        <w:tc>
          <w:tcPr>
            <w:tcW w:w="1102" w:type="dxa"/>
          </w:tcPr>
          <w:p w14:paraId="3ABD88C1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2022.</w:t>
            </w:r>
          </w:p>
        </w:tc>
        <w:tc>
          <w:tcPr>
            <w:tcW w:w="1026" w:type="dxa"/>
          </w:tcPr>
          <w:p w14:paraId="14342B2F" w14:textId="77777777" w:rsidR="004E234E" w:rsidRPr="004E234E" w:rsidRDefault="004E234E" w:rsidP="004E234E">
            <w:pPr>
              <w:spacing w:before="120"/>
              <w:rPr>
                <w:rFonts w:ascii="Calibri" w:hAnsi="Calibri" w:cs="Calibri"/>
                <w:sz w:val="18"/>
                <w:szCs w:val="18"/>
                <w:highlight w:val="yellow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-</w:t>
            </w:r>
          </w:p>
        </w:tc>
      </w:tr>
      <w:tr w:rsidR="000C2C95" w:rsidRPr="004E234E" w14:paraId="4D24ACBC" w14:textId="77777777" w:rsidTr="00F426EE">
        <w:trPr>
          <w:cantSplit/>
          <w:trHeight w:val="170"/>
        </w:trPr>
        <w:tc>
          <w:tcPr>
            <w:tcW w:w="534" w:type="dxa"/>
          </w:tcPr>
          <w:p w14:paraId="5598777F" w14:textId="77777777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4E234E">
              <w:rPr>
                <w:rFonts w:ascii="Calibri" w:hAnsi="Calibri" w:cs="Calibri"/>
                <w:sz w:val="18"/>
                <w:szCs w:val="18"/>
                <w:lang w:val="lv-LV" w:eastAsia="en-US"/>
              </w:rPr>
              <w:t>47.</w:t>
            </w:r>
          </w:p>
        </w:tc>
        <w:tc>
          <w:tcPr>
            <w:tcW w:w="2409" w:type="dxa"/>
          </w:tcPr>
          <w:p w14:paraId="552D29DD" w14:textId="59C47C00" w:rsidR="000C2C95" w:rsidRPr="004E234E" w:rsidRDefault="000C2C95" w:rsidP="000C2C95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Amatas novada autoceļa Pētera iela – </w:t>
            </w:r>
            <w:proofErr w:type="spellStart"/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Vāļi</w:t>
            </w:r>
            <w:proofErr w:type="spellEnd"/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– </w:t>
            </w:r>
            <w:proofErr w:type="spellStart"/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Rakši</w:t>
            </w:r>
            <w:proofErr w:type="spellEnd"/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posma 0:00 -1:400 virsmas atjaunošana un posma 2:25-3:13 dubultās virsmas apstrāde</w:t>
            </w:r>
          </w:p>
        </w:tc>
        <w:tc>
          <w:tcPr>
            <w:tcW w:w="1180" w:type="dxa"/>
          </w:tcPr>
          <w:p w14:paraId="40ABDE40" w14:textId="65C83BCF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VTP1; RV 1 VTP2; RV 5</w:t>
            </w:r>
          </w:p>
        </w:tc>
        <w:tc>
          <w:tcPr>
            <w:tcW w:w="1257" w:type="dxa"/>
          </w:tcPr>
          <w:p w14:paraId="1C7A045C" w14:textId="44BD2F2D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5,6,7,9,10.</w:t>
            </w:r>
          </w:p>
        </w:tc>
        <w:tc>
          <w:tcPr>
            <w:tcW w:w="1067" w:type="dxa"/>
          </w:tcPr>
          <w:p w14:paraId="1005FF5D" w14:textId="111B89CD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130 000</w:t>
            </w:r>
          </w:p>
        </w:tc>
        <w:tc>
          <w:tcPr>
            <w:tcW w:w="1037" w:type="dxa"/>
          </w:tcPr>
          <w:p w14:paraId="51224044" w14:textId="646BF9A8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934" w:type="dxa"/>
          </w:tcPr>
          <w:p w14:paraId="2A08545C" w14:textId="75A5D2DA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-</w:t>
            </w:r>
          </w:p>
        </w:tc>
        <w:tc>
          <w:tcPr>
            <w:tcW w:w="1091" w:type="dxa"/>
          </w:tcPr>
          <w:p w14:paraId="1C99173B" w14:textId="37A805F6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-</w:t>
            </w:r>
          </w:p>
        </w:tc>
        <w:tc>
          <w:tcPr>
            <w:tcW w:w="934" w:type="dxa"/>
          </w:tcPr>
          <w:p w14:paraId="381CE2B0" w14:textId="5804DE40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x</w:t>
            </w:r>
          </w:p>
        </w:tc>
        <w:tc>
          <w:tcPr>
            <w:tcW w:w="1855" w:type="dxa"/>
          </w:tcPr>
          <w:p w14:paraId="473152E1" w14:textId="1F5C0082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Uzlabota ceļa infrastruktūra, kas veicina uzņēmējdarbību un apdzīvotības saglabāšanos</w:t>
            </w:r>
          </w:p>
        </w:tc>
        <w:tc>
          <w:tcPr>
            <w:tcW w:w="1167" w:type="dxa"/>
          </w:tcPr>
          <w:p w14:paraId="4A454C84" w14:textId="4B9196E7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2021.</w:t>
            </w:r>
          </w:p>
        </w:tc>
        <w:tc>
          <w:tcPr>
            <w:tcW w:w="1102" w:type="dxa"/>
          </w:tcPr>
          <w:p w14:paraId="5F95486E" w14:textId="41F0E738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2022.</w:t>
            </w:r>
          </w:p>
        </w:tc>
        <w:tc>
          <w:tcPr>
            <w:tcW w:w="1026" w:type="dxa"/>
          </w:tcPr>
          <w:p w14:paraId="7D08940D" w14:textId="11009526" w:rsidR="000C2C95" w:rsidRPr="004E234E" w:rsidRDefault="000C2C95" w:rsidP="000C2C95">
            <w:pPr>
              <w:spacing w:before="120"/>
              <w:rPr>
                <w:rFonts w:ascii="Calibri" w:hAnsi="Calibri" w:cs="Calibri"/>
                <w:sz w:val="18"/>
                <w:szCs w:val="18"/>
                <w:lang w:val="lv-LV" w:eastAsia="en-US"/>
              </w:rPr>
            </w:pPr>
            <w:r w:rsidRPr="009A496C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-</w:t>
            </w:r>
          </w:p>
        </w:tc>
      </w:tr>
      <w:bookmarkEnd w:id="0"/>
    </w:tbl>
    <w:p w14:paraId="13038570" w14:textId="77777777" w:rsidR="004E234E" w:rsidRPr="004E234E" w:rsidRDefault="004E234E" w:rsidP="004E234E">
      <w:pPr>
        <w:contextualSpacing/>
        <w:jc w:val="both"/>
        <w:rPr>
          <w:sz w:val="24"/>
          <w:szCs w:val="24"/>
        </w:rPr>
      </w:pPr>
    </w:p>
    <w:p w14:paraId="0922C4B3" w14:textId="77777777" w:rsidR="004E234E" w:rsidRPr="004E234E" w:rsidRDefault="004E234E" w:rsidP="004E234E">
      <w:pPr>
        <w:contextualSpacing/>
        <w:jc w:val="both"/>
        <w:rPr>
          <w:sz w:val="24"/>
          <w:szCs w:val="24"/>
        </w:rPr>
      </w:pPr>
    </w:p>
    <w:p w14:paraId="15E0C48C" w14:textId="77777777" w:rsidR="004E234E" w:rsidRPr="004E234E" w:rsidRDefault="004E234E" w:rsidP="004E234E">
      <w:pPr>
        <w:contextualSpacing/>
        <w:jc w:val="both"/>
        <w:rPr>
          <w:sz w:val="24"/>
          <w:szCs w:val="24"/>
        </w:rPr>
      </w:pPr>
      <w:r w:rsidRPr="004E234E">
        <w:rPr>
          <w:sz w:val="24"/>
          <w:szCs w:val="24"/>
        </w:rPr>
        <w:t>Domes priekšsēdētāja</w:t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</w:r>
      <w:r w:rsidRPr="004E234E">
        <w:rPr>
          <w:sz w:val="24"/>
          <w:szCs w:val="24"/>
        </w:rPr>
        <w:tab/>
        <w:t>E. Eglīte</w:t>
      </w:r>
    </w:p>
    <w:p w14:paraId="6AE0E734" w14:textId="77777777" w:rsidR="004E234E" w:rsidRPr="004E234E" w:rsidRDefault="004E234E" w:rsidP="004E23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FA3CAF" w14:textId="62B7BE61" w:rsidR="007E18C8" w:rsidRPr="004E234E" w:rsidRDefault="007E18C8" w:rsidP="00504F28">
      <w:pPr>
        <w:spacing w:after="200" w:line="276" w:lineRule="auto"/>
        <w:rPr>
          <w:sz w:val="24"/>
          <w:szCs w:val="24"/>
        </w:rPr>
      </w:pPr>
    </w:p>
    <w:sectPr w:rsidR="007E18C8" w:rsidRPr="004E234E" w:rsidSect="00BB37B2">
      <w:headerReference w:type="default" r:id="rId8"/>
      <w:footerReference w:type="first" r:id="rId9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86382" w14:textId="77777777" w:rsidR="00DC7E23" w:rsidRDefault="00DC7E23" w:rsidP="00FF43D2">
      <w:r>
        <w:separator/>
      </w:r>
    </w:p>
  </w:endnote>
  <w:endnote w:type="continuationSeparator" w:id="0">
    <w:p w14:paraId="796FE842" w14:textId="77777777" w:rsidR="00DC7E23" w:rsidRDefault="00DC7E23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0F05" w14:textId="77777777" w:rsidR="00DC7E23" w:rsidRDefault="00DC7E23" w:rsidP="00FF43D2">
      <w:r>
        <w:separator/>
      </w:r>
    </w:p>
  </w:footnote>
  <w:footnote w:type="continuationSeparator" w:id="0">
    <w:p w14:paraId="47CB97F9" w14:textId="77777777" w:rsidR="00DC7E23" w:rsidRDefault="00DC7E23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7DEBF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13AA4"/>
    <w:multiLevelType w:val="multilevel"/>
    <w:tmpl w:val="06FE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B822B12"/>
    <w:multiLevelType w:val="hybridMultilevel"/>
    <w:tmpl w:val="F64A3A0E"/>
    <w:lvl w:ilvl="0" w:tplc="8200C44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3DF"/>
    <w:multiLevelType w:val="hybridMultilevel"/>
    <w:tmpl w:val="04ACB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19E2"/>
    <w:multiLevelType w:val="hybridMultilevel"/>
    <w:tmpl w:val="C7F6A1AE"/>
    <w:lvl w:ilvl="0" w:tplc="74B0E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38B010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9AAAE7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 w:tplc="BD40EBCC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AE463B00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 w:tplc="BA12EACA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 w:tplc="D534E674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 w:tplc="9BD00E10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 w:tplc="BC2EBBCC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 w15:restartNumberingAfterBreak="0">
    <w:nsid w:val="1E444DD5"/>
    <w:multiLevelType w:val="hybridMultilevel"/>
    <w:tmpl w:val="65945F7E"/>
    <w:lvl w:ilvl="0" w:tplc="BA584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A490A"/>
    <w:multiLevelType w:val="multilevel"/>
    <w:tmpl w:val="7E587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720268"/>
    <w:multiLevelType w:val="hybridMultilevel"/>
    <w:tmpl w:val="F7425D6A"/>
    <w:lvl w:ilvl="0" w:tplc="F5A67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397"/>
    <w:multiLevelType w:val="hybridMultilevel"/>
    <w:tmpl w:val="82323400"/>
    <w:lvl w:ilvl="0" w:tplc="B90CA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53194"/>
    <w:multiLevelType w:val="hybridMultilevel"/>
    <w:tmpl w:val="7B6AFC44"/>
    <w:lvl w:ilvl="0" w:tplc="6A743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427B8A"/>
    <w:multiLevelType w:val="hybridMultilevel"/>
    <w:tmpl w:val="666EED0A"/>
    <w:lvl w:ilvl="0" w:tplc="CA44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41664"/>
    <w:multiLevelType w:val="hybridMultilevel"/>
    <w:tmpl w:val="B5621024"/>
    <w:lvl w:ilvl="0" w:tplc="8FB8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1087"/>
    <w:multiLevelType w:val="hybridMultilevel"/>
    <w:tmpl w:val="56AA0EA2"/>
    <w:lvl w:ilvl="0" w:tplc="CCFC573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73A7"/>
    <w:multiLevelType w:val="multilevel"/>
    <w:tmpl w:val="559CC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2540B3"/>
    <w:multiLevelType w:val="hybridMultilevel"/>
    <w:tmpl w:val="B492E74C"/>
    <w:lvl w:ilvl="0" w:tplc="E64452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21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C72C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CD5832"/>
    <w:multiLevelType w:val="hybridMultilevel"/>
    <w:tmpl w:val="95008536"/>
    <w:lvl w:ilvl="0" w:tplc="61044D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9B1471"/>
    <w:multiLevelType w:val="hybridMultilevel"/>
    <w:tmpl w:val="C248C476"/>
    <w:lvl w:ilvl="0" w:tplc="DC66B35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5EA3"/>
    <w:multiLevelType w:val="hybridMultilevel"/>
    <w:tmpl w:val="BF548DFC"/>
    <w:lvl w:ilvl="0" w:tplc="F8904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7592F"/>
    <w:multiLevelType w:val="hybridMultilevel"/>
    <w:tmpl w:val="BC6E7532"/>
    <w:lvl w:ilvl="0" w:tplc="78DE608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42C96"/>
    <w:multiLevelType w:val="hybridMultilevel"/>
    <w:tmpl w:val="FB04834C"/>
    <w:lvl w:ilvl="0" w:tplc="7C0C7A5E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11394"/>
    <w:multiLevelType w:val="hybridMultilevel"/>
    <w:tmpl w:val="99A01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97D98"/>
    <w:multiLevelType w:val="hybridMultilevel"/>
    <w:tmpl w:val="1554C078"/>
    <w:lvl w:ilvl="0" w:tplc="ED4AC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B67A3E"/>
    <w:multiLevelType w:val="hybridMultilevel"/>
    <w:tmpl w:val="378C55C4"/>
    <w:lvl w:ilvl="0" w:tplc="7C0C7A5E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75B24"/>
    <w:multiLevelType w:val="hybridMultilevel"/>
    <w:tmpl w:val="ED043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C681E"/>
    <w:multiLevelType w:val="singleLevel"/>
    <w:tmpl w:val="63624412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C3D4925"/>
    <w:multiLevelType w:val="hybridMultilevel"/>
    <w:tmpl w:val="A0A42F04"/>
    <w:lvl w:ilvl="0" w:tplc="478C2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6112C"/>
    <w:multiLevelType w:val="hybridMultilevel"/>
    <w:tmpl w:val="EC645294"/>
    <w:lvl w:ilvl="0" w:tplc="9564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B4054"/>
    <w:multiLevelType w:val="hybridMultilevel"/>
    <w:tmpl w:val="3D8A23CE"/>
    <w:lvl w:ilvl="0" w:tplc="8DBAC2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1849"/>
    <w:multiLevelType w:val="multilevel"/>
    <w:tmpl w:val="974EEF7C"/>
    <w:lvl w:ilvl="0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1" w15:restartNumberingAfterBreak="0">
    <w:nsid w:val="6BFD0D15"/>
    <w:multiLevelType w:val="hybridMultilevel"/>
    <w:tmpl w:val="1ECE27AC"/>
    <w:lvl w:ilvl="0" w:tplc="7CAEBD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8D31B0"/>
    <w:multiLevelType w:val="hybridMultilevel"/>
    <w:tmpl w:val="6BDC44FC"/>
    <w:lvl w:ilvl="0" w:tplc="E9284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67EB3"/>
    <w:multiLevelType w:val="hybridMultilevel"/>
    <w:tmpl w:val="F68C1122"/>
    <w:lvl w:ilvl="0" w:tplc="B2B43C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37228"/>
    <w:multiLevelType w:val="hybridMultilevel"/>
    <w:tmpl w:val="66A41FF0"/>
    <w:lvl w:ilvl="0" w:tplc="6996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244EA"/>
    <w:multiLevelType w:val="hybridMultilevel"/>
    <w:tmpl w:val="16CCE8B0"/>
    <w:lvl w:ilvl="0" w:tplc="37B21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E0857"/>
    <w:multiLevelType w:val="hybridMultilevel"/>
    <w:tmpl w:val="CE4850BC"/>
    <w:lvl w:ilvl="0" w:tplc="C15218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E34792"/>
    <w:multiLevelType w:val="multilevel"/>
    <w:tmpl w:val="33688050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4B12A1"/>
    <w:multiLevelType w:val="hybridMultilevel"/>
    <w:tmpl w:val="B84CE7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F5315"/>
    <w:multiLevelType w:val="hybridMultilevel"/>
    <w:tmpl w:val="05B41C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E4541"/>
    <w:multiLevelType w:val="hybridMultilevel"/>
    <w:tmpl w:val="13C85000"/>
    <w:lvl w:ilvl="0" w:tplc="D3C26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1578F"/>
    <w:multiLevelType w:val="hybridMultilevel"/>
    <w:tmpl w:val="BA500348"/>
    <w:lvl w:ilvl="0" w:tplc="6A74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7"/>
  </w:num>
  <w:num w:numId="3">
    <w:abstractNumId w:val="24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26"/>
    <w:lvlOverride w:ilvl="0">
      <w:startOverride w:val="1"/>
    </w:lvlOverride>
  </w:num>
  <w:num w:numId="8">
    <w:abstractNumId w:val="11"/>
  </w:num>
  <w:num w:numId="9">
    <w:abstractNumId w:val="40"/>
  </w:num>
  <w:num w:numId="10">
    <w:abstractNumId w:val="31"/>
  </w:num>
  <w:num w:numId="11">
    <w:abstractNumId w:val="35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1"/>
  </w:num>
  <w:num w:numId="16">
    <w:abstractNumId w:val="9"/>
  </w:num>
  <w:num w:numId="17">
    <w:abstractNumId w:val="19"/>
  </w:num>
  <w:num w:numId="18">
    <w:abstractNumId w:val="23"/>
  </w:num>
  <w:num w:numId="19">
    <w:abstractNumId w:val="34"/>
  </w:num>
  <w:num w:numId="20">
    <w:abstractNumId w:val="33"/>
  </w:num>
  <w:num w:numId="21">
    <w:abstractNumId w:val="27"/>
  </w:num>
  <w:num w:numId="22">
    <w:abstractNumId w:val="18"/>
  </w:num>
  <w:num w:numId="23">
    <w:abstractNumId w:val="8"/>
  </w:num>
  <w:num w:numId="24">
    <w:abstractNumId w:val="10"/>
  </w:num>
  <w:num w:numId="25">
    <w:abstractNumId w:val="13"/>
  </w:num>
  <w:num w:numId="26">
    <w:abstractNumId w:val="3"/>
  </w:num>
  <w:num w:numId="27">
    <w:abstractNumId w:val="6"/>
  </w:num>
  <w:num w:numId="28">
    <w:abstractNumId w:val="21"/>
  </w:num>
  <w:num w:numId="29">
    <w:abstractNumId w:val="28"/>
  </w:num>
  <w:num w:numId="30">
    <w:abstractNumId w:val="14"/>
  </w:num>
  <w:num w:numId="31">
    <w:abstractNumId w:val="7"/>
  </w:num>
  <w:num w:numId="32">
    <w:abstractNumId w:val="29"/>
  </w:num>
  <w:num w:numId="33">
    <w:abstractNumId w:val="5"/>
  </w:num>
  <w:num w:numId="34">
    <w:abstractNumId w:val="12"/>
  </w:num>
  <w:num w:numId="35">
    <w:abstractNumId w:val="4"/>
  </w:num>
  <w:num w:numId="36">
    <w:abstractNumId w:val="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6"/>
  </w:num>
  <w:num w:numId="40">
    <w:abstractNumId w:val="15"/>
  </w:num>
  <w:num w:numId="4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6305"/>
    <w:rsid w:val="000629BF"/>
    <w:rsid w:val="000647A1"/>
    <w:rsid w:val="00067EF8"/>
    <w:rsid w:val="000725AB"/>
    <w:rsid w:val="0007732C"/>
    <w:rsid w:val="00080D2A"/>
    <w:rsid w:val="00084D83"/>
    <w:rsid w:val="000A2046"/>
    <w:rsid w:val="000B1134"/>
    <w:rsid w:val="000C2C95"/>
    <w:rsid w:val="000C3F51"/>
    <w:rsid w:val="000C6236"/>
    <w:rsid w:val="000D5724"/>
    <w:rsid w:val="000E0415"/>
    <w:rsid w:val="000E2E09"/>
    <w:rsid w:val="0010596F"/>
    <w:rsid w:val="0011466A"/>
    <w:rsid w:val="00130026"/>
    <w:rsid w:val="001404C4"/>
    <w:rsid w:val="001419FE"/>
    <w:rsid w:val="00171293"/>
    <w:rsid w:val="00171565"/>
    <w:rsid w:val="0017520B"/>
    <w:rsid w:val="0018509B"/>
    <w:rsid w:val="001862F6"/>
    <w:rsid w:val="00191D4E"/>
    <w:rsid w:val="00194C16"/>
    <w:rsid w:val="0019605F"/>
    <w:rsid w:val="001A03B2"/>
    <w:rsid w:val="001D3189"/>
    <w:rsid w:val="001D3D8B"/>
    <w:rsid w:val="001F44BB"/>
    <w:rsid w:val="001F6208"/>
    <w:rsid w:val="00212306"/>
    <w:rsid w:val="00216B62"/>
    <w:rsid w:val="00221F72"/>
    <w:rsid w:val="00237472"/>
    <w:rsid w:val="00244220"/>
    <w:rsid w:val="00251951"/>
    <w:rsid w:val="00257E54"/>
    <w:rsid w:val="00265DB0"/>
    <w:rsid w:val="00280631"/>
    <w:rsid w:val="00282037"/>
    <w:rsid w:val="00296D0F"/>
    <w:rsid w:val="002A27CF"/>
    <w:rsid w:val="002B2D76"/>
    <w:rsid w:val="002B4BA8"/>
    <w:rsid w:val="002B5235"/>
    <w:rsid w:val="002B779F"/>
    <w:rsid w:val="002C18DB"/>
    <w:rsid w:val="002C2012"/>
    <w:rsid w:val="002C2A2F"/>
    <w:rsid w:val="002C3C92"/>
    <w:rsid w:val="002C536A"/>
    <w:rsid w:val="002C7032"/>
    <w:rsid w:val="002E6369"/>
    <w:rsid w:val="002F13DB"/>
    <w:rsid w:val="002F1871"/>
    <w:rsid w:val="003015D4"/>
    <w:rsid w:val="00304648"/>
    <w:rsid w:val="00305636"/>
    <w:rsid w:val="003104EE"/>
    <w:rsid w:val="00310897"/>
    <w:rsid w:val="00312F6C"/>
    <w:rsid w:val="0031572C"/>
    <w:rsid w:val="003320C9"/>
    <w:rsid w:val="00334958"/>
    <w:rsid w:val="00335B33"/>
    <w:rsid w:val="00341D0B"/>
    <w:rsid w:val="00343EE3"/>
    <w:rsid w:val="00352EB6"/>
    <w:rsid w:val="00356A8E"/>
    <w:rsid w:val="00357CE6"/>
    <w:rsid w:val="00360BD9"/>
    <w:rsid w:val="003612CC"/>
    <w:rsid w:val="00364E3D"/>
    <w:rsid w:val="00371AB0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4D4A"/>
    <w:rsid w:val="003E5A0E"/>
    <w:rsid w:val="003E6663"/>
    <w:rsid w:val="003F058F"/>
    <w:rsid w:val="003F6F3D"/>
    <w:rsid w:val="00400298"/>
    <w:rsid w:val="004047F8"/>
    <w:rsid w:val="004104A4"/>
    <w:rsid w:val="00410893"/>
    <w:rsid w:val="00414B1D"/>
    <w:rsid w:val="00417CB9"/>
    <w:rsid w:val="0042241C"/>
    <w:rsid w:val="004226E3"/>
    <w:rsid w:val="00424027"/>
    <w:rsid w:val="00434367"/>
    <w:rsid w:val="00440AE6"/>
    <w:rsid w:val="00443AFE"/>
    <w:rsid w:val="00450420"/>
    <w:rsid w:val="004506CF"/>
    <w:rsid w:val="00455934"/>
    <w:rsid w:val="004561C8"/>
    <w:rsid w:val="00463475"/>
    <w:rsid w:val="00463DF0"/>
    <w:rsid w:val="004702A1"/>
    <w:rsid w:val="00473DC8"/>
    <w:rsid w:val="00486BC2"/>
    <w:rsid w:val="00490D17"/>
    <w:rsid w:val="00493FAD"/>
    <w:rsid w:val="00494D6B"/>
    <w:rsid w:val="00495009"/>
    <w:rsid w:val="00496396"/>
    <w:rsid w:val="004A43FA"/>
    <w:rsid w:val="004A56AE"/>
    <w:rsid w:val="004B5A85"/>
    <w:rsid w:val="004C6F29"/>
    <w:rsid w:val="004E234E"/>
    <w:rsid w:val="004E5B2E"/>
    <w:rsid w:val="00504F28"/>
    <w:rsid w:val="005075C8"/>
    <w:rsid w:val="00513635"/>
    <w:rsid w:val="0052022D"/>
    <w:rsid w:val="0053231F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33C9"/>
    <w:rsid w:val="00563F89"/>
    <w:rsid w:val="00565A8C"/>
    <w:rsid w:val="00567110"/>
    <w:rsid w:val="00577CB6"/>
    <w:rsid w:val="00584124"/>
    <w:rsid w:val="00584C95"/>
    <w:rsid w:val="005A28D7"/>
    <w:rsid w:val="005A5265"/>
    <w:rsid w:val="005B24C3"/>
    <w:rsid w:val="005B3FA1"/>
    <w:rsid w:val="005B5DBB"/>
    <w:rsid w:val="005C1B06"/>
    <w:rsid w:val="00600F60"/>
    <w:rsid w:val="00604456"/>
    <w:rsid w:val="00617F00"/>
    <w:rsid w:val="006350C4"/>
    <w:rsid w:val="006403FD"/>
    <w:rsid w:val="00643533"/>
    <w:rsid w:val="0065548E"/>
    <w:rsid w:val="00656F08"/>
    <w:rsid w:val="00660CDF"/>
    <w:rsid w:val="0066102B"/>
    <w:rsid w:val="00665C61"/>
    <w:rsid w:val="00667723"/>
    <w:rsid w:val="0068025E"/>
    <w:rsid w:val="00681D75"/>
    <w:rsid w:val="006823C5"/>
    <w:rsid w:val="006823D4"/>
    <w:rsid w:val="00685D49"/>
    <w:rsid w:val="006A33F9"/>
    <w:rsid w:val="006A3A67"/>
    <w:rsid w:val="006B347A"/>
    <w:rsid w:val="006C0246"/>
    <w:rsid w:val="006C2F31"/>
    <w:rsid w:val="006D131C"/>
    <w:rsid w:val="006D5AEE"/>
    <w:rsid w:val="006E6D90"/>
    <w:rsid w:val="006F2FD2"/>
    <w:rsid w:val="006F32D9"/>
    <w:rsid w:val="00703328"/>
    <w:rsid w:val="00716887"/>
    <w:rsid w:val="007174E1"/>
    <w:rsid w:val="00717B90"/>
    <w:rsid w:val="0072202D"/>
    <w:rsid w:val="0072519D"/>
    <w:rsid w:val="00742101"/>
    <w:rsid w:val="00742955"/>
    <w:rsid w:val="007432BC"/>
    <w:rsid w:val="007569AB"/>
    <w:rsid w:val="00761D21"/>
    <w:rsid w:val="00765110"/>
    <w:rsid w:val="0076675E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C4E4C"/>
    <w:rsid w:val="007D024F"/>
    <w:rsid w:val="007D6E0A"/>
    <w:rsid w:val="007E07E8"/>
    <w:rsid w:val="007E18C8"/>
    <w:rsid w:val="007E3389"/>
    <w:rsid w:val="007E4869"/>
    <w:rsid w:val="007F2D9E"/>
    <w:rsid w:val="00801FD9"/>
    <w:rsid w:val="008066A3"/>
    <w:rsid w:val="00835FDA"/>
    <w:rsid w:val="00844D12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B2EFD"/>
    <w:rsid w:val="008C40FF"/>
    <w:rsid w:val="008D3DBB"/>
    <w:rsid w:val="008D4D5E"/>
    <w:rsid w:val="008D65E1"/>
    <w:rsid w:val="008E25A4"/>
    <w:rsid w:val="008F1CB1"/>
    <w:rsid w:val="008F4003"/>
    <w:rsid w:val="00900F6B"/>
    <w:rsid w:val="009169D7"/>
    <w:rsid w:val="00917868"/>
    <w:rsid w:val="00931AAB"/>
    <w:rsid w:val="00937D58"/>
    <w:rsid w:val="00943DF6"/>
    <w:rsid w:val="00946AF2"/>
    <w:rsid w:val="00950A26"/>
    <w:rsid w:val="00955AF5"/>
    <w:rsid w:val="00956081"/>
    <w:rsid w:val="009631B5"/>
    <w:rsid w:val="009640F0"/>
    <w:rsid w:val="00972011"/>
    <w:rsid w:val="00982FE3"/>
    <w:rsid w:val="009867E0"/>
    <w:rsid w:val="00994006"/>
    <w:rsid w:val="0099603A"/>
    <w:rsid w:val="009A47C8"/>
    <w:rsid w:val="009B1FAA"/>
    <w:rsid w:val="009C29EB"/>
    <w:rsid w:val="009E3E40"/>
    <w:rsid w:val="00A04683"/>
    <w:rsid w:val="00A05F03"/>
    <w:rsid w:val="00A144C9"/>
    <w:rsid w:val="00A16525"/>
    <w:rsid w:val="00A4244A"/>
    <w:rsid w:val="00A45B43"/>
    <w:rsid w:val="00A553F2"/>
    <w:rsid w:val="00A61533"/>
    <w:rsid w:val="00A65564"/>
    <w:rsid w:val="00A80877"/>
    <w:rsid w:val="00A85A17"/>
    <w:rsid w:val="00A876C5"/>
    <w:rsid w:val="00A94377"/>
    <w:rsid w:val="00AA335A"/>
    <w:rsid w:val="00AB244D"/>
    <w:rsid w:val="00AB581F"/>
    <w:rsid w:val="00AC5E9F"/>
    <w:rsid w:val="00AC711E"/>
    <w:rsid w:val="00AC7BDA"/>
    <w:rsid w:val="00AD14F1"/>
    <w:rsid w:val="00B02DA2"/>
    <w:rsid w:val="00B13A3A"/>
    <w:rsid w:val="00B3114F"/>
    <w:rsid w:val="00B35FB9"/>
    <w:rsid w:val="00B365C5"/>
    <w:rsid w:val="00B41D41"/>
    <w:rsid w:val="00B45102"/>
    <w:rsid w:val="00B45D28"/>
    <w:rsid w:val="00B460B2"/>
    <w:rsid w:val="00B4634A"/>
    <w:rsid w:val="00B51389"/>
    <w:rsid w:val="00B72CED"/>
    <w:rsid w:val="00B7306A"/>
    <w:rsid w:val="00B84B4A"/>
    <w:rsid w:val="00B87186"/>
    <w:rsid w:val="00B9377A"/>
    <w:rsid w:val="00BA6EEE"/>
    <w:rsid w:val="00BB2286"/>
    <w:rsid w:val="00BB37B2"/>
    <w:rsid w:val="00BC356F"/>
    <w:rsid w:val="00BE4E12"/>
    <w:rsid w:val="00C14C5D"/>
    <w:rsid w:val="00C24FC5"/>
    <w:rsid w:val="00C272EB"/>
    <w:rsid w:val="00C32217"/>
    <w:rsid w:val="00C379E0"/>
    <w:rsid w:val="00C440BA"/>
    <w:rsid w:val="00C57EFD"/>
    <w:rsid w:val="00C66653"/>
    <w:rsid w:val="00C71222"/>
    <w:rsid w:val="00C82B5E"/>
    <w:rsid w:val="00C922BD"/>
    <w:rsid w:val="00C96726"/>
    <w:rsid w:val="00CA2672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3CAA"/>
    <w:rsid w:val="00CF5264"/>
    <w:rsid w:val="00CF70FF"/>
    <w:rsid w:val="00D001E0"/>
    <w:rsid w:val="00D021FB"/>
    <w:rsid w:val="00D06546"/>
    <w:rsid w:val="00D16E9C"/>
    <w:rsid w:val="00D21FFF"/>
    <w:rsid w:val="00D2346A"/>
    <w:rsid w:val="00D33D34"/>
    <w:rsid w:val="00D52DAE"/>
    <w:rsid w:val="00D5365B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5C98"/>
    <w:rsid w:val="00DB6768"/>
    <w:rsid w:val="00DB7091"/>
    <w:rsid w:val="00DC4A5A"/>
    <w:rsid w:val="00DC7D2B"/>
    <w:rsid w:val="00DC7E23"/>
    <w:rsid w:val="00DD423F"/>
    <w:rsid w:val="00DD4FEE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37D8"/>
    <w:rsid w:val="00E44360"/>
    <w:rsid w:val="00E45A02"/>
    <w:rsid w:val="00E54C77"/>
    <w:rsid w:val="00E57AAA"/>
    <w:rsid w:val="00E61D66"/>
    <w:rsid w:val="00E66B5E"/>
    <w:rsid w:val="00E81048"/>
    <w:rsid w:val="00E81FCB"/>
    <w:rsid w:val="00E93AF1"/>
    <w:rsid w:val="00EB03A7"/>
    <w:rsid w:val="00EB2D91"/>
    <w:rsid w:val="00EC4D8A"/>
    <w:rsid w:val="00ED11EE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6119"/>
    <w:rsid w:val="00F07FEC"/>
    <w:rsid w:val="00F104ED"/>
    <w:rsid w:val="00F1512B"/>
    <w:rsid w:val="00F227A5"/>
    <w:rsid w:val="00F34C98"/>
    <w:rsid w:val="00F37F41"/>
    <w:rsid w:val="00F46D8D"/>
    <w:rsid w:val="00F57B7E"/>
    <w:rsid w:val="00F63A11"/>
    <w:rsid w:val="00F71AB1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5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Virsraksts3Rakstz">
    <w:name w:val="Virsraksts 3 Rakstz."/>
    <w:basedOn w:val="Noklusjumarindkopasfonts"/>
    <w:link w:val="Virsraksts3"/>
    <w:uiPriority w:val="9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uiPriority w:val="99"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uiPriority w:val="99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5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21">
    <w:name w:val="Table Grid21"/>
    <w:basedOn w:val="Parastatabula"/>
    <w:next w:val="Reatabula"/>
    <w:uiPriority w:val="5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7C4E4C"/>
    <w:pPr>
      <w:keepNext/>
      <w:keepLines/>
      <w:spacing w:before="40"/>
      <w:outlineLvl w:val="2"/>
    </w:pPr>
    <w:rPr>
      <w:rFonts w:ascii="Cambria" w:eastAsia="SimSun" w:hAnsi="Cambria"/>
      <w:color w:val="243F60"/>
      <w:sz w:val="24"/>
      <w:szCs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7C4E4C"/>
  </w:style>
  <w:style w:type="paragraph" w:customStyle="1" w:styleId="Intensvscitts1">
    <w:name w:val="Intensīvs citāts1"/>
    <w:basedOn w:val="Parasts"/>
    <w:next w:val="Parasts"/>
    <w:uiPriority w:val="30"/>
    <w:qFormat/>
    <w:rsid w:val="007C4E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rsid w:val="007C4E4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styleId="Saraksts">
    <w:name w:val="List"/>
    <w:basedOn w:val="Parasts"/>
    <w:rsid w:val="007C4E4C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Vresteksts1">
    <w:name w:val="Vēres teksts1"/>
    <w:basedOn w:val="Parasts"/>
    <w:next w:val="Vresteksts"/>
    <w:uiPriority w:val="99"/>
    <w:semiHidden/>
    <w:unhideWhenUsed/>
    <w:rsid w:val="007C4E4C"/>
    <w:rPr>
      <w:rFonts w:asciiTheme="minorHAnsi" w:eastAsiaTheme="minorHAnsi" w:hAnsiTheme="minorHAnsi" w:cstheme="minorBidi"/>
      <w:lang w:eastAsia="en-US"/>
    </w:rPr>
  </w:style>
  <w:style w:type="paragraph" w:styleId="Apakvirsraksts">
    <w:name w:val="Subtitle"/>
    <w:basedOn w:val="Parasts"/>
    <w:next w:val="Parasts"/>
    <w:link w:val="ApakvirsrakstsRakstz"/>
    <w:qFormat/>
    <w:rsid w:val="007C4E4C"/>
    <w:pPr>
      <w:suppressAutoHyphens/>
      <w:spacing w:after="60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7C4E4C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TableGrid3">
    <w:name w:val="Table Grid3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4">
    <w:name w:val="Table Grid4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5">
    <w:name w:val="Table Grid5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6">
    <w:name w:val="Table Grid6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7">
    <w:name w:val="Table Grid7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8">
    <w:name w:val="Table Grid8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9">
    <w:name w:val="Table Grid9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0">
    <w:name w:val="Table Grid10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3">
    <w:name w:val="Table Grid13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4">
    <w:name w:val="Table Grid14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5">
    <w:name w:val="Table Grid15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7">
    <w:name w:val="Table Grid17"/>
    <w:basedOn w:val="Parastatabula"/>
    <w:next w:val="Reatabula"/>
    <w:uiPriority w:val="3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ils1">
    <w:name w:val="Stils1"/>
    <w:uiPriority w:val="99"/>
    <w:rsid w:val="007C4E4C"/>
    <w:pPr>
      <w:numPr>
        <w:numId w:val="2"/>
      </w:numPr>
    </w:pPr>
  </w:style>
  <w:style w:type="paragraph" w:customStyle="1" w:styleId="Style6">
    <w:name w:val="Style6"/>
    <w:basedOn w:val="Parasts"/>
    <w:rsid w:val="007C4E4C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C4E4C"/>
    <w:rPr>
      <w:color w:val="605E5C"/>
      <w:shd w:val="clear" w:color="auto" w:fill="E1DFDD"/>
    </w:rPr>
  </w:style>
  <w:style w:type="paragraph" w:customStyle="1" w:styleId="TableParagraph">
    <w:name w:val="Table Paragraph"/>
    <w:basedOn w:val="Parasts"/>
    <w:uiPriority w:val="1"/>
    <w:qFormat/>
    <w:rsid w:val="007C4E4C"/>
    <w:pPr>
      <w:widowControl w:val="0"/>
      <w:autoSpaceDE w:val="0"/>
      <w:autoSpaceDN w:val="0"/>
      <w:spacing w:line="270" w:lineRule="exact"/>
    </w:pPr>
    <w:rPr>
      <w:sz w:val="22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C4E4C"/>
    <w:rPr>
      <w:color w:val="605E5C"/>
      <w:shd w:val="clear" w:color="auto" w:fill="E1DFDD"/>
    </w:rPr>
  </w:style>
  <w:style w:type="table" w:customStyle="1" w:styleId="TableGrid41">
    <w:name w:val="Table Grid41"/>
    <w:basedOn w:val="Parastatabula"/>
    <w:next w:val="Reatabula"/>
    <w:uiPriority w:val="59"/>
    <w:rsid w:val="007C4E4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8">
    <w:name w:val="Table Grid18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Style5">
    <w:name w:val="Style5"/>
    <w:basedOn w:val="Parasts"/>
    <w:rsid w:val="007C4E4C"/>
    <w:pPr>
      <w:widowControl w:val="0"/>
      <w:spacing w:line="274" w:lineRule="exact"/>
      <w:ind w:firstLine="720"/>
      <w:jc w:val="both"/>
    </w:pPr>
    <w:rPr>
      <w:sz w:val="24"/>
    </w:rPr>
  </w:style>
  <w:style w:type="paragraph" w:customStyle="1" w:styleId="Style9">
    <w:name w:val="Style9"/>
    <w:basedOn w:val="Parasts"/>
    <w:rsid w:val="007C4E4C"/>
    <w:pPr>
      <w:widowControl w:val="0"/>
      <w:jc w:val="both"/>
    </w:pPr>
    <w:rPr>
      <w:sz w:val="24"/>
    </w:rPr>
  </w:style>
  <w:style w:type="character" w:customStyle="1" w:styleId="FontStyle15">
    <w:name w:val="Font Style15"/>
    <w:rsid w:val="007C4E4C"/>
    <w:rPr>
      <w:rFonts w:ascii="Times New Roman" w:hAnsi="Times New Roman"/>
      <w:sz w:val="22"/>
    </w:rPr>
  </w:style>
  <w:style w:type="paragraph" w:customStyle="1" w:styleId="Style1">
    <w:name w:val="Style1"/>
    <w:basedOn w:val="Parasts"/>
    <w:uiPriority w:val="99"/>
    <w:rsid w:val="007C4E4C"/>
    <w:pPr>
      <w:widowControl w:val="0"/>
      <w:autoSpaceDE w:val="0"/>
      <w:autoSpaceDN w:val="0"/>
      <w:adjustRightInd w:val="0"/>
      <w:spacing w:line="317" w:lineRule="exact"/>
      <w:ind w:firstLine="2448"/>
    </w:pPr>
    <w:rPr>
      <w:sz w:val="24"/>
      <w:szCs w:val="24"/>
    </w:rPr>
  </w:style>
  <w:style w:type="character" w:customStyle="1" w:styleId="FontStyle21">
    <w:name w:val="Font Style21"/>
    <w:uiPriority w:val="99"/>
    <w:rsid w:val="007C4E4C"/>
    <w:rPr>
      <w:rFonts w:ascii="Times New Roman" w:hAnsi="Times New Roman" w:cs="Times New Roman"/>
      <w:b/>
      <w:bCs/>
      <w:sz w:val="26"/>
      <w:szCs w:val="26"/>
    </w:rPr>
  </w:style>
  <w:style w:type="table" w:customStyle="1" w:styleId="TableGrid22">
    <w:name w:val="Table Grid22"/>
    <w:basedOn w:val="Parastatabula"/>
    <w:next w:val="Reatabula"/>
    <w:uiPriority w:val="59"/>
    <w:rsid w:val="007C4E4C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11">
    <w:name w:val="Table Grid111"/>
    <w:basedOn w:val="Parastatabula"/>
    <w:uiPriority w:val="59"/>
    <w:rsid w:val="007C4E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23">
    <w:name w:val="Table Grid23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12">
    <w:name w:val="Table Grid112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Komentrateksts1">
    <w:name w:val="Komentāra teksts1"/>
    <w:basedOn w:val="Parasts"/>
    <w:next w:val="Komentrateksts"/>
    <w:uiPriority w:val="99"/>
    <w:unhideWhenUsed/>
    <w:rsid w:val="007C4E4C"/>
    <w:pPr>
      <w:spacing w:after="200"/>
    </w:pPr>
    <w:rPr>
      <w:rFonts w:asciiTheme="minorHAnsi" w:eastAsia="SimSun" w:hAnsiTheme="minorHAnsi" w:cstheme="minorBidi"/>
    </w:rPr>
  </w:style>
  <w:style w:type="paragraph" w:customStyle="1" w:styleId="msonormalcxspmiddle">
    <w:name w:val="msonormalcxspmiddle"/>
    <w:basedOn w:val="Parasts"/>
    <w:rsid w:val="007C4E4C"/>
    <w:pPr>
      <w:spacing w:before="100" w:beforeAutospacing="1" w:after="100" w:afterAutospacing="1"/>
    </w:pPr>
    <w:rPr>
      <w:sz w:val="24"/>
      <w:szCs w:val="24"/>
    </w:rPr>
  </w:style>
  <w:style w:type="character" w:customStyle="1" w:styleId="IntensvscittsRakstz1">
    <w:name w:val="Intensīvs citāts Rakstz.1"/>
    <w:basedOn w:val="Noklusjumarindkopasfonts"/>
    <w:uiPriority w:val="30"/>
    <w:rsid w:val="007C4E4C"/>
    <w:rPr>
      <w:i/>
      <w:iCs/>
      <w:color w:val="4F81BD" w:themeColor="accent1"/>
    </w:rPr>
  </w:style>
  <w:style w:type="character" w:customStyle="1" w:styleId="Virsraksts3Rakstz1">
    <w:name w:val="Virsraksts 3 Rakstz.1"/>
    <w:basedOn w:val="Noklusjumarindkopasfonts"/>
    <w:uiPriority w:val="9"/>
    <w:semiHidden/>
    <w:rsid w:val="007C4E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357CE6"/>
  </w:style>
  <w:style w:type="numbering" w:customStyle="1" w:styleId="Bezsaraksta11">
    <w:name w:val="Bez saraksta11"/>
    <w:next w:val="Bezsaraksta"/>
    <w:uiPriority w:val="99"/>
    <w:semiHidden/>
    <w:unhideWhenUsed/>
    <w:rsid w:val="00357CE6"/>
  </w:style>
  <w:style w:type="table" w:customStyle="1" w:styleId="TableGrid24">
    <w:name w:val="Table Grid24"/>
    <w:basedOn w:val="Parastatabula"/>
    <w:next w:val="Reatabula"/>
    <w:uiPriority w:val="59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13">
    <w:name w:val="Table Grid113"/>
    <w:basedOn w:val="Parastatabula"/>
    <w:next w:val="Reatabula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21">
    <w:name w:val="Table Grid121"/>
    <w:basedOn w:val="Parastatabula"/>
    <w:next w:val="Reatabula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61">
    <w:name w:val="Table Grid161"/>
    <w:basedOn w:val="Parastatabula"/>
    <w:next w:val="Reatabula"/>
    <w:uiPriority w:val="59"/>
    <w:rsid w:val="0035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ils11">
    <w:name w:val="Stils11"/>
    <w:uiPriority w:val="99"/>
    <w:rsid w:val="00357CE6"/>
  </w:style>
  <w:style w:type="table" w:customStyle="1" w:styleId="TableGrid211">
    <w:name w:val="Table Grid211"/>
    <w:basedOn w:val="Parastatabula"/>
    <w:next w:val="Reatabula"/>
    <w:uiPriority w:val="59"/>
    <w:rsid w:val="0035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7015</Words>
  <Characters>4000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6</cp:revision>
  <cp:lastPrinted>2017-06-14T13:34:00Z</cp:lastPrinted>
  <dcterms:created xsi:type="dcterms:W3CDTF">2021-03-01T07:06:00Z</dcterms:created>
  <dcterms:modified xsi:type="dcterms:W3CDTF">2021-03-01T08:40:00Z</dcterms:modified>
</cp:coreProperties>
</file>