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1020"/>
        <w:gridCol w:w="1020"/>
        <w:gridCol w:w="7316"/>
      </w:tblGrid>
      <w:tr w:rsidR="00A56EE0" w:rsidRPr="00222FB1" w14:paraId="602E2540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11C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72E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288A" w14:textId="681BDEEB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Pielikums Nr. </w:t>
            </w:r>
            <w:r w:rsidR="00A36B9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5</w:t>
            </w:r>
          </w:p>
        </w:tc>
      </w:tr>
      <w:tr w:rsidR="00A56EE0" w:rsidRPr="00222FB1" w14:paraId="5FB7C50E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F079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14532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76F1" w14:textId="7E24B3E8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Amatas novada pašvaldības saistošajiem noteikumiem Nr. </w:t>
            </w:r>
            <w:r w:rsidR="00222FB1"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7</w:t>
            </w:r>
          </w:p>
        </w:tc>
      </w:tr>
      <w:tr w:rsidR="00A56EE0" w:rsidRPr="00222FB1" w14:paraId="55CD5B0C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8B32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C039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A5A" w14:textId="77777777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apstiprināti ar Amatas novada domes</w:t>
            </w:r>
          </w:p>
        </w:tc>
      </w:tr>
      <w:tr w:rsidR="00A56EE0" w:rsidRPr="00222FB1" w14:paraId="569E5720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AB8B8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511E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E9C7" w14:textId="43033CAA" w:rsidR="00A56EE0" w:rsidRPr="00D04E4D" w:rsidRDefault="003C22A7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17</w:t>
            </w:r>
            <w:r w:rsidR="00A56EE0"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.0</w:t>
            </w:r>
            <w:r w:rsidR="00222FB1"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6</w:t>
            </w:r>
            <w:r w:rsidR="00A56EE0"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.2020. sēdes lēmumu Nr. </w:t>
            </w:r>
            <w:r w:rsidR="006E7A4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</w:t>
            </w:r>
          </w:p>
        </w:tc>
      </w:tr>
      <w:tr w:rsidR="00A56EE0" w:rsidRPr="00222FB1" w14:paraId="01BC86FB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4CAE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71D2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717D" w14:textId="32FE77A0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(sēdes protokols Nr. </w:t>
            </w:r>
            <w:r w:rsidR="003C22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13</w:t>
            </w: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)</w:t>
            </w:r>
          </w:p>
        </w:tc>
      </w:tr>
    </w:tbl>
    <w:p w14:paraId="61B18FCD" w14:textId="77777777" w:rsidR="00E16C3A" w:rsidRPr="00222FB1" w:rsidRDefault="00E16C3A" w:rsidP="00222FB1">
      <w:pPr>
        <w:spacing w:after="0" w:line="240" w:lineRule="auto"/>
        <w:ind w:left="567"/>
        <w:jc w:val="right"/>
        <w:rPr>
          <w:rFonts w:ascii="Times New Roman" w:hAnsi="Times New Roman" w:cs="Times New Roman"/>
          <w:lang w:val="lv-LV"/>
        </w:rPr>
      </w:pPr>
    </w:p>
    <w:p w14:paraId="30A6FE8E" w14:textId="252A5A83" w:rsidR="0025216B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Paskaidrojuma raksts</w:t>
      </w:r>
    </w:p>
    <w:p w14:paraId="78158EE6" w14:textId="2FFD4FA1" w:rsidR="00801724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grozījumiem Amatas novada pašvaldības Saistošajos noteikumos  Nr. </w:t>
      </w:r>
      <w:r w:rsidR="00A56EE0"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B09DD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Amatas novada pašvaldības budžets 20</w:t>
      </w:r>
      <w:r w:rsidR="00A56EE0"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. gadam’’</w:t>
      </w:r>
    </w:p>
    <w:p w14:paraId="46DA030B" w14:textId="34B397A9" w:rsidR="00801724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D5C856E" w14:textId="2F83F354" w:rsidR="00EB438F" w:rsidRPr="00222FB1" w:rsidRDefault="002E3526" w:rsidP="006B1DA9">
      <w:pPr>
        <w:pStyle w:val="Sarakstarindkopa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udžeta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kopējie 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ieņēmum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 sastāda </w:t>
      </w:r>
      <w:r w:rsidR="00FF0AC1">
        <w:rPr>
          <w:rFonts w:ascii="Times New Roman" w:hAnsi="Times New Roman" w:cs="Times New Roman"/>
          <w:b/>
          <w:bCs/>
          <w:sz w:val="24"/>
          <w:szCs w:val="24"/>
          <w:lang w:val="lv-LV"/>
        </w:rPr>
        <w:t>8 612 982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, veicot grozījumus budžeta ieņēmumu palielinājums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0AC1">
        <w:rPr>
          <w:rFonts w:ascii="Times New Roman" w:hAnsi="Times New Roman" w:cs="Times New Roman"/>
          <w:b/>
          <w:bCs/>
          <w:sz w:val="24"/>
          <w:szCs w:val="24"/>
          <w:lang w:val="lv-LV"/>
        </w:rPr>
        <w:t>395 805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t.sk.;</w:t>
      </w:r>
    </w:p>
    <w:p w14:paraId="0EAE5955" w14:textId="77777777" w:rsidR="00EB438F" w:rsidRPr="00222FB1" w:rsidRDefault="00EB438F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09D8C670" w14:textId="433A7484" w:rsidR="00681099" w:rsidRPr="00222FB1" w:rsidRDefault="00801724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1.1.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Nodokļu un nenodokļu ieņēmumu samazinājums 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>161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>733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2357F012" w14:textId="60A9B506" w:rsidR="00681099" w:rsidRPr="00222FB1" w:rsidRDefault="00681099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1.1.1. 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>Paš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>aldību un kancelejas nodevu samazinājums 950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5E5A79CD" w14:textId="3FCBB5BD" w:rsidR="00681099" w:rsidRPr="00222FB1" w:rsidRDefault="00681099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1.1.2.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>Naudas sodu un sankciju palielinājums 800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0FE5DF7" w14:textId="07956B12" w:rsidR="00681099" w:rsidRPr="00222FB1" w:rsidRDefault="001B51F8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1.1.3.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>Dažādu nenodokļu ieņēmumu samazinājums 13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FF0AC1">
        <w:rPr>
          <w:rFonts w:ascii="Times New Roman" w:hAnsi="Times New Roman" w:cs="Times New Roman"/>
          <w:sz w:val="24"/>
          <w:szCs w:val="24"/>
          <w:lang w:val="lv-LV"/>
        </w:rPr>
        <w:t>583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089CE1F5" w14:textId="2CE9AB8A" w:rsidR="00D155A9" w:rsidRPr="00222FB1" w:rsidRDefault="001B51F8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1.1.4.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>Ieņēmumu no ēku un būvju īpašuma pārdošanas palielinājums 5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>000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3A5DC89" w14:textId="16CF80B6" w:rsidR="00D155A9" w:rsidRPr="00222FB1" w:rsidRDefault="001B51F8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1.1.5.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>Ieņēmum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no zemes pārdošanas samazinājums 148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>000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55A4FA5" w14:textId="4F4734F5" w:rsidR="00012C55" w:rsidRPr="00222FB1" w:rsidRDefault="00D155A9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012C55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1.1.6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12C55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no meža īpašuma pārdošanas palielinājums 5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000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A9615A"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E6CBA4E" w14:textId="665D4B5B" w:rsidR="001B3C23" w:rsidRPr="00222FB1" w:rsidRDefault="00012C55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1.2. Transferta ieņēmumu palielinājums </w:t>
      </w:r>
      <w:r w:rsidR="00FF0AC1">
        <w:rPr>
          <w:rFonts w:ascii="Times New Roman" w:hAnsi="Times New Roman" w:cs="Times New Roman"/>
          <w:sz w:val="24"/>
          <w:szCs w:val="24"/>
          <w:lang w:val="lv-LV"/>
        </w:rPr>
        <w:t>563 808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t.sk.: </w:t>
      </w:r>
    </w:p>
    <w:p w14:paraId="21A40048" w14:textId="23C5800C" w:rsidR="00012C55" w:rsidRPr="00222FB1" w:rsidRDefault="00EB438F" w:rsidP="006B1DA9">
      <w:pPr>
        <w:pStyle w:val="Sarakstarindkopa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 Pašvaldības budž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 xml:space="preserve">etā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saņemtie valsts budž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eta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transferti noteiktiem mērķiem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paliel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0AC1">
        <w:rPr>
          <w:rFonts w:ascii="Times New Roman" w:hAnsi="Times New Roman" w:cs="Times New Roman"/>
          <w:sz w:val="24"/>
          <w:szCs w:val="24"/>
          <w:lang w:val="lv-LV"/>
        </w:rPr>
        <w:t>277 636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t. s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.:</w:t>
      </w:r>
    </w:p>
    <w:p w14:paraId="169D554B" w14:textId="219456CD" w:rsidR="00EB438F" w:rsidRPr="00222FB1" w:rsidRDefault="00C81C3E" w:rsidP="006B1DA9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Pedagogu darba samaksa 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167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441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29A4A008" w14:textId="1B20C38D" w:rsidR="00787F9F" w:rsidRPr="00222FB1" w:rsidRDefault="00787F9F" w:rsidP="006B1DA9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Mācību līdzekļu un mācību literatūras iegādei 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750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3A2BBC57" w14:textId="1F912CB8" w:rsidR="00787F9F" w:rsidRPr="00222FB1" w:rsidRDefault="00787F9F" w:rsidP="006B1DA9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VB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programmai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Latvijas skolas soma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palielinājums 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835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2148018C" w14:textId="6FDBC003" w:rsidR="00C81C3E" w:rsidRPr="00222FB1" w:rsidRDefault="00C81C3E" w:rsidP="006B1DA9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VKKF projekt</w:t>
      </w:r>
      <w:r w:rsidR="00D65E7E" w:rsidRPr="00222FB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Āraišu arheoloģiskā parka aktivitātēm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palielinājums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970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2F49F077" w14:textId="3331B324" w:rsidR="00787F9F" w:rsidRPr="00222FB1" w:rsidRDefault="000F7915" w:rsidP="006B1DA9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Sociāliem pabalstiem un aprūpes centriem 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000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bookmarkStart w:id="0" w:name="_Hlk21711341"/>
    </w:p>
    <w:p w14:paraId="1AD79E42" w14:textId="6D0BD989" w:rsidR="00436CC2" w:rsidRPr="00222FB1" w:rsidRDefault="00B74B14" w:rsidP="006B1DA9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LM krīzes pabalstiem</w:t>
      </w:r>
      <w:r w:rsidR="00436CC2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000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bookmarkEnd w:id="0"/>
    <w:p w14:paraId="69BEC78D" w14:textId="74483119" w:rsidR="00787F9F" w:rsidRPr="00222FB1" w:rsidRDefault="00787F9F" w:rsidP="006B1DA9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 Pašvaldības budžetā no valsts budžeta saņemtie transferti ES politiku instrument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un pārējās ārvalstu finanšu palīdzības līdzfinansējamiem projektiem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palielinājums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3C2EEA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684</w:t>
      </w:r>
      <w:r w:rsidR="003C2EEA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 t. sk.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7C719F6" w14:textId="4CAED506" w:rsidR="00D65E7E" w:rsidRPr="00222FB1" w:rsidRDefault="00D65E7E" w:rsidP="006B1DA9">
      <w:pPr>
        <w:pStyle w:val="Sarakstarindkopa"/>
        <w:numPr>
          <w:ilvl w:val="0"/>
          <w:numId w:val="6"/>
        </w:numPr>
        <w:spacing w:after="0" w:line="240" w:lineRule="auto"/>
        <w:ind w:left="993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ELFLA proj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ekta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B2379" w:rsidRPr="00222FB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ašv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aldības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ceļa 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Siši-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Ķē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či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rekonstrukcij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paliel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46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945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9137A0"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0A9BB39B" w14:textId="08778F90" w:rsidR="009137A0" w:rsidRPr="00222FB1" w:rsidRDefault="00B74B14" w:rsidP="006B1DA9">
      <w:pPr>
        <w:pStyle w:val="Sarakstarindkopa"/>
        <w:numPr>
          <w:ilvl w:val="0"/>
          <w:numId w:val="6"/>
        </w:numPr>
        <w:spacing w:after="0" w:line="240" w:lineRule="auto"/>
        <w:ind w:left="993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Zivju fonds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Taimiņu resursu pavairošanai Amatas upē 10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000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F05645B" w14:textId="08A64345" w:rsidR="00436CC2" w:rsidRPr="00222FB1" w:rsidRDefault="009137A0" w:rsidP="006B1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E784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Pašvaldības saņemtie transferti no citām pašvaldībām 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286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172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1F8D5555" w14:textId="1A5DF23F" w:rsidR="00393EF3" w:rsidRPr="00222FB1" w:rsidRDefault="00393EF3" w:rsidP="006B1DA9">
      <w:pPr>
        <w:pStyle w:val="Sarakstarindkopa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Starpskolu norēķini, finansējuma atmaksa projektos.</w:t>
      </w:r>
    </w:p>
    <w:p w14:paraId="78669685" w14:textId="581F3C46" w:rsidR="00E83745" w:rsidRPr="00222FB1" w:rsidRDefault="005E7843" w:rsidP="006B1DA9">
      <w:pPr>
        <w:tabs>
          <w:tab w:val="left" w:pos="284"/>
          <w:tab w:val="left" w:pos="426"/>
        </w:tabs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1.3.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Budžeta iestāžu ieņēmumu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270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>t.sk.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 :</w:t>
      </w:r>
    </w:p>
    <w:p w14:paraId="7CB9475C" w14:textId="69B822E3" w:rsidR="00436CC2" w:rsidRPr="00222FB1" w:rsidRDefault="00E83745" w:rsidP="006B1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1.3.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Ieņēmumi par īri un nomu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800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F75E9CE" w14:textId="3A3170BC" w:rsidR="00436CC2" w:rsidRPr="00222FB1" w:rsidRDefault="00E83745" w:rsidP="006B1DA9">
      <w:pPr>
        <w:pStyle w:val="Sarakstarindkopa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telpu nomu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samazinājums 5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700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40F9BA65" w14:textId="7B0597E3" w:rsidR="00393EF3" w:rsidRPr="00222FB1" w:rsidRDefault="00E83745" w:rsidP="006B1DA9">
      <w:pPr>
        <w:pStyle w:val="Sarakstarindkopa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Ieņēmumi no kustamo īpašumu iznomāšanas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200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4F505A1" w14:textId="2F3B9830" w:rsidR="00E83745" w:rsidRPr="00222FB1" w:rsidRDefault="00393EF3" w:rsidP="006B1DA9">
      <w:pPr>
        <w:pStyle w:val="Sarakstarindkopa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Ieņēmumi par zemes nomu 6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000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D3B809" w14:textId="370DAAAA" w:rsidR="00436CC2" w:rsidRPr="00222FB1" w:rsidRDefault="00276F98" w:rsidP="006B1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1.3.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 Ieņēmumi no pārējiem budž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ta iestādes maksa pakalpojumiem paliel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630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t.sk.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9C935EF" w14:textId="2D6F2FEC" w:rsidR="00276F98" w:rsidRPr="00222FB1" w:rsidRDefault="00276F98" w:rsidP="006B1DA9">
      <w:pPr>
        <w:pStyle w:val="Sarakstarindkop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Ieņēmumi no pacientu iemaksām un sniegtajiem rehab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ilitācijas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un ārstniecības samazin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150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B575F50" w14:textId="3D145153" w:rsidR="00276F98" w:rsidRPr="00222FB1" w:rsidRDefault="00276F98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no biļešu realizācijas samazinājums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041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557B09E9" w14:textId="3DEDAF59" w:rsidR="00276F98" w:rsidRPr="00222FB1" w:rsidRDefault="00276F98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</w:t>
      </w:r>
      <w:r w:rsidR="00FD49B4" w:rsidRPr="00222FB1">
        <w:rPr>
          <w:rFonts w:ascii="Times New Roman" w:hAnsi="Times New Roman" w:cs="Times New Roman"/>
          <w:sz w:val="24"/>
          <w:szCs w:val="24"/>
          <w:lang w:val="lv-LV"/>
        </w:rPr>
        <w:t>komunālajiem pakalpojumiem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palielinājums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450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 xml:space="preserve"> EUR,</w:t>
      </w:r>
    </w:p>
    <w:p w14:paraId="21890BF1" w14:textId="1064AAE1" w:rsidR="007128AD" w:rsidRPr="00222FB1" w:rsidRDefault="007128AD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projektu īstenošanu palielinājums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24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271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EC00098" w14:textId="6DC9B536" w:rsidR="007128AD" w:rsidRPr="00222FB1" w:rsidRDefault="007128AD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Citi ieņēmumi par maksa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samazinājums 3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100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863CB6C" w14:textId="77777777" w:rsidR="007128AD" w:rsidRPr="006B1DA9" w:rsidRDefault="007128AD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55EA5A80" w14:textId="288A89EF" w:rsidR="00681099" w:rsidRPr="00222FB1" w:rsidRDefault="008A48C1" w:rsidP="006B1DA9">
      <w:pPr>
        <w:pStyle w:val="Sarakstarindkopa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Budžeta kopējie izdevumi sastāda 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9</w:t>
      </w:r>
      <w:r w:rsidR="00FF0AC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 527 342 </w:t>
      </w:r>
      <w:r w:rsidR="006B1DA9">
        <w:rPr>
          <w:rFonts w:ascii="Times New Roman" w:hAnsi="Times New Roman" w:cs="Times New Roman"/>
          <w:b/>
          <w:bCs/>
          <w:sz w:val="24"/>
          <w:szCs w:val="24"/>
          <w:lang w:val="lv-LV"/>
        </w:rPr>
        <w:t>EUR,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izdevumu palielinājums </w:t>
      </w:r>
      <w:r w:rsidR="00FF0AC1">
        <w:rPr>
          <w:rFonts w:ascii="Times New Roman" w:hAnsi="Times New Roman" w:cs="Times New Roman"/>
          <w:b/>
          <w:bCs/>
          <w:sz w:val="24"/>
          <w:szCs w:val="24"/>
          <w:lang w:val="lv-LV"/>
        </w:rPr>
        <w:t>372 677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44C42FCA" w14:textId="77777777" w:rsidR="004D111B" w:rsidRPr="0001525E" w:rsidRDefault="004D111B" w:rsidP="006B1DA9">
      <w:pPr>
        <w:pStyle w:val="Sarakstarindkopa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3D7EA2B9" w14:textId="12B91A13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Vispārējam vadības dienestam palielinājums 7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726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6F383FC7" w14:textId="2950A0AF" w:rsidR="00365027" w:rsidRPr="00222FB1" w:rsidRDefault="00365027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Sabiedrības kārtība un drošība</w:t>
      </w:r>
      <w:r w:rsidR="001A4CC0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8A48C1" w:rsidRPr="00222FB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984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AB330D6" w14:textId="540AC9D3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Ekonomiskai darbībai palielinājums </w:t>
      </w:r>
      <w:r w:rsidR="00FF0AC1">
        <w:rPr>
          <w:rFonts w:ascii="Times New Roman" w:hAnsi="Times New Roman" w:cs="Times New Roman"/>
          <w:sz w:val="24"/>
          <w:szCs w:val="24"/>
          <w:lang w:val="lv-LV"/>
        </w:rPr>
        <w:t>78 822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346BBBF" w14:textId="16FD60A6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Vides aizsardzībai palielinājums 8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924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3AEA5F9" w14:textId="3CED745A" w:rsidR="008A48C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Pašvaldības teritoriju un mājokļu apsaimniekošanai palielinājums 11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678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C956C38" w14:textId="6CE0BE88" w:rsidR="00FF0AC1" w:rsidRPr="00222FB1" w:rsidRDefault="00FF0A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Veselība samazinājums 1 970 EUR,</w:t>
      </w:r>
    </w:p>
    <w:p w14:paraId="3C3DCD4F" w14:textId="24BA093E" w:rsidR="00BB456E" w:rsidRPr="00222FB1" w:rsidRDefault="00365027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Atpūta, kultūra, reliģija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samazinājums 51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430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F1123C4" w14:textId="43EAEF7A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Izglītībai palielinājums 247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911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9A2CE8A" w14:textId="72E526AB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Sociālai palīdzībai palielinājums </w:t>
      </w:r>
      <w:r w:rsidR="00C20468" w:rsidRPr="00222FB1">
        <w:rPr>
          <w:rFonts w:ascii="Times New Roman" w:hAnsi="Times New Roman" w:cs="Times New Roman"/>
          <w:sz w:val="24"/>
          <w:szCs w:val="24"/>
          <w:lang w:val="lv-LV"/>
        </w:rPr>
        <w:t>72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C20468" w:rsidRPr="00222FB1">
        <w:rPr>
          <w:rFonts w:ascii="Times New Roman" w:hAnsi="Times New Roman" w:cs="Times New Roman"/>
          <w:sz w:val="24"/>
          <w:szCs w:val="24"/>
          <w:lang w:val="lv-LV"/>
        </w:rPr>
        <w:t>000 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0468" w:rsidRPr="00222FB1">
        <w:rPr>
          <w:rFonts w:ascii="Times New Roman" w:hAnsi="Times New Roman" w:cs="Times New Roman"/>
          <w:sz w:val="24"/>
          <w:szCs w:val="24"/>
          <w:lang w:val="lv-LV"/>
        </w:rPr>
        <w:t>t.sk.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55E00ED3" w14:textId="22CC1D9D" w:rsidR="00C20468" w:rsidRPr="00222FB1" w:rsidRDefault="00C20468" w:rsidP="006B1DA9">
      <w:pPr>
        <w:pStyle w:val="Sarakstarindkopa"/>
        <w:numPr>
          <w:ilvl w:val="0"/>
          <w:numId w:val="2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Covid 19 krīzes situācijas novēršanai 56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000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C0F6E3A" w14:textId="77777777" w:rsidR="00681099" w:rsidRPr="00222FB1" w:rsidRDefault="00681099" w:rsidP="00222FB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val="lv-LV"/>
        </w:rPr>
      </w:pPr>
    </w:p>
    <w:sectPr w:rsidR="00681099" w:rsidRPr="00222FB1" w:rsidSect="003C2EE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 Simplified Light">
    <w:altName w:val="Calibri"/>
    <w:panose1 w:val="020B0404020204020204"/>
    <w:charset w:val="BA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02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73A97"/>
    <w:multiLevelType w:val="hybridMultilevel"/>
    <w:tmpl w:val="D5E4382A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6D5BBC"/>
    <w:multiLevelType w:val="hybridMultilevel"/>
    <w:tmpl w:val="1938C1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A2AFA"/>
    <w:multiLevelType w:val="hybridMultilevel"/>
    <w:tmpl w:val="019E6612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0104E9A"/>
    <w:multiLevelType w:val="hybridMultilevel"/>
    <w:tmpl w:val="54C0B9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927"/>
    <w:multiLevelType w:val="hybridMultilevel"/>
    <w:tmpl w:val="841A3A1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454134"/>
    <w:multiLevelType w:val="hybridMultilevel"/>
    <w:tmpl w:val="3C4EC9C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C61657"/>
    <w:multiLevelType w:val="hybridMultilevel"/>
    <w:tmpl w:val="89448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D5566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E941C3F"/>
    <w:multiLevelType w:val="hybridMultilevel"/>
    <w:tmpl w:val="BD560CE2"/>
    <w:lvl w:ilvl="0" w:tplc="042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F086FB2"/>
    <w:multiLevelType w:val="hybridMultilevel"/>
    <w:tmpl w:val="8A36AB30"/>
    <w:lvl w:ilvl="0" w:tplc="042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1" w15:restartNumberingAfterBreak="0">
    <w:nsid w:val="301F5430"/>
    <w:multiLevelType w:val="hybridMultilevel"/>
    <w:tmpl w:val="FC5E42F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BF24F8"/>
    <w:multiLevelType w:val="hybridMultilevel"/>
    <w:tmpl w:val="12303180"/>
    <w:lvl w:ilvl="0" w:tplc="0426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3" w15:restartNumberingAfterBreak="0">
    <w:nsid w:val="3A0F02BB"/>
    <w:multiLevelType w:val="hybridMultilevel"/>
    <w:tmpl w:val="E3F498F4"/>
    <w:lvl w:ilvl="0" w:tplc="0426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4" w15:restartNumberingAfterBreak="0">
    <w:nsid w:val="43874C66"/>
    <w:multiLevelType w:val="hybridMultilevel"/>
    <w:tmpl w:val="6D1084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B1035"/>
    <w:multiLevelType w:val="hybridMultilevel"/>
    <w:tmpl w:val="CFA43D1C"/>
    <w:lvl w:ilvl="0" w:tplc="0426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6" w15:restartNumberingAfterBreak="0">
    <w:nsid w:val="4C0C374E"/>
    <w:multiLevelType w:val="hybridMultilevel"/>
    <w:tmpl w:val="E430B2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7908D9"/>
    <w:multiLevelType w:val="hybridMultilevel"/>
    <w:tmpl w:val="66985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056DC"/>
    <w:multiLevelType w:val="multilevel"/>
    <w:tmpl w:val="04260025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2982D58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F4657E"/>
    <w:multiLevelType w:val="hybridMultilevel"/>
    <w:tmpl w:val="E3A85DE8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BFE34FB"/>
    <w:multiLevelType w:val="hybridMultilevel"/>
    <w:tmpl w:val="6D8057DC"/>
    <w:lvl w:ilvl="0" w:tplc="042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72882A5F"/>
    <w:multiLevelType w:val="hybridMultilevel"/>
    <w:tmpl w:val="6EA298E4"/>
    <w:lvl w:ilvl="0" w:tplc="042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6D0570F"/>
    <w:multiLevelType w:val="hybridMultilevel"/>
    <w:tmpl w:val="43A6AFC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70E3085"/>
    <w:multiLevelType w:val="hybridMultilevel"/>
    <w:tmpl w:val="5A7A95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B51376"/>
    <w:multiLevelType w:val="hybridMultilevel"/>
    <w:tmpl w:val="B77820B6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BEC5735"/>
    <w:multiLevelType w:val="hybridMultilevel"/>
    <w:tmpl w:val="AD78629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187A14"/>
    <w:multiLevelType w:val="hybridMultilevel"/>
    <w:tmpl w:val="6CFC6CC4"/>
    <w:lvl w:ilvl="0" w:tplc="0426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8"/>
  </w:num>
  <w:num w:numId="5">
    <w:abstractNumId w:val="17"/>
  </w:num>
  <w:num w:numId="6">
    <w:abstractNumId w:val="10"/>
  </w:num>
  <w:num w:numId="7">
    <w:abstractNumId w:val="13"/>
  </w:num>
  <w:num w:numId="8">
    <w:abstractNumId w:val="7"/>
  </w:num>
  <w:num w:numId="9">
    <w:abstractNumId w:val="15"/>
  </w:num>
  <w:num w:numId="10">
    <w:abstractNumId w:val="14"/>
  </w:num>
  <w:num w:numId="11">
    <w:abstractNumId w:val="12"/>
  </w:num>
  <w:num w:numId="12">
    <w:abstractNumId w:val="4"/>
  </w:num>
  <w:num w:numId="13">
    <w:abstractNumId w:val="27"/>
  </w:num>
  <w:num w:numId="14">
    <w:abstractNumId w:val="20"/>
  </w:num>
  <w:num w:numId="15">
    <w:abstractNumId w:val="9"/>
  </w:num>
  <w:num w:numId="16">
    <w:abstractNumId w:val="3"/>
  </w:num>
  <w:num w:numId="17">
    <w:abstractNumId w:val="24"/>
  </w:num>
  <w:num w:numId="18">
    <w:abstractNumId w:val="21"/>
  </w:num>
  <w:num w:numId="19">
    <w:abstractNumId w:val="16"/>
  </w:num>
  <w:num w:numId="20">
    <w:abstractNumId w:val="1"/>
  </w:num>
  <w:num w:numId="21">
    <w:abstractNumId w:val="5"/>
  </w:num>
  <w:num w:numId="22">
    <w:abstractNumId w:val="22"/>
  </w:num>
  <w:num w:numId="23">
    <w:abstractNumId w:val="26"/>
  </w:num>
  <w:num w:numId="24">
    <w:abstractNumId w:val="11"/>
  </w:num>
  <w:num w:numId="25">
    <w:abstractNumId w:val="6"/>
  </w:num>
  <w:num w:numId="26">
    <w:abstractNumId w:val="25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4"/>
    <w:rsid w:val="00006FB1"/>
    <w:rsid w:val="00012C55"/>
    <w:rsid w:val="0001525E"/>
    <w:rsid w:val="00051C8E"/>
    <w:rsid w:val="000F7915"/>
    <w:rsid w:val="001A4CC0"/>
    <w:rsid w:val="001B02DE"/>
    <w:rsid w:val="001B3C23"/>
    <w:rsid w:val="001B51F8"/>
    <w:rsid w:val="00222FB1"/>
    <w:rsid w:val="0025216B"/>
    <w:rsid w:val="00276F98"/>
    <w:rsid w:val="002E3526"/>
    <w:rsid w:val="00365027"/>
    <w:rsid w:val="00393EF3"/>
    <w:rsid w:val="003C22A7"/>
    <w:rsid w:val="003C2EEA"/>
    <w:rsid w:val="00436CC2"/>
    <w:rsid w:val="004D111B"/>
    <w:rsid w:val="004D2B25"/>
    <w:rsid w:val="004E53DA"/>
    <w:rsid w:val="00542B11"/>
    <w:rsid w:val="005A2AE5"/>
    <w:rsid w:val="005B09DD"/>
    <w:rsid w:val="005E7843"/>
    <w:rsid w:val="006207CD"/>
    <w:rsid w:val="00681099"/>
    <w:rsid w:val="006A604D"/>
    <w:rsid w:val="006B1DA9"/>
    <w:rsid w:val="006D0814"/>
    <w:rsid w:val="006E7A49"/>
    <w:rsid w:val="007128AD"/>
    <w:rsid w:val="00787F9F"/>
    <w:rsid w:val="00797456"/>
    <w:rsid w:val="00801724"/>
    <w:rsid w:val="008A48C1"/>
    <w:rsid w:val="008E0C63"/>
    <w:rsid w:val="008F044E"/>
    <w:rsid w:val="009137A0"/>
    <w:rsid w:val="009A5339"/>
    <w:rsid w:val="00A36B9C"/>
    <w:rsid w:val="00A56EE0"/>
    <w:rsid w:val="00A9615A"/>
    <w:rsid w:val="00AF1D18"/>
    <w:rsid w:val="00B74B14"/>
    <w:rsid w:val="00BB456E"/>
    <w:rsid w:val="00BF7ADA"/>
    <w:rsid w:val="00C20468"/>
    <w:rsid w:val="00C81C3E"/>
    <w:rsid w:val="00CB2379"/>
    <w:rsid w:val="00D04E4D"/>
    <w:rsid w:val="00D11DA6"/>
    <w:rsid w:val="00D126F3"/>
    <w:rsid w:val="00D155A9"/>
    <w:rsid w:val="00D17075"/>
    <w:rsid w:val="00D65E7E"/>
    <w:rsid w:val="00D67E85"/>
    <w:rsid w:val="00DB2977"/>
    <w:rsid w:val="00E16C3A"/>
    <w:rsid w:val="00E807D9"/>
    <w:rsid w:val="00E83745"/>
    <w:rsid w:val="00EB438F"/>
    <w:rsid w:val="00F66BE7"/>
    <w:rsid w:val="00FD49B4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AC8"/>
  <w15:chartTrackingRefBased/>
  <w15:docId w15:val="{EA441343-9CB0-4752-8E77-2BBB8AC5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P Simplified Light" w:eastAsiaTheme="minorHAnsi" w:hAnsi="HP Simplified Light" w:cstheme="minorBidi"/>
        <w:lang w:val="en-US" w:eastAsia="en-US" w:bidi="ar-SA"/>
        <w14:numForm w14:val="lining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8109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8109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8109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810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810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810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810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810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810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01724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681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810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810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810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810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2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Dinija Baumane</cp:lastModifiedBy>
  <cp:revision>42</cp:revision>
  <cp:lastPrinted>2020-06-09T10:56:00Z</cp:lastPrinted>
  <dcterms:created xsi:type="dcterms:W3CDTF">2019-10-11T11:03:00Z</dcterms:created>
  <dcterms:modified xsi:type="dcterms:W3CDTF">2020-06-19T05:07:00Z</dcterms:modified>
</cp:coreProperties>
</file>