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AE5F8" w14:textId="043DF26F" w:rsidR="009F2992" w:rsidRDefault="009F2992" w:rsidP="00233C60">
      <w:pPr>
        <w:shd w:val="clear" w:color="auto" w:fill="FFFFFF"/>
        <w:spacing w:line="240" w:lineRule="auto"/>
        <w:jc w:val="center"/>
        <w:rPr>
          <w:rFonts w:eastAsia="Times New Roman" w:cstheme="minorHAnsi"/>
          <w:b/>
          <w:bCs/>
          <w:kern w:val="0"/>
          <w:sz w:val="35"/>
          <w:szCs w:val="35"/>
          <w:lang w:eastAsia="en-GB"/>
          <w14:ligatures w14:val="none"/>
        </w:rPr>
      </w:pPr>
      <w:r w:rsidRPr="00AB55D3">
        <w:rPr>
          <w:noProof/>
        </w:rPr>
        <w:drawing>
          <wp:inline distT="0" distB="0" distL="0" distR="0" wp14:anchorId="5AD18D2F" wp14:editId="242D9871">
            <wp:extent cx="5274310" cy="1105577"/>
            <wp:effectExtent l="0" t="0" r="2540" b="0"/>
            <wp:docPr id="1" name="Attēls 2" descr="Attēls, kurā ir teks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Attēls, kurā ir teksts&#10;&#10;Apraksts ģenerēts automātiski"/>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74310" cy="1105577"/>
                    </a:xfrm>
                    <a:prstGeom prst="rect">
                      <a:avLst/>
                    </a:prstGeom>
                    <a:noFill/>
                    <a:ln>
                      <a:noFill/>
                    </a:ln>
                  </pic:spPr>
                </pic:pic>
              </a:graphicData>
            </a:graphic>
          </wp:inline>
        </w:drawing>
      </w:r>
      <w:r>
        <w:rPr>
          <w:rFonts w:eastAsia="Times New Roman" w:cstheme="minorHAnsi"/>
          <w:b/>
          <w:bCs/>
          <w:kern w:val="0"/>
          <w:sz w:val="35"/>
          <w:szCs w:val="35"/>
          <w:lang w:eastAsia="en-GB"/>
          <w14:ligatures w14:val="none"/>
        </w:rPr>
        <w:br/>
      </w:r>
    </w:p>
    <w:p w14:paraId="754B7B83" w14:textId="0583373E" w:rsidR="00233C60" w:rsidRPr="00233C60" w:rsidRDefault="00233C60" w:rsidP="00233C60">
      <w:pPr>
        <w:shd w:val="clear" w:color="auto" w:fill="FFFFFF"/>
        <w:spacing w:line="240" w:lineRule="auto"/>
        <w:jc w:val="center"/>
        <w:rPr>
          <w:rFonts w:eastAsia="Times New Roman" w:cstheme="minorHAnsi"/>
          <w:b/>
          <w:bCs/>
          <w:kern w:val="0"/>
          <w:sz w:val="24"/>
          <w:szCs w:val="24"/>
          <w:lang w:eastAsia="en-GB"/>
          <w14:ligatures w14:val="none"/>
        </w:rPr>
      </w:pPr>
      <w:r w:rsidRPr="00233C60">
        <w:rPr>
          <w:rFonts w:eastAsia="Times New Roman" w:cstheme="minorHAnsi"/>
          <w:b/>
          <w:bCs/>
          <w:kern w:val="0"/>
          <w:sz w:val="35"/>
          <w:szCs w:val="35"/>
          <w:lang w:eastAsia="en-GB"/>
          <w14:ligatures w14:val="none"/>
        </w:rPr>
        <w:t>Interešu Izglītības programmu finansēšanas un īstenošanas kārtība Cēsu novada pašvaldībā</w:t>
      </w:r>
      <w:r w:rsidRPr="00233C60">
        <w:rPr>
          <w:rFonts w:eastAsia="Times New Roman" w:cstheme="minorHAnsi"/>
          <w:b/>
          <w:bCs/>
          <w:kern w:val="0"/>
          <w:sz w:val="35"/>
          <w:szCs w:val="35"/>
          <w:lang w:eastAsia="en-GB"/>
          <w14:ligatures w14:val="none"/>
        </w:rPr>
        <w:br/>
      </w:r>
    </w:p>
    <w:p w14:paraId="6022C7C5" w14:textId="6D92B3AD" w:rsidR="00233C60" w:rsidRPr="00233C60" w:rsidRDefault="00233C60" w:rsidP="00233C60">
      <w:pPr>
        <w:shd w:val="clear" w:color="auto" w:fill="FFFFFF"/>
        <w:spacing w:line="240" w:lineRule="auto"/>
        <w:jc w:val="right"/>
        <w:rPr>
          <w:rFonts w:eastAsia="Times New Roman" w:cstheme="minorHAnsi"/>
          <w:i/>
          <w:iCs/>
          <w:kern w:val="0"/>
          <w:sz w:val="20"/>
          <w:szCs w:val="20"/>
          <w:lang w:eastAsia="en-GB"/>
          <w14:ligatures w14:val="none"/>
        </w:rPr>
      </w:pPr>
      <w:r w:rsidRPr="00233C60">
        <w:rPr>
          <w:rFonts w:eastAsia="Times New Roman" w:cstheme="minorHAnsi"/>
          <w:i/>
          <w:iCs/>
          <w:kern w:val="0"/>
          <w:sz w:val="20"/>
          <w:szCs w:val="20"/>
          <w:lang w:eastAsia="en-GB"/>
          <w14:ligatures w14:val="none"/>
        </w:rPr>
        <w:t>Apstiprināti ar Cēsu novada domes</w:t>
      </w:r>
      <w:r w:rsidRPr="00233C60">
        <w:rPr>
          <w:rFonts w:eastAsia="Times New Roman" w:cstheme="minorHAnsi"/>
          <w:i/>
          <w:iCs/>
          <w:kern w:val="0"/>
          <w:sz w:val="20"/>
          <w:szCs w:val="20"/>
          <w:lang w:eastAsia="en-GB"/>
          <w14:ligatures w14:val="none"/>
        </w:rPr>
        <w:br/>
      </w:r>
      <w:hyperlink r:id="rId5" w:tgtFrame="_blank" w:history="1">
        <w:r w:rsidRPr="00233C60">
          <w:rPr>
            <w:rFonts w:eastAsia="Times New Roman" w:cstheme="minorHAnsi"/>
            <w:i/>
            <w:iCs/>
            <w:kern w:val="0"/>
            <w:sz w:val="20"/>
            <w:szCs w:val="20"/>
            <w:lang w:eastAsia="en-GB"/>
            <w14:ligatures w14:val="none"/>
          </w:rPr>
          <w:t>25.05.2023.</w:t>
        </w:r>
      </w:hyperlink>
      <w:r w:rsidRPr="00233C60">
        <w:rPr>
          <w:rFonts w:eastAsia="Times New Roman" w:cstheme="minorHAnsi"/>
          <w:i/>
          <w:iCs/>
          <w:kern w:val="0"/>
          <w:sz w:val="20"/>
          <w:szCs w:val="20"/>
          <w:lang w:eastAsia="en-GB"/>
          <w14:ligatures w14:val="none"/>
        </w:rPr>
        <w:t> lēmumu Nr. 219</w:t>
      </w:r>
      <w:r w:rsidRPr="00233C60">
        <w:rPr>
          <w:rFonts w:eastAsia="Times New Roman" w:cstheme="minorHAnsi"/>
          <w:i/>
          <w:iCs/>
          <w:kern w:val="0"/>
          <w:sz w:val="20"/>
          <w:szCs w:val="20"/>
          <w:lang w:eastAsia="en-GB"/>
          <w14:ligatures w14:val="none"/>
        </w:rPr>
        <w:br/>
      </w:r>
      <w:r w:rsidRPr="00233C60">
        <w:rPr>
          <w:rFonts w:eastAsia="Times New Roman" w:cstheme="minorHAnsi"/>
          <w:i/>
          <w:iCs/>
          <w:kern w:val="0"/>
          <w:sz w:val="20"/>
          <w:szCs w:val="20"/>
          <w:lang w:eastAsia="en-GB"/>
          <w14:ligatures w14:val="none"/>
        </w:rPr>
        <w:br/>
        <w:t>Precizēti ar Cēsu novada domes</w:t>
      </w:r>
      <w:r w:rsidRPr="00233C60">
        <w:rPr>
          <w:rFonts w:eastAsia="Times New Roman" w:cstheme="minorHAnsi"/>
          <w:i/>
          <w:iCs/>
          <w:kern w:val="0"/>
          <w:sz w:val="20"/>
          <w:szCs w:val="20"/>
          <w:lang w:eastAsia="en-GB"/>
          <w14:ligatures w14:val="none"/>
        </w:rPr>
        <w:br/>
      </w:r>
      <w:hyperlink r:id="rId6" w:tgtFrame="_blank" w:history="1">
        <w:r w:rsidRPr="00233C60">
          <w:rPr>
            <w:rFonts w:eastAsia="Times New Roman" w:cstheme="minorHAnsi"/>
            <w:i/>
            <w:iCs/>
            <w:kern w:val="0"/>
            <w:sz w:val="20"/>
            <w:szCs w:val="20"/>
            <w:lang w:eastAsia="en-GB"/>
            <w14:ligatures w14:val="none"/>
          </w:rPr>
          <w:t>20.07.2023.</w:t>
        </w:r>
      </w:hyperlink>
      <w:r w:rsidRPr="00233C60">
        <w:rPr>
          <w:rFonts w:eastAsia="Times New Roman" w:cstheme="minorHAnsi"/>
          <w:i/>
          <w:iCs/>
          <w:kern w:val="0"/>
          <w:sz w:val="20"/>
          <w:szCs w:val="20"/>
          <w:lang w:eastAsia="en-GB"/>
          <w14:ligatures w14:val="none"/>
        </w:rPr>
        <w:t> lēmumu Nr. 355</w:t>
      </w:r>
      <w:r w:rsidRPr="00233C60">
        <w:rPr>
          <w:rFonts w:eastAsia="Times New Roman" w:cstheme="minorHAnsi"/>
          <w:i/>
          <w:iCs/>
          <w:kern w:val="0"/>
          <w:sz w:val="20"/>
          <w:szCs w:val="20"/>
          <w:lang w:eastAsia="en-GB"/>
          <w14:ligatures w14:val="none"/>
        </w:rPr>
        <w:br/>
      </w:r>
      <w:r w:rsidRPr="00233C60">
        <w:rPr>
          <w:rFonts w:eastAsia="Times New Roman" w:cstheme="minorHAnsi"/>
          <w:i/>
          <w:iCs/>
          <w:kern w:val="0"/>
          <w:sz w:val="20"/>
          <w:szCs w:val="20"/>
          <w:lang w:eastAsia="en-GB"/>
          <w14:ligatures w14:val="none"/>
        </w:rPr>
        <w:br/>
        <w:t>Izdoti saskaņā ar </w:t>
      </w:r>
      <w:hyperlink r:id="rId7" w:tgtFrame="_blank" w:history="1">
        <w:r w:rsidRPr="00233C60">
          <w:rPr>
            <w:rFonts w:eastAsia="Times New Roman" w:cstheme="minorHAnsi"/>
            <w:i/>
            <w:iCs/>
            <w:kern w:val="0"/>
            <w:sz w:val="20"/>
            <w:szCs w:val="20"/>
            <w:lang w:eastAsia="en-GB"/>
            <w14:ligatures w14:val="none"/>
          </w:rPr>
          <w:t>Pašvaldību likuma</w:t>
        </w:r>
      </w:hyperlink>
      <w:r w:rsidRPr="00233C60">
        <w:rPr>
          <w:rFonts w:eastAsia="Times New Roman" w:cstheme="minorHAnsi"/>
          <w:i/>
          <w:iCs/>
          <w:kern w:val="0"/>
          <w:sz w:val="20"/>
          <w:szCs w:val="20"/>
          <w:lang w:eastAsia="en-GB"/>
          <w14:ligatures w14:val="none"/>
        </w:rPr>
        <w:br/>
      </w:r>
      <w:hyperlink r:id="rId8" w:anchor="p44" w:tgtFrame="_blank" w:history="1">
        <w:r w:rsidRPr="00233C60">
          <w:rPr>
            <w:rFonts w:eastAsia="Times New Roman" w:cstheme="minorHAnsi"/>
            <w:i/>
            <w:iCs/>
            <w:kern w:val="0"/>
            <w:sz w:val="20"/>
            <w:szCs w:val="20"/>
            <w:lang w:eastAsia="en-GB"/>
            <w14:ligatures w14:val="none"/>
          </w:rPr>
          <w:t>44. panta</w:t>
        </w:r>
      </w:hyperlink>
      <w:r w:rsidRPr="00233C60">
        <w:rPr>
          <w:rFonts w:eastAsia="Times New Roman" w:cstheme="minorHAnsi"/>
          <w:i/>
          <w:iCs/>
          <w:kern w:val="0"/>
          <w:sz w:val="20"/>
          <w:szCs w:val="20"/>
          <w:lang w:eastAsia="en-GB"/>
          <w14:ligatures w14:val="none"/>
        </w:rPr>
        <w:t> otro daļu</w:t>
      </w:r>
      <w:r w:rsidRPr="00233C60">
        <w:rPr>
          <w:rFonts w:eastAsia="Times New Roman" w:cstheme="minorHAnsi"/>
          <w:i/>
          <w:iCs/>
          <w:kern w:val="0"/>
          <w:sz w:val="20"/>
          <w:szCs w:val="20"/>
          <w:lang w:eastAsia="en-GB"/>
          <w14:ligatures w14:val="none"/>
        </w:rPr>
        <w:br/>
      </w:r>
    </w:p>
    <w:p w14:paraId="646E03B3" w14:textId="3003F3FA"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0" w:name="n1"/>
      <w:bookmarkStart w:id="1" w:name="n-1219092"/>
      <w:bookmarkEnd w:id="0"/>
      <w:bookmarkEnd w:id="1"/>
      <w:r w:rsidRPr="00233C60">
        <w:rPr>
          <w:rFonts w:eastAsia="Times New Roman" w:cstheme="minorHAnsi"/>
          <w:b/>
          <w:bCs/>
          <w:kern w:val="0"/>
          <w:sz w:val="27"/>
          <w:szCs w:val="27"/>
          <w:lang w:eastAsia="en-GB"/>
          <w14:ligatures w14:val="none"/>
        </w:rPr>
        <w:t>I. Vispārīgie noteikumi</w:t>
      </w:r>
      <w:r w:rsidRPr="00233C60">
        <w:rPr>
          <w:rFonts w:eastAsia="Times New Roman" w:cstheme="minorHAnsi"/>
          <w:b/>
          <w:bCs/>
          <w:kern w:val="0"/>
          <w:sz w:val="27"/>
          <w:szCs w:val="27"/>
          <w:lang w:eastAsia="en-GB"/>
          <w14:ligatures w14:val="none"/>
        </w:rPr>
        <w:br/>
      </w:r>
    </w:p>
    <w:p w14:paraId="6B90E8E1"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2" w:name="p1"/>
      <w:bookmarkStart w:id="3" w:name="p-1219093"/>
      <w:bookmarkEnd w:id="2"/>
      <w:bookmarkEnd w:id="3"/>
      <w:r w:rsidRPr="00233C60">
        <w:rPr>
          <w:rFonts w:eastAsia="Times New Roman" w:cstheme="minorHAnsi"/>
          <w:kern w:val="0"/>
          <w:sz w:val="20"/>
          <w:szCs w:val="20"/>
          <w:lang w:eastAsia="en-GB"/>
          <w14:ligatures w14:val="none"/>
        </w:rPr>
        <w:t>1. Šie noteikumi nosaka kārtību, kādā Cēsu novada pašvaldībā tiek sadalīts valsts mērķdotācijas finansējums (turpmāk – mērķdotācija) interešu izglītības programmu (turpmāk – programma) pedagogu darba samaksai interešu izglītības nodrošināšanai Cēsu novadā.</w:t>
      </w:r>
    </w:p>
    <w:p w14:paraId="3142ED6F"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4" w:name="p2"/>
      <w:bookmarkStart w:id="5" w:name="p-1219094"/>
      <w:bookmarkEnd w:id="4"/>
      <w:bookmarkEnd w:id="5"/>
      <w:r w:rsidRPr="00233C60">
        <w:rPr>
          <w:rFonts w:eastAsia="Times New Roman" w:cstheme="minorHAnsi"/>
          <w:kern w:val="0"/>
          <w:sz w:val="20"/>
          <w:szCs w:val="20"/>
          <w:lang w:eastAsia="en-GB"/>
          <w14:ligatures w14:val="none"/>
        </w:rPr>
        <w:t>2. Cēsu novada domes izveidota interešu Izglītības programmu izvērtēšanas komisija (turpmāk – komisija) sadala mērķdotāciju un iesniedz priekšlikumu domes priekšsēdētājam attiecīga rīkojuma izdošanai.</w:t>
      </w:r>
    </w:p>
    <w:p w14:paraId="6F9B922A"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6" w:name="p3"/>
      <w:bookmarkStart w:id="7" w:name="p-1219095"/>
      <w:bookmarkEnd w:id="6"/>
      <w:bookmarkEnd w:id="7"/>
      <w:r w:rsidRPr="00233C60">
        <w:rPr>
          <w:rFonts w:eastAsia="Times New Roman" w:cstheme="minorHAnsi"/>
          <w:kern w:val="0"/>
          <w:sz w:val="20"/>
          <w:szCs w:val="20"/>
          <w:lang w:eastAsia="en-GB"/>
          <w14:ligatures w14:val="none"/>
        </w:rPr>
        <w:t>3. Uz mērķdotāciju var pretendēt:</w:t>
      </w:r>
    </w:p>
    <w:p w14:paraId="3E43431A"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3.1. Cēsu pilsētā esošās izglītības iestādes – 10 % apmērā no šīm izglītības iestādēm paredzētās mērķdotācijas;</w:t>
      </w:r>
    </w:p>
    <w:p w14:paraId="35722160"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3.2. Cēsu Bērnu un jauniešu centrs – 90 % apmērā no Cēsu pilsētas izglītības iestādēm paredzētās mērķdotācijas;</w:t>
      </w:r>
    </w:p>
    <w:p w14:paraId="76772D0C"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3.3. Ārpus Cēsu pilsētas esošās izglītības iestādes – 95 % apmērā no šīm Izglītības iestādēm paredzētās mērķdotācijas;</w:t>
      </w:r>
    </w:p>
    <w:p w14:paraId="55082902"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3.4. Juridiskās un fiziskās personas, kuras pašvaldībā saņēmušas licenci programmas īstenošanai (turpmāk – privātie īstenotāji) – 5 % apmērā no </w:t>
      </w:r>
      <w:hyperlink r:id="rId9" w:anchor="p3.3" w:history="1">
        <w:r w:rsidRPr="00233C60">
          <w:rPr>
            <w:rFonts w:eastAsia="Times New Roman" w:cstheme="minorHAnsi"/>
            <w:kern w:val="0"/>
            <w:sz w:val="20"/>
            <w:szCs w:val="20"/>
            <w:lang w:eastAsia="en-GB"/>
            <w14:ligatures w14:val="none"/>
          </w:rPr>
          <w:t>3.3</w:t>
        </w:r>
      </w:hyperlink>
      <w:r w:rsidRPr="00233C60">
        <w:rPr>
          <w:rFonts w:eastAsia="Times New Roman" w:cstheme="minorHAnsi"/>
          <w:kern w:val="0"/>
          <w:sz w:val="20"/>
          <w:szCs w:val="20"/>
          <w:lang w:eastAsia="en-GB"/>
          <w14:ligatures w14:val="none"/>
        </w:rPr>
        <w:t>. punktā minētajām izglītības iestādēm paredzētās mērķdotācijas.</w:t>
      </w:r>
    </w:p>
    <w:p w14:paraId="351A111C"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8" w:name="p4"/>
      <w:bookmarkStart w:id="9" w:name="p-1219096"/>
      <w:bookmarkEnd w:id="8"/>
      <w:bookmarkEnd w:id="9"/>
      <w:r w:rsidRPr="00233C60">
        <w:rPr>
          <w:rFonts w:eastAsia="Times New Roman" w:cstheme="minorHAnsi"/>
          <w:kern w:val="0"/>
          <w:sz w:val="20"/>
          <w:szCs w:val="20"/>
          <w:lang w:eastAsia="en-GB"/>
          <w14:ligatures w14:val="none"/>
        </w:rPr>
        <w:t>4. Ja </w:t>
      </w:r>
      <w:hyperlink r:id="rId10" w:anchor="p3" w:history="1">
        <w:r w:rsidRPr="00233C60">
          <w:rPr>
            <w:rFonts w:eastAsia="Times New Roman" w:cstheme="minorHAnsi"/>
            <w:kern w:val="0"/>
            <w:sz w:val="20"/>
            <w:szCs w:val="20"/>
            <w:lang w:eastAsia="en-GB"/>
            <w14:ligatures w14:val="none"/>
          </w:rPr>
          <w:t>3. punktā</w:t>
        </w:r>
      </w:hyperlink>
      <w:r w:rsidRPr="00233C60">
        <w:rPr>
          <w:rFonts w:eastAsia="Times New Roman" w:cstheme="minorHAnsi"/>
          <w:kern w:val="0"/>
          <w:sz w:val="20"/>
          <w:szCs w:val="20"/>
          <w:lang w:eastAsia="en-GB"/>
          <w14:ligatures w14:val="none"/>
        </w:rPr>
        <w:t> noteiktais mērķdotācijas apmērs netiek apgūts, komisija var lemt par par mērķdotācijas pārdali atbilstoši objektīvai nepieciešamībai.</w:t>
      </w:r>
    </w:p>
    <w:p w14:paraId="440F41C7"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10" w:name="p5"/>
      <w:bookmarkStart w:id="11" w:name="p-1219097"/>
      <w:bookmarkEnd w:id="10"/>
      <w:bookmarkEnd w:id="11"/>
      <w:r w:rsidRPr="00233C60">
        <w:rPr>
          <w:rFonts w:eastAsia="Times New Roman" w:cstheme="minorHAnsi"/>
          <w:kern w:val="0"/>
          <w:sz w:val="20"/>
          <w:szCs w:val="20"/>
          <w:lang w:eastAsia="en-GB"/>
          <w14:ligatures w14:val="none"/>
        </w:rPr>
        <w:t>5. Lēmumus par programmu īstenošanas nepieciešamību izglītības iestādēs pieņem Izglītības iestāžu vadītāji, kuri ar lēmumu iepazīstina komisiju 4 dienu laikā pēc Ministru kabineta rīkojuma par mērķdotācijas sadalījumu kārtējam mācību gadam, nosūtot informāciju uz elektronisko pasta adresi izglitibas.parvalde@cesunovads.lv.</w:t>
      </w:r>
    </w:p>
    <w:p w14:paraId="185B4AA2"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12" w:name="p6"/>
      <w:bookmarkStart w:id="13" w:name="p-1219098"/>
      <w:bookmarkEnd w:id="12"/>
      <w:bookmarkEnd w:id="13"/>
      <w:r w:rsidRPr="00233C60">
        <w:rPr>
          <w:rFonts w:eastAsia="Times New Roman" w:cstheme="minorHAnsi"/>
          <w:kern w:val="0"/>
          <w:sz w:val="20"/>
          <w:szCs w:val="20"/>
          <w:lang w:eastAsia="en-GB"/>
          <w14:ligatures w14:val="none"/>
        </w:rPr>
        <w:t>6. Privāto īstenotāju iesniegtās programmas izvērtē komisija.</w:t>
      </w:r>
    </w:p>
    <w:p w14:paraId="014AEC71"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14" w:name="p7"/>
      <w:bookmarkStart w:id="15" w:name="p-1219099"/>
      <w:bookmarkEnd w:id="14"/>
      <w:bookmarkEnd w:id="15"/>
      <w:r w:rsidRPr="00233C60">
        <w:rPr>
          <w:rFonts w:eastAsia="Times New Roman" w:cstheme="minorHAnsi"/>
          <w:kern w:val="0"/>
          <w:sz w:val="20"/>
          <w:szCs w:val="20"/>
          <w:lang w:eastAsia="en-GB"/>
          <w14:ligatures w14:val="none"/>
        </w:rPr>
        <w:lastRenderedPageBreak/>
        <w:t>7. Privātais īstenotājs programmas īstenošanai var piesaistīt citus finansējuma avotus, tai skaitā, nosakot skolēnu vecāku līdzfinansējumu. Līdzfinansējuma maksa nedrīkst pārsniegt starpību starp kopējo ikmēneša maksu un piešķirto mērķdotāciju.</w:t>
      </w:r>
    </w:p>
    <w:p w14:paraId="325D5862"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16" w:name="p8"/>
      <w:bookmarkStart w:id="17" w:name="p-1219100"/>
      <w:bookmarkEnd w:id="16"/>
      <w:bookmarkEnd w:id="17"/>
      <w:r w:rsidRPr="00233C60">
        <w:rPr>
          <w:rFonts w:eastAsia="Times New Roman" w:cstheme="minorHAnsi"/>
          <w:kern w:val="0"/>
          <w:sz w:val="20"/>
          <w:szCs w:val="20"/>
          <w:lang w:eastAsia="en-GB"/>
          <w14:ligatures w14:val="none"/>
        </w:rPr>
        <w:t>8. Programmu īstenošanas kontroli veic Cēsu novada Centrālās administrācijas Izglītības pārvaldes speciālists (turpmāk – speciālists).</w:t>
      </w:r>
    </w:p>
    <w:p w14:paraId="42147D52" w14:textId="5E6E42FB" w:rsid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18" w:name="p9"/>
      <w:bookmarkStart w:id="19" w:name="p-1219101"/>
      <w:bookmarkEnd w:id="18"/>
      <w:bookmarkEnd w:id="19"/>
      <w:r w:rsidRPr="00233C60">
        <w:rPr>
          <w:rFonts w:eastAsia="Times New Roman" w:cstheme="minorHAnsi"/>
          <w:kern w:val="0"/>
          <w:sz w:val="20"/>
          <w:szCs w:val="20"/>
          <w:lang w:eastAsia="en-GB"/>
          <w14:ligatures w14:val="none"/>
        </w:rPr>
        <w:t>9. Izglītības iestādes līdz kārtējā gada 31. augustam iesniedz speciālistam pārskatu par iepriekšējā mācību gada interešu Izglītības programmu īstenošanu, ko nosūta uz elektronisko pasta adresi izglitibas.parvalde@cesunovads.lv. Katra mācību gada sākumā speciālists nosaka pārskata formu un saturu.</w:t>
      </w:r>
    </w:p>
    <w:p w14:paraId="44C8B44C" w14:textId="77777777" w:rsidR="009F2992" w:rsidRDefault="009F2992"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07D23AAD" w14:textId="77777777" w:rsidR="009F2992" w:rsidRPr="00233C60" w:rsidRDefault="009F2992"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27189057" w14:textId="22B388AD"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20" w:name="n2"/>
      <w:bookmarkStart w:id="21" w:name="n-1219102"/>
      <w:bookmarkEnd w:id="20"/>
      <w:bookmarkEnd w:id="21"/>
      <w:r w:rsidRPr="00233C60">
        <w:rPr>
          <w:rFonts w:eastAsia="Times New Roman" w:cstheme="minorHAnsi"/>
          <w:b/>
          <w:bCs/>
          <w:kern w:val="0"/>
          <w:sz w:val="27"/>
          <w:szCs w:val="27"/>
          <w:lang w:eastAsia="en-GB"/>
          <w14:ligatures w14:val="none"/>
        </w:rPr>
        <w:t>II. Mērķdotācijas piešķiršana privāto īstenotāju programmu īstenošanai un tās izlietojuma kontrole</w:t>
      </w:r>
      <w:r>
        <w:rPr>
          <w:rFonts w:eastAsia="Times New Roman" w:cstheme="minorHAnsi"/>
          <w:b/>
          <w:bCs/>
          <w:kern w:val="0"/>
          <w:sz w:val="27"/>
          <w:szCs w:val="27"/>
          <w:lang w:eastAsia="en-GB"/>
          <w14:ligatures w14:val="none"/>
        </w:rPr>
        <w:br/>
      </w:r>
    </w:p>
    <w:p w14:paraId="746617CB"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22" w:name="p10"/>
      <w:bookmarkStart w:id="23" w:name="p-1219103"/>
      <w:bookmarkEnd w:id="22"/>
      <w:bookmarkEnd w:id="23"/>
      <w:r w:rsidRPr="00233C60">
        <w:rPr>
          <w:rFonts w:eastAsia="Times New Roman" w:cstheme="minorHAnsi"/>
          <w:kern w:val="0"/>
          <w:sz w:val="20"/>
          <w:szCs w:val="20"/>
          <w:lang w:eastAsia="en-GB"/>
          <w14:ligatures w14:val="none"/>
        </w:rPr>
        <w:t>10. Pašvaldība kārtējā gada jūlijā publicē tās oficiālajā tīmekļvietnē www.cesis.lv informāciju par privāto īstenotāju pieteikšanos mērķdotācijai programmu īstenošanai (turpmāk – paziņojums).</w:t>
      </w:r>
    </w:p>
    <w:p w14:paraId="0BABBDD0"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24" w:name="p11"/>
      <w:bookmarkStart w:id="25" w:name="p-1219104"/>
      <w:bookmarkEnd w:id="24"/>
      <w:bookmarkEnd w:id="25"/>
      <w:r w:rsidRPr="00233C60">
        <w:rPr>
          <w:rFonts w:eastAsia="Times New Roman" w:cstheme="minorHAnsi"/>
          <w:kern w:val="0"/>
          <w:sz w:val="20"/>
          <w:szCs w:val="20"/>
          <w:lang w:eastAsia="en-GB"/>
          <w14:ligatures w14:val="none"/>
        </w:rPr>
        <w:t>11. Pieteikumu mērķdotācijas saņemšanai (</w:t>
      </w:r>
      <w:hyperlink r:id="rId11" w:anchor="piel1" w:history="1">
        <w:r w:rsidRPr="00233C60">
          <w:rPr>
            <w:rFonts w:eastAsia="Times New Roman" w:cstheme="minorHAnsi"/>
            <w:kern w:val="0"/>
            <w:sz w:val="20"/>
            <w:szCs w:val="20"/>
            <w:lang w:eastAsia="en-GB"/>
            <w14:ligatures w14:val="none"/>
          </w:rPr>
          <w:t>1.</w:t>
        </w:r>
      </w:hyperlink>
      <w:r w:rsidRPr="00233C60">
        <w:rPr>
          <w:rFonts w:eastAsia="Times New Roman" w:cstheme="minorHAnsi"/>
          <w:kern w:val="0"/>
          <w:sz w:val="20"/>
          <w:szCs w:val="20"/>
          <w:lang w:eastAsia="en-GB"/>
          <w14:ligatures w14:val="none"/>
        </w:rPr>
        <w:t> pielikums) privātie īstenotāji paziņojumā noteiktajā termiņā iesniedz klātienē kādā no pašvaldības klientu apkalpošanas centriem vai parakstītu ar drošu elektronisko parakstu, nosūtot uz pašvaldības elektronisko pasta adresi dome@cesunovads.lv, vai nosūtot uz Cēsu novada pašvaldības e-adresi.</w:t>
      </w:r>
    </w:p>
    <w:p w14:paraId="569D79CD"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26" w:name="p12"/>
      <w:bookmarkStart w:id="27" w:name="p-1219105"/>
      <w:bookmarkEnd w:id="26"/>
      <w:bookmarkEnd w:id="27"/>
      <w:r w:rsidRPr="00233C60">
        <w:rPr>
          <w:rFonts w:eastAsia="Times New Roman" w:cstheme="minorHAnsi"/>
          <w:kern w:val="0"/>
          <w:sz w:val="20"/>
          <w:szCs w:val="20"/>
          <w:lang w:eastAsia="en-GB"/>
          <w14:ligatures w14:val="none"/>
        </w:rPr>
        <w:t>12. Pieteikumam pievieno interešu Izglītības programmu (</w:t>
      </w:r>
      <w:hyperlink r:id="rId12" w:anchor="piel2" w:history="1">
        <w:r w:rsidRPr="00233C60">
          <w:rPr>
            <w:rFonts w:eastAsia="Times New Roman" w:cstheme="minorHAnsi"/>
            <w:kern w:val="0"/>
            <w:sz w:val="20"/>
            <w:szCs w:val="20"/>
            <w:lang w:eastAsia="en-GB"/>
            <w14:ligatures w14:val="none"/>
          </w:rPr>
          <w:t>2. pielikums</w:t>
        </w:r>
      </w:hyperlink>
      <w:r w:rsidRPr="00233C60">
        <w:rPr>
          <w:rFonts w:eastAsia="Times New Roman" w:cstheme="minorHAnsi"/>
          <w:kern w:val="0"/>
          <w:sz w:val="20"/>
          <w:szCs w:val="20"/>
          <w:lang w:eastAsia="en-GB"/>
          <w14:ligatures w14:val="none"/>
        </w:rPr>
        <w:t>) un programmas īstenošanas atskaiti par iepriekšējo mācību gadu (</w:t>
      </w:r>
      <w:hyperlink r:id="rId13" w:anchor="piel3" w:history="1">
        <w:r w:rsidRPr="00233C60">
          <w:rPr>
            <w:rFonts w:eastAsia="Times New Roman" w:cstheme="minorHAnsi"/>
            <w:kern w:val="0"/>
            <w:sz w:val="20"/>
            <w:szCs w:val="20"/>
            <w:lang w:eastAsia="en-GB"/>
            <w14:ligatures w14:val="none"/>
          </w:rPr>
          <w:t>3. pielikums</w:t>
        </w:r>
      </w:hyperlink>
      <w:r w:rsidRPr="00233C60">
        <w:rPr>
          <w:rFonts w:eastAsia="Times New Roman" w:cstheme="minorHAnsi"/>
          <w:kern w:val="0"/>
          <w:sz w:val="20"/>
          <w:szCs w:val="20"/>
          <w:lang w:eastAsia="en-GB"/>
          <w14:ligatures w14:val="none"/>
        </w:rPr>
        <w:t>), ja attiecināms.</w:t>
      </w:r>
    </w:p>
    <w:p w14:paraId="725691E0"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28" w:name="p13"/>
      <w:bookmarkStart w:id="29" w:name="p-1219106"/>
      <w:bookmarkEnd w:id="28"/>
      <w:bookmarkEnd w:id="29"/>
      <w:r w:rsidRPr="00233C60">
        <w:rPr>
          <w:rFonts w:eastAsia="Times New Roman" w:cstheme="minorHAnsi"/>
          <w:kern w:val="0"/>
          <w:sz w:val="20"/>
          <w:szCs w:val="20"/>
          <w:lang w:eastAsia="en-GB"/>
          <w14:ligatures w14:val="none"/>
        </w:rPr>
        <w:t>13. Komisijas atbalsta programmas šādās jomās prioritārā secībā:</w:t>
      </w:r>
    </w:p>
    <w:p w14:paraId="7E27277F"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13.1. tehniskā jaunrade (eksperimentālā fizika, tehniskā modelēšanas, astronomija, videoanimācija, automodelisms, elektronika, video, foto u.c.);</w:t>
      </w:r>
    </w:p>
    <w:p w14:paraId="3F232D58"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13.2. jaunatnes darbs (jauniešu diskusiju klubs, jauniešu līdzdalības pulciņš u.c.);</w:t>
      </w:r>
    </w:p>
    <w:p w14:paraId="438F6CB3"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13.3. vides izglītība (ekoskolas, dabas pētnieki, dabas gidi u.c.);</w:t>
      </w:r>
    </w:p>
    <w:p w14:paraId="7049DFCC"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13.4. kultūrizglītība (koris, vokālā mākslas, dejas māksla, mūzikas, vizuālā un lietišķā mākslas, teātra mākslas, floristika, aerobika, sporta dejas u.c.);</w:t>
      </w:r>
    </w:p>
    <w:p w14:paraId="5D1B8DF8"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13.5. sporta izglītība (šahs, dambrete, orientēšanās, tūrisms, velo, futbols, džudo, volejbols u.c.);</w:t>
      </w:r>
    </w:p>
    <w:p w14:paraId="05223C7D"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13.6. cita joma (jaunrade, žurnālistika u.c.).</w:t>
      </w:r>
    </w:p>
    <w:p w14:paraId="0D772F47"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30" w:name="p14"/>
      <w:bookmarkStart w:id="31" w:name="p-1219107"/>
      <w:bookmarkEnd w:id="30"/>
      <w:bookmarkEnd w:id="31"/>
      <w:r w:rsidRPr="00233C60">
        <w:rPr>
          <w:rFonts w:eastAsia="Times New Roman" w:cstheme="minorHAnsi"/>
          <w:kern w:val="0"/>
          <w:sz w:val="20"/>
          <w:szCs w:val="20"/>
          <w:lang w:eastAsia="en-GB"/>
          <w14:ligatures w14:val="none"/>
        </w:rPr>
        <w:t>14. Komisija 30 dienu laikā pēc pieteikumu iesniegšanas termiņa izvērtē pieteikumus saskaņā ar vērtēšanas kritērijiem (</w:t>
      </w:r>
      <w:hyperlink r:id="rId14" w:anchor="piel4" w:history="1">
        <w:r w:rsidRPr="00233C60">
          <w:rPr>
            <w:rFonts w:eastAsia="Times New Roman" w:cstheme="minorHAnsi"/>
            <w:kern w:val="0"/>
            <w:sz w:val="20"/>
            <w:szCs w:val="20"/>
            <w:lang w:eastAsia="en-GB"/>
            <w14:ligatures w14:val="none"/>
          </w:rPr>
          <w:t>4. pielikums</w:t>
        </w:r>
      </w:hyperlink>
      <w:r w:rsidRPr="00233C60">
        <w:rPr>
          <w:rFonts w:eastAsia="Times New Roman" w:cstheme="minorHAnsi"/>
          <w:kern w:val="0"/>
          <w:sz w:val="20"/>
          <w:szCs w:val="20"/>
          <w:lang w:eastAsia="en-GB"/>
          <w14:ligatures w14:val="none"/>
        </w:rPr>
        <w:t>), kur maksimālais punktu skaits ir 35. Punktu skaitu programmai nosaka, komisijas locekļu piešķirto punktu summu dalot ar klātesošo komisijas locekļu skaitu.</w:t>
      </w:r>
    </w:p>
    <w:p w14:paraId="305D5C2F"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32" w:name="p15"/>
      <w:bookmarkStart w:id="33" w:name="p-1219108"/>
      <w:bookmarkEnd w:id="32"/>
      <w:bookmarkEnd w:id="33"/>
      <w:r w:rsidRPr="00233C60">
        <w:rPr>
          <w:rFonts w:eastAsia="Times New Roman" w:cstheme="minorHAnsi"/>
          <w:kern w:val="0"/>
          <w:sz w:val="20"/>
          <w:szCs w:val="20"/>
          <w:lang w:eastAsia="en-GB"/>
          <w14:ligatures w14:val="none"/>
        </w:rPr>
        <w:t>15. Komisija 5 dienu laikā pēc Ministru kabineta rīkojuma par mērķdotācijas sadalījumu kārtējam mācību gadam pieņem lēmumu par mērķdotācijas sadali programmām, kurām:</w:t>
      </w:r>
    </w:p>
    <w:p w14:paraId="08A6430E"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15.1. piešķirti ne mazāk kā 18 punkti;</w:t>
      </w:r>
    </w:p>
    <w:p w14:paraId="6D672A9A"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15.2. īstenošanas laiks ir ne mazāk kā viens mācību gads;</w:t>
      </w:r>
    </w:p>
    <w:p w14:paraId="29DA50D4"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15.3. izglītojamo skaits vienā grupā nav mazāks par 10;</w:t>
      </w:r>
    </w:p>
    <w:p w14:paraId="375BAAA9" w14:textId="77777777" w:rsidR="00233C60" w:rsidRPr="00233C60" w:rsidRDefault="00233C60" w:rsidP="00233C60">
      <w:pPr>
        <w:shd w:val="clear" w:color="auto" w:fill="FFFFFF"/>
        <w:spacing w:after="0" w:line="293" w:lineRule="atLeast"/>
        <w:ind w:left="600" w:firstLine="300"/>
        <w:jc w:val="both"/>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15.4. programmas īstenotājs plāno samazināt vecāka maksājumu proporcionāli piešķirtajam mērķdotācijas līdzfinansējumam uz vienu dalībnieku.</w:t>
      </w:r>
    </w:p>
    <w:p w14:paraId="52AEE079"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34" w:name="p16"/>
      <w:bookmarkStart w:id="35" w:name="p-1219109"/>
      <w:bookmarkEnd w:id="34"/>
      <w:bookmarkEnd w:id="35"/>
      <w:r w:rsidRPr="00233C60">
        <w:rPr>
          <w:rFonts w:eastAsia="Times New Roman" w:cstheme="minorHAnsi"/>
          <w:kern w:val="0"/>
          <w:sz w:val="20"/>
          <w:szCs w:val="20"/>
          <w:lang w:eastAsia="en-GB"/>
          <w14:ligatures w14:val="none"/>
        </w:rPr>
        <w:t>16. Pozitīva lēmuma gadījumā pašvaldība slēdz līgumu ar privāto īstenotāju par mērķdotācijas piešķiršanu programmas īstenošanai kārtējā mācību gadā līdz 31. augustam.</w:t>
      </w:r>
    </w:p>
    <w:p w14:paraId="19E65BF3"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36" w:name="p17"/>
      <w:bookmarkStart w:id="37" w:name="p-1219110"/>
      <w:bookmarkEnd w:id="36"/>
      <w:bookmarkEnd w:id="37"/>
      <w:r w:rsidRPr="00233C60">
        <w:rPr>
          <w:rFonts w:eastAsia="Times New Roman" w:cstheme="minorHAnsi"/>
          <w:kern w:val="0"/>
          <w:sz w:val="20"/>
          <w:szCs w:val="20"/>
          <w:lang w:eastAsia="en-GB"/>
          <w14:ligatures w14:val="none"/>
        </w:rPr>
        <w:t>17. Ja saskaņā ar Ministru kabineta rīkojumu par mērķdotācijas sadalījumu janvārim – augustam mērķdotācija tiek samazināta, komisija var samazināt finansējumu privātajiem īstenotājiem. Komisija informē privātos īstenotājus par lēmumu 5 darba dienu laikā pēc tā pieņemšanas.</w:t>
      </w:r>
    </w:p>
    <w:p w14:paraId="35623286"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38" w:name="p18"/>
      <w:bookmarkStart w:id="39" w:name="p-1219111"/>
      <w:bookmarkEnd w:id="38"/>
      <w:bookmarkEnd w:id="39"/>
      <w:r w:rsidRPr="00233C60">
        <w:rPr>
          <w:rFonts w:eastAsia="Times New Roman" w:cstheme="minorHAnsi"/>
          <w:kern w:val="0"/>
          <w:sz w:val="20"/>
          <w:szCs w:val="20"/>
          <w:lang w:eastAsia="en-GB"/>
          <w14:ligatures w14:val="none"/>
        </w:rPr>
        <w:lastRenderedPageBreak/>
        <w:t>18. Mērķdotācija paredzēta programmas vadītāja darba algas samaksai, kas atbilst kārtējā mācību gadā apstiprinātajai vidējai interešu izglītības pedagoga slodzes likmei pašvaldības izglītības iestādēs, nepārsniedzot 12 stundas nedēļā vienas programmas īstenošanai. Ja mērķdotācijas pārdales rezultātā privātajam īstenotājam tiek piešķirts papildus finansējums, komisija var lemt par stundu skaita palielinājumu līdz 24 stundām nedēļā. Privātos īstenotājus par komisijas lēmumu informē 5 darba dienu laikā pēc tā pieņemšanas.</w:t>
      </w:r>
    </w:p>
    <w:p w14:paraId="13390FD5"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40" w:name="p19"/>
      <w:bookmarkStart w:id="41" w:name="p-1219112"/>
      <w:bookmarkEnd w:id="40"/>
      <w:bookmarkEnd w:id="41"/>
      <w:r w:rsidRPr="00233C60">
        <w:rPr>
          <w:rFonts w:eastAsia="Times New Roman" w:cstheme="minorHAnsi"/>
          <w:kern w:val="0"/>
          <w:sz w:val="20"/>
          <w:szCs w:val="20"/>
          <w:lang w:eastAsia="en-GB"/>
          <w14:ligatures w14:val="none"/>
        </w:rPr>
        <w:t>19. Privātais īstenotājs līdz kārtējā gada 31. augustam iesniedz koordinatoram atskaiti (</w:t>
      </w:r>
      <w:hyperlink r:id="rId15" w:anchor="piel3" w:history="1">
        <w:r w:rsidRPr="00233C60">
          <w:rPr>
            <w:rFonts w:eastAsia="Times New Roman" w:cstheme="minorHAnsi"/>
            <w:kern w:val="0"/>
            <w:sz w:val="20"/>
            <w:szCs w:val="20"/>
            <w:lang w:eastAsia="en-GB"/>
            <w14:ligatures w14:val="none"/>
          </w:rPr>
          <w:t>3. pielikums</w:t>
        </w:r>
      </w:hyperlink>
      <w:r w:rsidRPr="00233C60">
        <w:rPr>
          <w:rFonts w:eastAsia="Times New Roman" w:cstheme="minorHAnsi"/>
          <w:kern w:val="0"/>
          <w:sz w:val="20"/>
          <w:szCs w:val="20"/>
          <w:lang w:eastAsia="en-GB"/>
          <w14:ligatures w14:val="none"/>
        </w:rPr>
        <w:t>) par attiecīgā mācību gada interešu izglītības programmu īstenošanu, nosūtot uz pašvaldības elektronisko pasta adresi dome@cesunovads.lv.</w:t>
      </w:r>
    </w:p>
    <w:p w14:paraId="0F2106FE" w14:textId="72EA690E" w:rsid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42" w:name="p20"/>
      <w:bookmarkStart w:id="43" w:name="p-1219113"/>
      <w:bookmarkEnd w:id="42"/>
      <w:bookmarkEnd w:id="43"/>
      <w:r w:rsidRPr="00233C60">
        <w:rPr>
          <w:rFonts w:eastAsia="Times New Roman" w:cstheme="minorHAnsi"/>
          <w:kern w:val="0"/>
          <w:sz w:val="20"/>
          <w:szCs w:val="20"/>
          <w:lang w:eastAsia="en-GB"/>
          <w14:ligatures w14:val="none"/>
        </w:rPr>
        <w:t>20. Ja programma netiek īstenota saskaņā ar šiem noteikumiem vai tiek konstatēti finanšu vai citi būtiski pārkāpumi, komisijas var pārtraukt programmas īstenošanu un finansējuma izmaksu.</w:t>
      </w:r>
    </w:p>
    <w:p w14:paraId="4ED58374" w14:textId="77777777" w:rsidR="009F2992" w:rsidRDefault="009F2992"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36535878" w14:textId="77777777" w:rsidR="009F2992" w:rsidRPr="00233C60" w:rsidRDefault="009F2992"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011602FD" w14:textId="5C8F19EE"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44" w:name="n3"/>
      <w:bookmarkStart w:id="45" w:name="n-1219114"/>
      <w:bookmarkEnd w:id="44"/>
      <w:bookmarkEnd w:id="45"/>
      <w:r w:rsidRPr="00233C60">
        <w:rPr>
          <w:rFonts w:eastAsia="Times New Roman" w:cstheme="minorHAnsi"/>
          <w:b/>
          <w:bCs/>
          <w:kern w:val="0"/>
          <w:sz w:val="27"/>
          <w:szCs w:val="27"/>
          <w:lang w:eastAsia="en-GB"/>
          <w14:ligatures w14:val="none"/>
        </w:rPr>
        <w:t>III. Lēmumu apstrīdēšanas kārtība</w:t>
      </w:r>
      <w:r>
        <w:rPr>
          <w:rFonts w:eastAsia="Times New Roman" w:cstheme="minorHAnsi"/>
          <w:b/>
          <w:bCs/>
          <w:kern w:val="0"/>
          <w:sz w:val="27"/>
          <w:szCs w:val="27"/>
          <w:lang w:eastAsia="en-GB"/>
          <w14:ligatures w14:val="none"/>
        </w:rPr>
        <w:br/>
      </w:r>
    </w:p>
    <w:p w14:paraId="447D46AD"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46" w:name="p21"/>
      <w:bookmarkStart w:id="47" w:name="p-1219115"/>
      <w:bookmarkEnd w:id="46"/>
      <w:bookmarkEnd w:id="47"/>
      <w:r w:rsidRPr="00233C60">
        <w:rPr>
          <w:rFonts w:eastAsia="Times New Roman" w:cstheme="minorHAnsi"/>
          <w:kern w:val="0"/>
          <w:sz w:val="20"/>
          <w:szCs w:val="20"/>
          <w:lang w:eastAsia="en-GB"/>
          <w14:ligatures w14:val="none"/>
        </w:rPr>
        <w:t>21. Pieņemtos lēmumus var apstrīdēt Cēsu novada domē.</w:t>
      </w:r>
    </w:p>
    <w:p w14:paraId="150D3F7B" w14:textId="40AFEABE" w:rsid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48" w:name="p22"/>
      <w:bookmarkStart w:id="49" w:name="p-1219116"/>
      <w:bookmarkEnd w:id="48"/>
      <w:bookmarkEnd w:id="49"/>
      <w:r w:rsidRPr="00233C60">
        <w:rPr>
          <w:rFonts w:eastAsia="Times New Roman" w:cstheme="minorHAnsi"/>
          <w:kern w:val="0"/>
          <w:sz w:val="20"/>
          <w:szCs w:val="20"/>
          <w:lang w:eastAsia="en-GB"/>
          <w14:ligatures w14:val="none"/>
        </w:rPr>
        <w:t>22. Cēsu novada domes pieņemtos lēmumus var pārsūdzēt </w:t>
      </w:r>
      <w:hyperlink r:id="rId16" w:tgtFrame="_blank" w:history="1">
        <w:r w:rsidRPr="00233C60">
          <w:rPr>
            <w:rFonts w:eastAsia="Times New Roman" w:cstheme="minorHAnsi"/>
            <w:kern w:val="0"/>
            <w:sz w:val="20"/>
            <w:szCs w:val="20"/>
            <w:lang w:eastAsia="en-GB"/>
            <w14:ligatures w14:val="none"/>
          </w:rPr>
          <w:t>Administratīvā procesa likumā</w:t>
        </w:r>
      </w:hyperlink>
      <w:r w:rsidRPr="00233C60">
        <w:rPr>
          <w:rFonts w:eastAsia="Times New Roman" w:cstheme="minorHAnsi"/>
          <w:kern w:val="0"/>
          <w:sz w:val="20"/>
          <w:szCs w:val="20"/>
          <w:lang w:eastAsia="en-GB"/>
          <w14:ligatures w14:val="none"/>
        </w:rPr>
        <w:t> noteiktajā kārtībā.</w:t>
      </w:r>
    </w:p>
    <w:p w14:paraId="5A321FFC" w14:textId="77777777" w:rsidR="009F2992" w:rsidRPr="00233C60" w:rsidRDefault="009F2992"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38490E74" w14:textId="78E2AB6E"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50" w:name="n4"/>
      <w:bookmarkStart w:id="51" w:name="n-1219117"/>
      <w:bookmarkEnd w:id="50"/>
      <w:bookmarkEnd w:id="51"/>
      <w:r w:rsidRPr="00233C60">
        <w:rPr>
          <w:rFonts w:eastAsia="Times New Roman" w:cstheme="minorHAnsi"/>
          <w:b/>
          <w:bCs/>
          <w:kern w:val="0"/>
          <w:sz w:val="27"/>
          <w:szCs w:val="27"/>
          <w:lang w:eastAsia="en-GB"/>
          <w14:ligatures w14:val="none"/>
        </w:rPr>
        <w:t>IV. Noslēguma jautājumi</w:t>
      </w:r>
      <w:r>
        <w:rPr>
          <w:rFonts w:eastAsia="Times New Roman" w:cstheme="minorHAnsi"/>
          <w:b/>
          <w:bCs/>
          <w:kern w:val="0"/>
          <w:sz w:val="27"/>
          <w:szCs w:val="27"/>
          <w:lang w:eastAsia="en-GB"/>
          <w14:ligatures w14:val="none"/>
        </w:rPr>
        <w:br/>
      </w:r>
    </w:p>
    <w:p w14:paraId="65BC3787" w14:textId="2AEFDCDF" w:rsid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bookmarkStart w:id="52" w:name="p23"/>
      <w:bookmarkStart w:id="53" w:name="p-1219118"/>
      <w:bookmarkEnd w:id="52"/>
      <w:bookmarkEnd w:id="53"/>
      <w:r w:rsidRPr="00233C60">
        <w:rPr>
          <w:rFonts w:eastAsia="Times New Roman" w:cstheme="minorHAnsi"/>
          <w:kern w:val="0"/>
          <w:sz w:val="20"/>
          <w:szCs w:val="20"/>
          <w:lang w:eastAsia="en-GB"/>
          <w14:ligatures w14:val="none"/>
        </w:rPr>
        <w:t>23. Noteikumi stājas spēkā nākamajā dienā pēc to publicēšanas.</w:t>
      </w:r>
    </w:p>
    <w:p w14:paraId="492D08DC" w14:textId="77777777" w:rsid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71213624" w14:textId="77777777" w:rsidR="00233C60" w:rsidRPr="00233C60" w:rsidRDefault="00233C60" w:rsidP="00233C60">
      <w:pPr>
        <w:shd w:val="clear" w:color="auto" w:fill="FFFFFF"/>
        <w:spacing w:after="0" w:line="293" w:lineRule="atLeast"/>
        <w:ind w:firstLine="300"/>
        <w:jc w:val="both"/>
        <w:rPr>
          <w:rFonts w:eastAsia="Times New Roman" w:cstheme="minorHAnsi"/>
          <w:kern w:val="0"/>
          <w:sz w:val="20"/>
          <w:szCs w:val="20"/>
          <w:lang w:eastAsia="en-GB"/>
          <w14:ligatures w14:val="none"/>
        </w:rPr>
      </w:pPr>
    </w:p>
    <w:p w14:paraId="00AB2983" w14:textId="5AA4F210" w:rsidR="00233C60" w:rsidRDefault="00233C60" w:rsidP="00233C60">
      <w:pPr>
        <w:shd w:val="clear" w:color="auto" w:fill="FFFFFF"/>
        <w:spacing w:after="0" w:line="240" w:lineRule="auto"/>
        <w:jc w:val="right"/>
        <w:rPr>
          <w:rFonts w:eastAsia="Times New Roman" w:cstheme="minorHAnsi"/>
          <w:i/>
          <w:iCs/>
          <w:kern w:val="0"/>
          <w:sz w:val="20"/>
          <w:szCs w:val="20"/>
          <w:lang w:eastAsia="en-GB"/>
          <w14:ligatures w14:val="none"/>
        </w:rPr>
      </w:pPr>
      <w:r w:rsidRPr="00233C60">
        <w:rPr>
          <w:rFonts w:eastAsia="Times New Roman" w:cstheme="minorHAnsi"/>
          <w:kern w:val="0"/>
          <w:sz w:val="20"/>
          <w:szCs w:val="20"/>
          <w:lang w:eastAsia="en-GB"/>
          <w14:ligatures w14:val="none"/>
        </w:rPr>
        <w:t>Cēsu novada domes priekšsēdētājs </w:t>
      </w:r>
      <w:r w:rsidRPr="00233C60">
        <w:rPr>
          <w:rFonts w:eastAsia="Times New Roman" w:cstheme="minorHAnsi"/>
          <w:i/>
          <w:iCs/>
          <w:kern w:val="0"/>
          <w:sz w:val="20"/>
          <w:szCs w:val="20"/>
          <w:lang w:eastAsia="en-GB"/>
          <w14:ligatures w14:val="none"/>
        </w:rPr>
        <w:t>J. Rozenbergs</w:t>
      </w:r>
    </w:p>
    <w:p w14:paraId="4C7C6113" w14:textId="2721ADD4" w:rsidR="00233C60" w:rsidRPr="00233C60" w:rsidRDefault="00233C60" w:rsidP="009F2992">
      <w:pPr>
        <w:rPr>
          <w:rFonts w:eastAsia="Times New Roman" w:cstheme="minorHAnsi"/>
          <w:i/>
          <w:iCs/>
          <w:kern w:val="0"/>
          <w:sz w:val="20"/>
          <w:szCs w:val="20"/>
          <w:lang w:eastAsia="en-GB"/>
          <w14:ligatures w14:val="none"/>
        </w:rPr>
      </w:pPr>
      <w:r>
        <w:rPr>
          <w:rFonts w:eastAsia="Times New Roman" w:cstheme="minorHAnsi"/>
          <w:i/>
          <w:iCs/>
          <w:kern w:val="0"/>
          <w:sz w:val="20"/>
          <w:szCs w:val="20"/>
          <w:lang w:eastAsia="en-GB"/>
          <w14:ligatures w14:val="none"/>
        </w:rPr>
        <w:br w:type="page"/>
      </w:r>
    </w:p>
    <w:bookmarkStart w:id="54" w:name="piel1"/>
    <w:bookmarkEnd w:id="54"/>
    <w:p w14:paraId="4164368B" w14:textId="77777777" w:rsidR="00233C60" w:rsidRP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lastRenderedPageBreak/>
        <w:fldChar w:fldCharType="begin"/>
      </w:r>
      <w:r w:rsidRPr="00233C60">
        <w:rPr>
          <w:rFonts w:eastAsia="Times New Roman" w:cstheme="minorHAnsi"/>
          <w:kern w:val="0"/>
          <w:sz w:val="20"/>
          <w:szCs w:val="20"/>
          <w:lang w:eastAsia="en-GB"/>
          <w14:ligatures w14:val="none"/>
        </w:rPr>
        <w:instrText>HYPERLINK "https://likumi.lv/wwwraksti/2023/143/BILDES/CESIS_5_P1.DOCX" \o "Atvērt citā formātā" \t "_blank"</w:instrText>
      </w:r>
      <w:r w:rsidRPr="00233C60">
        <w:rPr>
          <w:rFonts w:eastAsia="Times New Roman" w:cstheme="minorHAnsi"/>
          <w:kern w:val="0"/>
          <w:sz w:val="20"/>
          <w:szCs w:val="20"/>
          <w:lang w:eastAsia="en-GB"/>
          <w14:ligatures w14:val="none"/>
        </w:rPr>
      </w:r>
      <w:r w:rsidRPr="00233C60">
        <w:rPr>
          <w:rFonts w:eastAsia="Times New Roman" w:cstheme="minorHAnsi"/>
          <w:kern w:val="0"/>
          <w:sz w:val="20"/>
          <w:szCs w:val="20"/>
          <w:lang w:eastAsia="en-GB"/>
          <w14:ligatures w14:val="none"/>
        </w:rPr>
        <w:fldChar w:fldCharType="separate"/>
      </w:r>
      <w:r w:rsidRPr="00233C60">
        <w:rPr>
          <w:rFonts w:eastAsia="Times New Roman" w:cstheme="minorHAnsi"/>
          <w:kern w:val="0"/>
          <w:sz w:val="20"/>
          <w:szCs w:val="20"/>
          <w:lang w:eastAsia="en-GB"/>
          <w14:ligatures w14:val="none"/>
        </w:rPr>
        <w:t>1. pielikums</w:t>
      </w:r>
      <w:r w:rsidRPr="00233C60">
        <w:rPr>
          <w:rFonts w:eastAsia="Times New Roman" w:cstheme="minorHAnsi"/>
          <w:kern w:val="0"/>
          <w:sz w:val="20"/>
          <w:szCs w:val="20"/>
          <w:lang w:eastAsia="en-GB"/>
          <w14:ligatures w14:val="none"/>
        </w:rPr>
        <w:fldChar w:fldCharType="end"/>
      </w:r>
      <w:r w:rsidRPr="00233C60">
        <w:rPr>
          <w:rFonts w:eastAsia="Times New Roman" w:cstheme="minorHAnsi"/>
          <w:kern w:val="0"/>
          <w:sz w:val="20"/>
          <w:szCs w:val="20"/>
          <w:lang w:eastAsia="en-GB"/>
          <w14:ligatures w14:val="none"/>
        </w:rPr>
        <w:br/>
        <w:t>Cēsu novada domes</w:t>
      </w:r>
      <w:r w:rsidRPr="00233C60">
        <w:rPr>
          <w:rFonts w:eastAsia="Times New Roman" w:cstheme="minorHAnsi"/>
          <w:kern w:val="0"/>
          <w:sz w:val="20"/>
          <w:szCs w:val="20"/>
          <w:lang w:eastAsia="en-GB"/>
          <w14:ligatures w14:val="none"/>
        </w:rPr>
        <w:br/>
      </w:r>
      <w:hyperlink r:id="rId17" w:tgtFrame="_blank" w:history="1">
        <w:r w:rsidRPr="00233C60">
          <w:rPr>
            <w:rFonts w:eastAsia="Times New Roman" w:cstheme="minorHAnsi"/>
            <w:kern w:val="0"/>
            <w:sz w:val="20"/>
            <w:szCs w:val="20"/>
            <w:lang w:eastAsia="en-GB"/>
            <w14:ligatures w14:val="none"/>
          </w:rPr>
          <w:t>25.05.2023.</w:t>
        </w:r>
      </w:hyperlink>
      <w:r w:rsidRPr="00233C60">
        <w:rPr>
          <w:rFonts w:eastAsia="Times New Roman" w:cstheme="minorHAnsi"/>
          <w:kern w:val="0"/>
          <w:sz w:val="20"/>
          <w:szCs w:val="20"/>
          <w:lang w:eastAsia="en-GB"/>
          <w14:ligatures w14:val="none"/>
        </w:rPr>
        <w:t> saistošajiem noteikumiem Nr. 5</w:t>
      </w:r>
      <w:bookmarkStart w:id="55" w:name="piel-1219120"/>
      <w:bookmarkEnd w:id="55"/>
    </w:p>
    <w:p w14:paraId="3C8D55ED" w14:textId="77777777" w:rsidR="00233C60" w:rsidRPr="00233C60" w:rsidRDefault="00233C60" w:rsidP="00233C60">
      <w:pPr>
        <w:shd w:val="clear" w:color="auto" w:fill="FFFFFF"/>
        <w:spacing w:before="100" w:beforeAutospacing="1" w:after="100" w:afterAutospacing="1" w:line="293" w:lineRule="atLeast"/>
        <w:ind w:firstLine="300"/>
        <w:jc w:val="righ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Cēsu novada pašvaldības</w:t>
      </w:r>
      <w:r w:rsidRPr="00233C60">
        <w:rPr>
          <w:rFonts w:eastAsia="Times New Roman" w:cstheme="minorHAnsi"/>
          <w:kern w:val="0"/>
          <w:sz w:val="20"/>
          <w:szCs w:val="20"/>
          <w:lang w:eastAsia="en-GB"/>
          <w14:ligatures w14:val="none"/>
        </w:rPr>
        <w:br/>
        <w:t>Interešu izglītības programmu izvērtēšanas</w:t>
      </w:r>
      <w:r w:rsidRPr="00233C60">
        <w:rPr>
          <w:rFonts w:eastAsia="Times New Roman" w:cstheme="minorHAnsi"/>
          <w:kern w:val="0"/>
          <w:sz w:val="20"/>
          <w:szCs w:val="20"/>
          <w:lang w:eastAsia="en-GB"/>
          <w14:ligatures w14:val="none"/>
        </w:rPr>
        <w:br/>
        <w:t>un mērķdotācijas sadales komisijai</w:t>
      </w:r>
    </w:p>
    <w:p w14:paraId="15264BD4" w14:textId="77777777" w:rsidR="00233C60" w:rsidRPr="00233C60" w:rsidRDefault="00233C60" w:rsidP="00233C60">
      <w:pPr>
        <w:shd w:val="clear" w:color="auto" w:fill="FFFFFF"/>
        <w:spacing w:before="100" w:beforeAutospacing="1" w:after="100" w:afterAutospacing="1" w:line="240" w:lineRule="auto"/>
        <w:jc w:val="center"/>
        <w:outlineLvl w:val="3"/>
        <w:rPr>
          <w:rFonts w:eastAsia="Times New Roman" w:cstheme="minorHAnsi"/>
          <w:b/>
          <w:bCs/>
          <w:kern w:val="0"/>
          <w:sz w:val="27"/>
          <w:szCs w:val="27"/>
          <w:lang w:eastAsia="en-GB"/>
          <w14:ligatures w14:val="none"/>
        </w:rPr>
      </w:pPr>
      <w:r w:rsidRPr="00233C60">
        <w:rPr>
          <w:rFonts w:eastAsia="Times New Roman" w:cstheme="minorHAnsi"/>
          <w:b/>
          <w:bCs/>
          <w:kern w:val="0"/>
          <w:sz w:val="27"/>
          <w:szCs w:val="27"/>
          <w:lang w:eastAsia="en-GB"/>
          <w14:ligatures w14:val="none"/>
        </w:rPr>
        <w:t>PIETEIKUMS</w:t>
      </w:r>
    </w:p>
    <w:p w14:paraId="7937B89D" w14:textId="77777777" w:rsidR="00233C60" w:rsidRPr="00233C60" w:rsidRDefault="00233C60" w:rsidP="00233C60">
      <w:pPr>
        <w:shd w:val="clear" w:color="auto" w:fill="FFFFFF"/>
        <w:spacing w:line="293" w:lineRule="atLeast"/>
        <w:ind w:firstLine="300"/>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valsts budzēta mērķdotācijai interešu izglītības programmas īstenošanai</w:t>
      </w:r>
    </w:p>
    <w:p w14:paraId="69B24C81" w14:textId="77777777" w:rsidR="00233C60" w:rsidRPr="00233C60" w:rsidRDefault="00233C60" w:rsidP="00233C60">
      <w:pPr>
        <w:shd w:val="clear" w:color="auto" w:fill="FFFFFF"/>
        <w:spacing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Informācijas par programmas īstenotāju</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672"/>
        <w:gridCol w:w="3618"/>
      </w:tblGrid>
      <w:tr w:rsidR="00233C60" w:rsidRPr="00233C60" w14:paraId="5217D6FD"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782DD93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Organizācijas nosaukums / fiziskai peronai vārds, uzvārds</w:t>
            </w:r>
          </w:p>
        </w:tc>
        <w:tc>
          <w:tcPr>
            <w:tcW w:w="2900" w:type="pct"/>
            <w:tcBorders>
              <w:top w:val="outset" w:sz="6" w:space="0" w:color="414142"/>
              <w:left w:val="outset" w:sz="6" w:space="0" w:color="414142"/>
              <w:bottom w:val="outset" w:sz="6" w:space="0" w:color="414142"/>
              <w:right w:val="outset" w:sz="6" w:space="0" w:color="414142"/>
            </w:tcBorders>
            <w:hideMark/>
          </w:tcPr>
          <w:p w14:paraId="11F3D3FA"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18738193"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779F987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Reģistrācijas numurs</w:t>
            </w:r>
          </w:p>
        </w:tc>
        <w:tc>
          <w:tcPr>
            <w:tcW w:w="2900" w:type="pct"/>
            <w:tcBorders>
              <w:top w:val="outset" w:sz="6" w:space="0" w:color="414142"/>
              <w:left w:val="outset" w:sz="6" w:space="0" w:color="414142"/>
              <w:bottom w:val="outset" w:sz="6" w:space="0" w:color="414142"/>
              <w:right w:val="outset" w:sz="6" w:space="0" w:color="414142"/>
            </w:tcBorders>
            <w:hideMark/>
          </w:tcPr>
          <w:p w14:paraId="40A86D3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425949B"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223E91A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Juridiskā / Deklarētā adrese</w:t>
            </w:r>
          </w:p>
        </w:tc>
        <w:tc>
          <w:tcPr>
            <w:tcW w:w="2900" w:type="pct"/>
            <w:tcBorders>
              <w:top w:val="outset" w:sz="6" w:space="0" w:color="414142"/>
              <w:left w:val="outset" w:sz="6" w:space="0" w:color="414142"/>
              <w:bottom w:val="outset" w:sz="6" w:space="0" w:color="414142"/>
              <w:right w:val="outset" w:sz="6" w:space="0" w:color="414142"/>
            </w:tcBorders>
            <w:hideMark/>
          </w:tcPr>
          <w:p w14:paraId="5566CF25"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B9E1B12"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10C2FA2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Tālrunis</w:t>
            </w:r>
          </w:p>
        </w:tc>
        <w:tc>
          <w:tcPr>
            <w:tcW w:w="2900" w:type="pct"/>
            <w:tcBorders>
              <w:top w:val="outset" w:sz="6" w:space="0" w:color="414142"/>
              <w:left w:val="outset" w:sz="6" w:space="0" w:color="414142"/>
              <w:bottom w:val="outset" w:sz="6" w:space="0" w:color="414142"/>
              <w:right w:val="outset" w:sz="6" w:space="0" w:color="414142"/>
            </w:tcBorders>
            <w:hideMark/>
          </w:tcPr>
          <w:p w14:paraId="230400C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DAE5F73"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2B81606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Elektroniskā pasta adrese</w:t>
            </w:r>
          </w:p>
        </w:tc>
        <w:tc>
          <w:tcPr>
            <w:tcW w:w="2900" w:type="pct"/>
            <w:tcBorders>
              <w:top w:val="outset" w:sz="6" w:space="0" w:color="414142"/>
              <w:left w:val="outset" w:sz="6" w:space="0" w:color="414142"/>
              <w:bottom w:val="outset" w:sz="6" w:space="0" w:color="414142"/>
              <w:right w:val="outset" w:sz="6" w:space="0" w:color="414142"/>
            </w:tcBorders>
            <w:hideMark/>
          </w:tcPr>
          <w:p w14:paraId="1D5C016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02EDB25"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55909DD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Kredītiestāde</w:t>
            </w:r>
          </w:p>
        </w:tc>
        <w:tc>
          <w:tcPr>
            <w:tcW w:w="2900" w:type="pct"/>
            <w:tcBorders>
              <w:top w:val="outset" w:sz="6" w:space="0" w:color="414142"/>
              <w:left w:val="outset" w:sz="6" w:space="0" w:color="414142"/>
              <w:bottom w:val="outset" w:sz="6" w:space="0" w:color="414142"/>
              <w:right w:val="outset" w:sz="6" w:space="0" w:color="414142"/>
            </w:tcBorders>
            <w:hideMark/>
          </w:tcPr>
          <w:p w14:paraId="2804EE1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70486A19"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0099FEC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Norēķinu konta Nr.</w:t>
            </w:r>
          </w:p>
        </w:tc>
        <w:tc>
          <w:tcPr>
            <w:tcW w:w="2900" w:type="pct"/>
            <w:tcBorders>
              <w:top w:val="outset" w:sz="6" w:space="0" w:color="414142"/>
              <w:left w:val="outset" w:sz="6" w:space="0" w:color="414142"/>
              <w:bottom w:val="outset" w:sz="6" w:space="0" w:color="414142"/>
              <w:right w:val="outset" w:sz="6" w:space="0" w:color="414142"/>
            </w:tcBorders>
            <w:hideMark/>
          </w:tcPr>
          <w:p w14:paraId="2ECFADB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035E80B8" w14:textId="77777777" w:rsidTr="00233C60">
        <w:tc>
          <w:tcPr>
            <w:tcW w:w="2000" w:type="pct"/>
            <w:tcBorders>
              <w:top w:val="outset" w:sz="6" w:space="0" w:color="414142"/>
              <w:left w:val="outset" w:sz="6" w:space="0" w:color="414142"/>
              <w:bottom w:val="outset" w:sz="6" w:space="0" w:color="414142"/>
              <w:right w:val="outset" w:sz="6" w:space="0" w:color="414142"/>
            </w:tcBorders>
            <w:noWrap/>
            <w:vAlign w:val="bottom"/>
            <w:hideMark/>
          </w:tcPr>
          <w:p w14:paraId="251B28E6" w14:textId="4EC716C1"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xml:space="preserve">Paraksttiesīgās </w:t>
            </w:r>
            <w:r w:rsidR="009F2992">
              <w:rPr>
                <w:rFonts w:eastAsia="Times New Roman" w:cstheme="minorHAnsi"/>
                <w:kern w:val="0"/>
                <w:sz w:val="20"/>
                <w:szCs w:val="20"/>
                <w:lang w:eastAsia="en-GB"/>
                <w14:ligatures w14:val="none"/>
              </w:rPr>
              <w:t>pe</w:t>
            </w:r>
            <w:r w:rsidRPr="00233C60">
              <w:rPr>
                <w:rFonts w:eastAsia="Times New Roman" w:cstheme="minorHAnsi"/>
                <w:kern w:val="0"/>
                <w:sz w:val="20"/>
                <w:szCs w:val="20"/>
                <w:lang w:eastAsia="en-GB"/>
                <w14:ligatures w14:val="none"/>
              </w:rPr>
              <w:t>rsonas vārds, uzvārds</w:t>
            </w:r>
          </w:p>
        </w:tc>
        <w:tc>
          <w:tcPr>
            <w:tcW w:w="2900" w:type="pct"/>
            <w:tcBorders>
              <w:top w:val="outset" w:sz="6" w:space="0" w:color="414142"/>
              <w:left w:val="outset" w:sz="6" w:space="0" w:color="414142"/>
              <w:bottom w:val="outset" w:sz="6" w:space="0" w:color="414142"/>
              <w:right w:val="outset" w:sz="6" w:space="0" w:color="414142"/>
            </w:tcBorders>
            <w:hideMark/>
          </w:tcPr>
          <w:p w14:paraId="1DFCB95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5B7CC4F8" w14:textId="64E8E75D" w:rsidR="00233C60" w:rsidRPr="00233C60" w:rsidRDefault="00233C60" w:rsidP="00233C60">
      <w:pPr>
        <w:shd w:val="clear" w:color="auto" w:fill="FFFFFF"/>
        <w:spacing w:line="293" w:lineRule="atLeast"/>
        <w:ind w:left="300"/>
        <w:rPr>
          <w:rFonts w:eastAsia="Times New Roman" w:cstheme="minorHAnsi"/>
          <w:kern w:val="0"/>
          <w:sz w:val="20"/>
          <w:szCs w:val="20"/>
          <w:lang w:eastAsia="en-GB"/>
          <w14:ligatures w14:val="none"/>
        </w:rPr>
      </w:pPr>
      <w:r>
        <w:rPr>
          <w:rFonts w:eastAsia="Times New Roman" w:cstheme="minorHAnsi"/>
          <w:b/>
          <w:bCs/>
          <w:kern w:val="0"/>
          <w:sz w:val="20"/>
          <w:szCs w:val="20"/>
          <w:lang w:eastAsia="en-GB"/>
          <w14:ligatures w14:val="none"/>
        </w:rPr>
        <w:br/>
      </w:r>
      <w:r w:rsidRPr="00233C60">
        <w:rPr>
          <w:rFonts w:eastAsia="Times New Roman" w:cstheme="minorHAnsi"/>
          <w:b/>
          <w:bCs/>
          <w:kern w:val="0"/>
          <w:sz w:val="20"/>
          <w:szCs w:val="20"/>
          <w:lang w:eastAsia="en-GB"/>
          <w14:ligatures w14:val="none"/>
        </w:rPr>
        <w:t>Programmas nosaukums, licences numurs</w:t>
      </w:r>
      <w:r w:rsidRPr="00233C60">
        <w:rPr>
          <w:rFonts w:eastAsia="Times New Roman" w:cstheme="minorHAnsi"/>
          <w:kern w:val="0"/>
          <w:sz w:val="20"/>
          <w:szCs w:val="20"/>
          <w:lang w:eastAsia="en-GB"/>
          <w14:ligatures w14:val="none"/>
        </w:rPr>
        <w:t> ________________________________________</w:t>
      </w:r>
    </w:p>
    <w:p w14:paraId="5C9D4BCA"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joma</w:t>
      </w:r>
      <w:r w:rsidRPr="00233C60">
        <w:rPr>
          <w:rFonts w:eastAsia="Times New Roman" w:cstheme="minorHAnsi"/>
          <w:kern w:val="0"/>
          <w:sz w:val="20"/>
          <w:szCs w:val="20"/>
          <w:lang w:eastAsia="en-GB"/>
          <w14:ligatures w14:val="none"/>
        </w:rPr>
        <w:t> (atzīmēt vienu)</w:t>
      </w:r>
    </w:p>
    <w:p w14:paraId="19715B3A" w14:textId="5F1C917C"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4B1A2F9D" wp14:editId="348B4D2D">
            <wp:extent cx="123825" cy="123825"/>
            <wp:effectExtent l="0" t="0" r="9525" b="9525"/>
            <wp:docPr id="942819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Tehniskā jaunrade</w:t>
      </w:r>
    </w:p>
    <w:p w14:paraId="2CC5878E" w14:textId="555908D2"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46A16D21" wp14:editId="1362EE34">
            <wp:extent cx="123825" cy="123825"/>
            <wp:effectExtent l="0" t="0" r="9525" b="9525"/>
            <wp:docPr id="71741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Jaunatnes darbs</w:t>
      </w:r>
    </w:p>
    <w:p w14:paraId="30EE1101" w14:textId="7F820E31"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39E475B0" wp14:editId="0A0F1415">
            <wp:extent cx="123825" cy="123825"/>
            <wp:effectExtent l="0" t="0" r="9525" b="9525"/>
            <wp:docPr id="4950151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Vides izglītība</w:t>
      </w:r>
    </w:p>
    <w:p w14:paraId="380F129B" w14:textId="174F6159"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0C83AD98" wp14:editId="336726FC">
            <wp:extent cx="123825" cy="123825"/>
            <wp:effectExtent l="0" t="0" r="9525" b="9525"/>
            <wp:docPr id="9360609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Kultūrizglītība</w:t>
      </w:r>
    </w:p>
    <w:p w14:paraId="35498379" w14:textId="7CD4E0F7"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32A74CBA" wp14:editId="7D35323A">
            <wp:extent cx="123825" cy="123825"/>
            <wp:effectExtent l="0" t="0" r="9525" b="9525"/>
            <wp:docPr id="706119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Sporta izglītība</w:t>
      </w:r>
    </w:p>
    <w:p w14:paraId="60459784" w14:textId="40A5C5EB"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noProof/>
          <w:kern w:val="0"/>
          <w:sz w:val="20"/>
          <w:szCs w:val="20"/>
          <w:lang w:eastAsia="en-GB"/>
          <w14:ligatures w14:val="none"/>
        </w:rPr>
        <w:drawing>
          <wp:inline distT="0" distB="0" distL="0" distR="0" wp14:anchorId="5737515D" wp14:editId="7CB4D6EA">
            <wp:extent cx="123825" cy="123825"/>
            <wp:effectExtent l="0" t="0" r="9525" b="9525"/>
            <wp:docPr id="17715362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233C60">
        <w:rPr>
          <w:rFonts w:eastAsia="Times New Roman" w:cstheme="minorHAnsi"/>
          <w:kern w:val="0"/>
          <w:sz w:val="20"/>
          <w:szCs w:val="20"/>
          <w:lang w:eastAsia="en-GB"/>
          <w14:ligatures w14:val="none"/>
        </w:rPr>
        <w:t> Cita joma (ierakstīts) _______________________________________________________</w:t>
      </w:r>
    </w:p>
    <w:p w14:paraId="68D285A2"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vadītājs (vārds, uzvārds) ________________________________________</w:t>
      </w:r>
    </w:p>
    <w:p w14:paraId="6F5D7A28"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Vadītāja kontaktinformācija: tālr._________________, e pasts ____________________</w:t>
      </w:r>
    </w:p>
    <w:p w14:paraId="7024365B"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Skolēnu vecuma grupa _______________________________________________________</w:t>
      </w:r>
    </w:p>
    <w:p w14:paraId="38463B91"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Plānotais dalībnieku skaits vienā grupā__________</w:t>
      </w:r>
    </w:p>
    <w:p w14:paraId="796802EA"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Plānotais stundu skaits nedēļā: __________</w:t>
      </w:r>
    </w:p>
    <w:p w14:paraId="2644B1A9"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Kopējā dalības maksa mēnesī 1 skolēnam: EURO ________</w:t>
      </w:r>
    </w:p>
    <w:p w14:paraId="3460748A"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Vai ir plānota skolēna dalības maksas samazināšana, saņemot pašvaldības finansējumu:</w:t>
      </w:r>
    </w:p>
    <w:p w14:paraId="7363AB4B" w14:textId="77777777" w:rsidR="00233C60" w:rsidRPr="00233C60" w:rsidRDefault="00233C60" w:rsidP="00233C60">
      <w:pPr>
        <w:shd w:val="clear" w:color="auto" w:fill="FFFFFF"/>
        <w:spacing w:after="0" w:line="293" w:lineRule="atLeast"/>
        <w:ind w:firstLine="300"/>
        <w:rPr>
          <w:rFonts w:eastAsia="Times New Roman" w:cstheme="minorHAnsi"/>
          <w:kern w:val="0"/>
          <w:sz w:val="20"/>
          <w:szCs w:val="20"/>
          <w:lang w:eastAsia="en-GB"/>
          <w14:ligatures w14:val="none"/>
        </w:rPr>
      </w:pPr>
      <w:r w:rsidRPr="00233C60">
        <w:rPr>
          <w:rFonts w:ascii="Cambria Math" w:eastAsia="Times New Roman" w:hAnsi="Cambria Math" w:cs="Cambria Math"/>
          <w:kern w:val="0"/>
          <w:sz w:val="20"/>
          <w:szCs w:val="20"/>
          <w:lang w:eastAsia="en-GB"/>
          <w14:ligatures w14:val="none"/>
        </w:rPr>
        <w:t>⎕</w:t>
      </w:r>
      <w:r w:rsidRPr="00233C60">
        <w:rPr>
          <w:rFonts w:eastAsia="Times New Roman" w:cstheme="minorHAnsi"/>
          <w:kern w:val="0"/>
          <w:sz w:val="20"/>
          <w:szCs w:val="20"/>
          <w:lang w:eastAsia="en-GB"/>
          <w14:ligatures w14:val="none"/>
        </w:rPr>
        <w:t xml:space="preserve"> Ir pl</w:t>
      </w:r>
      <w:r w:rsidRPr="00233C60">
        <w:rPr>
          <w:rFonts w:ascii="Calibri" w:eastAsia="Times New Roman" w:hAnsi="Calibri" w:cs="Calibri"/>
          <w:kern w:val="0"/>
          <w:sz w:val="20"/>
          <w:szCs w:val="20"/>
          <w:lang w:eastAsia="en-GB"/>
          <w14:ligatures w14:val="none"/>
        </w:rPr>
        <w:t>ā</w:t>
      </w:r>
      <w:r w:rsidRPr="00233C60">
        <w:rPr>
          <w:rFonts w:eastAsia="Times New Roman" w:cstheme="minorHAnsi"/>
          <w:kern w:val="0"/>
          <w:sz w:val="20"/>
          <w:szCs w:val="20"/>
          <w:lang w:eastAsia="en-GB"/>
          <w14:ligatures w14:val="none"/>
        </w:rPr>
        <w:t>nots samazin</w:t>
      </w:r>
      <w:r w:rsidRPr="00233C60">
        <w:rPr>
          <w:rFonts w:ascii="Calibri" w:eastAsia="Times New Roman" w:hAnsi="Calibri" w:cs="Calibri"/>
          <w:kern w:val="0"/>
          <w:sz w:val="20"/>
          <w:szCs w:val="20"/>
          <w:lang w:eastAsia="en-GB"/>
          <w14:ligatures w14:val="none"/>
        </w:rPr>
        <w:t>ā</w:t>
      </w:r>
      <w:r w:rsidRPr="00233C60">
        <w:rPr>
          <w:rFonts w:eastAsia="Times New Roman" w:cstheme="minorHAnsi"/>
          <w:kern w:val="0"/>
          <w:sz w:val="20"/>
          <w:szCs w:val="20"/>
          <w:lang w:eastAsia="en-GB"/>
          <w14:ligatures w14:val="none"/>
        </w:rPr>
        <w:t>t dal</w:t>
      </w:r>
      <w:r w:rsidRPr="00233C60">
        <w:rPr>
          <w:rFonts w:ascii="Calibri" w:eastAsia="Times New Roman" w:hAnsi="Calibri" w:cs="Calibri"/>
          <w:kern w:val="0"/>
          <w:sz w:val="20"/>
          <w:szCs w:val="20"/>
          <w:lang w:eastAsia="en-GB"/>
          <w14:ligatures w14:val="none"/>
        </w:rPr>
        <w:t>ī</w:t>
      </w:r>
      <w:r w:rsidRPr="00233C60">
        <w:rPr>
          <w:rFonts w:eastAsia="Times New Roman" w:cstheme="minorHAnsi"/>
          <w:kern w:val="0"/>
          <w:sz w:val="20"/>
          <w:szCs w:val="20"/>
          <w:lang w:eastAsia="en-GB"/>
          <w14:ligatures w14:val="none"/>
        </w:rPr>
        <w:t>bas maksu</w:t>
      </w:r>
    </w:p>
    <w:p w14:paraId="51AF624B" w14:textId="77777777" w:rsidR="00233C60" w:rsidRPr="00233C60" w:rsidRDefault="00233C60" w:rsidP="00233C60">
      <w:pPr>
        <w:shd w:val="clear" w:color="auto" w:fill="FFFFFF"/>
        <w:spacing w:line="293" w:lineRule="atLeast"/>
        <w:ind w:firstLine="300"/>
        <w:rPr>
          <w:rFonts w:eastAsia="Times New Roman" w:cstheme="minorHAnsi"/>
          <w:kern w:val="0"/>
          <w:sz w:val="20"/>
          <w:szCs w:val="20"/>
          <w:lang w:eastAsia="en-GB"/>
          <w14:ligatures w14:val="none"/>
        </w:rPr>
      </w:pPr>
      <w:r w:rsidRPr="00233C60">
        <w:rPr>
          <w:rFonts w:ascii="Cambria Math" w:eastAsia="Times New Roman" w:hAnsi="Cambria Math" w:cs="Cambria Math"/>
          <w:kern w:val="0"/>
          <w:sz w:val="20"/>
          <w:szCs w:val="20"/>
          <w:lang w:eastAsia="en-GB"/>
          <w14:ligatures w14:val="none"/>
        </w:rPr>
        <w:t>⎕</w:t>
      </w:r>
      <w:r w:rsidRPr="00233C60">
        <w:rPr>
          <w:rFonts w:eastAsia="Times New Roman" w:cstheme="minorHAnsi"/>
          <w:kern w:val="0"/>
          <w:sz w:val="20"/>
          <w:szCs w:val="20"/>
          <w:lang w:eastAsia="en-GB"/>
          <w14:ligatures w14:val="none"/>
        </w:rPr>
        <w:t xml:space="preserve"> Nav pl</w:t>
      </w:r>
      <w:r w:rsidRPr="00233C60">
        <w:rPr>
          <w:rFonts w:ascii="Calibri" w:eastAsia="Times New Roman" w:hAnsi="Calibri" w:cs="Calibri"/>
          <w:kern w:val="0"/>
          <w:sz w:val="20"/>
          <w:szCs w:val="20"/>
          <w:lang w:eastAsia="en-GB"/>
          <w14:ligatures w14:val="none"/>
        </w:rPr>
        <w:t>ā</w:t>
      </w:r>
      <w:r w:rsidRPr="00233C60">
        <w:rPr>
          <w:rFonts w:eastAsia="Times New Roman" w:cstheme="minorHAnsi"/>
          <w:kern w:val="0"/>
          <w:sz w:val="20"/>
          <w:szCs w:val="20"/>
          <w:lang w:eastAsia="en-GB"/>
          <w14:ligatures w14:val="none"/>
        </w:rPr>
        <w:t>nots samazin</w:t>
      </w:r>
      <w:r w:rsidRPr="00233C60">
        <w:rPr>
          <w:rFonts w:ascii="Calibri" w:eastAsia="Times New Roman" w:hAnsi="Calibri" w:cs="Calibri"/>
          <w:kern w:val="0"/>
          <w:sz w:val="20"/>
          <w:szCs w:val="20"/>
          <w:lang w:eastAsia="en-GB"/>
          <w14:ligatures w14:val="none"/>
        </w:rPr>
        <w:t>ā</w:t>
      </w:r>
      <w:r w:rsidRPr="00233C60">
        <w:rPr>
          <w:rFonts w:eastAsia="Times New Roman" w:cstheme="minorHAnsi"/>
          <w:kern w:val="0"/>
          <w:sz w:val="20"/>
          <w:szCs w:val="20"/>
          <w:lang w:eastAsia="en-GB"/>
          <w14:ligatures w14:val="none"/>
        </w:rPr>
        <w:t>t dal</w:t>
      </w:r>
      <w:r w:rsidRPr="00233C60">
        <w:rPr>
          <w:rFonts w:ascii="Calibri" w:eastAsia="Times New Roman" w:hAnsi="Calibri" w:cs="Calibri"/>
          <w:kern w:val="0"/>
          <w:sz w:val="20"/>
          <w:szCs w:val="20"/>
          <w:lang w:eastAsia="en-GB"/>
          <w14:ligatures w14:val="none"/>
        </w:rPr>
        <w:t>ī</w:t>
      </w:r>
      <w:r w:rsidRPr="00233C60">
        <w:rPr>
          <w:rFonts w:eastAsia="Times New Roman" w:cstheme="minorHAnsi"/>
          <w:kern w:val="0"/>
          <w:sz w:val="20"/>
          <w:szCs w:val="20"/>
          <w:lang w:eastAsia="en-GB"/>
          <w14:ligatures w14:val="none"/>
        </w:rPr>
        <w:t>bas maksu</w:t>
      </w:r>
    </w:p>
    <w:p w14:paraId="46C434A9" w14:textId="1EA8F71E" w:rsidR="00233C60" w:rsidRDefault="00233C60" w:rsidP="00233C60">
      <w:pPr>
        <w:shd w:val="clear" w:color="auto" w:fill="FFFFFF"/>
        <w:spacing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Datums_______________ Paraksts ___________________ Paraksta atšifrējums _______________</w:t>
      </w:r>
      <w:bookmarkStart w:id="56" w:name="piel2"/>
      <w:bookmarkEnd w:id="56"/>
      <w:r>
        <w:rPr>
          <w:rFonts w:eastAsia="Times New Roman" w:cstheme="minorHAnsi"/>
          <w:kern w:val="0"/>
          <w:sz w:val="20"/>
          <w:szCs w:val="20"/>
          <w:lang w:eastAsia="en-GB"/>
          <w14:ligatures w14:val="none"/>
        </w:rPr>
        <w:t>__</w:t>
      </w:r>
      <w:r>
        <w:rPr>
          <w:rFonts w:eastAsia="Times New Roman" w:cstheme="minorHAnsi"/>
          <w:kern w:val="0"/>
          <w:sz w:val="20"/>
          <w:szCs w:val="20"/>
          <w:lang w:eastAsia="en-GB"/>
          <w14:ligatures w14:val="none"/>
        </w:rPr>
        <w:br w:type="page"/>
      </w:r>
    </w:p>
    <w:p w14:paraId="42092D82" w14:textId="162FE72C" w:rsidR="00233C60" w:rsidRP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hyperlink r:id="rId19" w:tgtFrame="_blank" w:tooltip="Atvērt citā formātā" w:history="1">
        <w:r w:rsidRPr="00233C60">
          <w:rPr>
            <w:rFonts w:eastAsia="Times New Roman" w:cstheme="minorHAnsi"/>
            <w:kern w:val="0"/>
            <w:sz w:val="20"/>
            <w:szCs w:val="20"/>
            <w:lang w:eastAsia="en-GB"/>
            <w14:ligatures w14:val="none"/>
          </w:rPr>
          <w:t>2. pielikums</w:t>
        </w:r>
      </w:hyperlink>
      <w:r w:rsidRPr="00233C60">
        <w:rPr>
          <w:rFonts w:eastAsia="Times New Roman" w:cstheme="minorHAnsi"/>
          <w:kern w:val="0"/>
          <w:sz w:val="20"/>
          <w:szCs w:val="20"/>
          <w:lang w:eastAsia="en-GB"/>
          <w14:ligatures w14:val="none"/>
        </w:rPr>
        <w:br/>
        <w:t>Cēsu novada domes</w:t>
      </w:r>
      <w:r w:rsidRPr="00233C60">
        <w:rPr>
          <w:rFonts w:eastAsia="Times New Roman" w:cstheme="minorHAnsi"/>
          <w:kern w:val="0"/>
          <w:sz w:val="20"/>
          <w:szCs w:val="20"/>
          <w:lang w:eastAsia="en-GB"/>
          <w14:ligatures w14:val="none"/>
        </w:rPr>
        <w:br/>
      </w:r>
      <w:hyperlink r:id="rId20" w:tgtFrame="_blank" w:history="1">
        <w:r w:rsidRPr="00233C60">
          <w:rPr>
            <w:rFonts w:eastAsia="Times New Roman" w:cstheme="minorHAnsi"/>
            <w:kern w:val="0"/>
            <w:sz w:val="20"/>
            <w:szCs w:val="20"/>
            <w:lang w:eastAsia="en-GB"/>
            <w14:ligatures w14:val="none"/>
          </w:rPr>
          <w:t>25.05.2023.</w:t>
        </w:r>
      </w:hyperlink>
      <w:r w:rsidRPr="00233C60">
        <w:rPr>
          <w:rFonts w:eastAsia="Times New Roman" w:cstheme="minorHAnsi"/>
          <w:kern w:val="0"/>
          <w:sz w:val="20"/>
          <w:szCs w:val="20"/>
          <w:lang w:eastAsia="en-GB"/>
          <w14:ligatures w14:val="none"/>
        </w:rPr>
        <w:t> saistošajiem noteikumiem Nr. 5</w:t>
      </w:r>
      <w:bookmarkStart w:id="57" w:name="piel-1219123"/>
      <w:bookmarkEnd w:id="57"/>
      <w:r>
        <w:rPr>
          <w:rFonts w:eastAsia="Times New Roman" w:cstheme="minorHAnsi"/>
          <w:kern w:val="0"/>
          <w:sz w:val="20"/>
          <w:szCs w:val="20"/>
          <w:lang w:eastAsia="en-GB"/>
          <w14:ligatures w14:val="none"/>
        </w:rPr>
        <w:br/>
      </w:r>
    </w:p>
    <w:p w14:paraId="7523BB8D" w14:textId="531CEE0C"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58" w:name="1219124"/>
      <w:bookmarkStart w:id="59" w:name="n-1219124"/>
      <w:bookmarkEnd w:id="58"/>
      <w:bookmarkEnd w:id="59"/>
      <w:r w:rsidRPr="00233C60">
        <w:rPr>
          <w:rFonts w:eastAsia="Times New Roman" w:cstheme="minorHAnsi"/>
          <w:b/>
          <w:bCs/>
          <w:kern w:val="0"/>
          <w:sz w:val="27"/>
          <w:szCs w:val="27"/>
          <w:lang w:eastAsia="en-GB"/>
          <w14:ligatures w14:val="none"/>
        </w:rPr>
        <w:t>INTEREŠU IZGLĪTĪBAS PROGRAMMA</w:t>
      </w:r>
      <w:r>
        <w:rPr>
          <w:rFonts w:eastAsia="Times New Roman" w:cstheme="minorHAnsi"/>
          <w:b/>
          <w:bCs/>
          <w:kern w:val="0"/>
          <w:sz w:val="27"/>
          <w:szCs w:val="27"/>
          <w:lang w:eastAsia="en-GB"/>
          <w14:ligatures w14:val="none"/>
        </w:rPr>
        <w:br/>
      </w:r>
    </w:p>
    <w:tbl>
      <w:tblPr>
        <w:tblW w:w="5000" w:type="pct"/>
        <w:tblCellMar>
          <w:top w:w="24" w:type="dxa"/>
          <w:left w:w="24" w:type="dxa"/>
          <w:bottom w:w="24" w:type="dxa"/>
          <w:right w:w="24" w:type="dxa"/>
        </w:tblCellMar>
        <w:tblLook w:val="04A0" w:firstRow="1" w:lastRow="0" w:firstColumn="1" w:lastColumn="0" w:noHBand="0" w:noVBand="1"/>
      </w:tblPr>
      <w:tblGrid>
        <w:gridCol w:w="1163"/>
        <w:gridCol w:w="7143"/>
      </w:tblGrid>
      <w:tr w:rsidR="00233C60" w:rsidRPr="00233C60" w14:paraId="158E0E40" w14:textId="77777777" w:rsidTr="00233C60">
        <w:trPr>
          <w:trHeight w:val="180"/>
        </w:trPr>
        <w:tc>
          <w:tcPr>
            <w:tcW w:w="700" w:type="pct"/>
            <w:tcBorders>
              <w:top w:val="nil"/>
              <w:left w:val="nil"/>
              <w:bottom w:val="nil"/>
              <w:right w:val="nil"/>
            </w:tcBorders>
            <w:noWrap/>
            <w:vAlign w:val="bottom"/>
            <w:hideMark/>
          </w:tcPr>
          <w:p w14:paraId="76DEFC91"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Iesniedzējs</w:t>
            </w:r>
          </w:p>
        </w:tc>
        <w:tc>
          <w:tcPr>
            <w:tcW w:w="4300" w:type="pct"/>
            <w:tcBorders>
              <w:top w:val="nil"/>
              <w:left w:val="nil"/>
              <w:bottom w:val="single" w:sz="6" w:space="0" w:color="414142"/>
              <w:right w:val="nil"/>
            </w:tcBorders>
            <w:vAlign w:val="bottom"/>
            <w:hideMark/>
          </w:tcPr>
          <w:p w14:paraId="638C39B0"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2FB6F2A6" w14:textId="77777777" w:rsidTr="00233C60">
        <w:trPr>
          <w:trHeight w:val="180"/>
        </w:trPr>
        <w:tc>
          <w:tcPr>
            <w:tcW w:w="700" w:type="pct"/>
            <w:tcBorders>
              <w:top w:val="nil"/>
              <w:left w:val="nil"/>
              <w:bottom w:val="nil"/>
              <w:right w:val="nil"/>
            </w:tcBorders>
            <w:hideMark/>
          </w:tcPr>
          <w:p w14:paraId="05C563A7"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300" w:type="pct"/>
            <w:tcBorders>
              <w:top w:val="single" w:sz="6" w:space="0" w:color="414142"/>
              <w:left w:val="nil"/>
              <w:bottom w:val="nil"/>
              <w:right w:val="nil"/>
            </w:tcBorders>
            <w:hideMark/>
          </w:tcPr>
          <w:p w14:paraId="008CAC34"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(nosaukums vai fiziskas personas vārds, uzvārds)</w:t>
            </w:r>
          </w:p>
        </w:tc>
      </w:tr>
      <w:tr w:rsidR="00233C60" w:rsidRPr="00233C60" w14:paraId="29D886B4" w14:textId="77777777" w:rsidTr="00233C60">
        <w:trPr>
          <w:trHeight w:val="180"/>
        </w:trPr>
        <w:tc>
          <w:tcPr>
            <w:tcW w:w="700" w:type="pct"/>
            <w:tcBorders>
              <w:top w:val="nil"/>
              <w:left w:val="nil"/>
              <w:bottom w:val="single" w:sz="6" w:space="0" w:color="414142"/>
              <w:right w:val="nil"/>
            </w:tcBorders>
            <w:hideMark/>
          </w:tcPr>
          <w:p w14:paraId="1887A725"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300" w:type="pct"/>
            <w:tcBorders>
              <w:top w:val="nil"/>
              <w:left w:val="nil"/>
              <w:bottom w:val="single" w:sz="6" w:space="0" w:color="414142"/>
              <w:right w:val="nil"/>
            </w:tcBorders>
            <w:hideMark/>
          </w:tcPr>
          <w:p w14:paraId="2723F77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0C9FF1CB" w14:textId="77777777" w:rsidTr="00233C60">
        <w:trPr>
          <w:trHeight w:val="180"/>
        </w:trPr>
        <w:tc>
          <w:tcPr>
            <w:tcW w:w="0" w:type="auto"/>
            <w:gridSpan w:val="2"/>
            <w:tcBorders>
              <w:top w:val="nil"/>
              <w:left w:val="nil"/>
              <w:bottom w:val="nil"/>
              <w:right w:val="nil"/>
            </w:tcBorders>
            <w:hideMark/>
          </w:tcPr>
          <w:p w14:paraId="72B45EA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(reģistrācijas numurs)</w:t>
            </w:r>
          </w:p>
        </w:tc>
      </w:tr>
    </w:tbl>
    <w:p w14:paraId="6F0BAEC4" w14:textId="77777777" w:rsidR="00233C60" w:rsidRPr="00233C60" w:rsidRDefault="00233C60" w:rsidP="00233C60">
      <w:pPr>
        <w:shd w:val="clear" w:color="auto" w:fill="FFFFFF"/>
        <w:spacing w:after="0" w:line="240" w:lineRule="auto"/>
        <w:rPr>
          <w:rFonts w:eastAsia="Times New Roman" w:cstheme="minorHAnsi"/>
          <w:vanish/>
          <w:kern w:val="0"/>
          <w:sz w:val="27"/>
          <w:szCs w:val="27"/>
          <w:lang w:eastAsia="en-GB"/>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01"/>
        <w:gridCol w:w="4705"/>
      </w:tblGrid>
      <w:tr w:rsidR="00233C60" w:rsidRPr="00233C60" w14:paraId="2F11C79C" w14:textId="77777777" w:rsidTr="00233C60">
        <w:trPr>
          <w:trHeight w:val="240"/>
        </w:trPr>
        <w:tc>
          <w:tcPr>
            <w:tcW w:w="1450" w:type="pct"/>
            <w:tcBorders>
              <w:top w:val="nil"/>
              <w:left w:val="nil"/>
              <w:bottom w:val="nil"/>
              <w:right w:val="nil"/>
            </w:tcBorders>
            <w:vAlign w:val="bottom"/>
            <w:hideMark/>
          </w:tcPr>
          <w:p w14:paraId="2E3C93F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3500" w:type="pct"/>
            <w:tcBorders>
              <w:top w:val="nil"/>
              <w:left w:val="nil"/>
              <w:bottom w:val="nil"/>
              <w:right w:val="nil"/>
            </w:tcBorders>
            <w:vAlign w:val="bottom"/>
            <w:hideMark/>
          </w:tcPr>
          <w:p w14:paraId="6505EAE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E43AF10" w14:textId="77777777" w:rsidTr="00233C60">
        <w:tc>
          <w:tcPr>
            <w:tcW w:w="1450" w:type="pct"/>
            <w:tcBorders>
              <w:top w:val="nil"/>
              <w:left w:val="nil"/>
              <w:bottom w:val="nil"/>
              <w:right w:val="nil"/>
            </w:tcBorders>
            <w:noWrap/>
            <w:vAlign w:val="bottom"/>
            <w:hideMark/>
          </w:tcPr>
          <w:p w14:paraId="582372C7"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Interešu izglītības programmas nosaukums</w:t>
            </w:r>
          </w:p>
        </w:tc>
        <w:tc>
          <w:tcPr>
            <w:tcW w:w="3500" w:type="pct"/>
            <w:tcBorders>
              <w:top w:val="nil"/>
              <w:left w:val="nil"/>
              <w:bottom w:val="single" w:sz="6" w:space="0" w:color="414142"/>
              <w:right w:val="nil"/>
            </w:tcBorders>
            <w:vAlign w:val="bottom"/>
            <w:hideMark/>
          </w:tcPr>
          <w:p w14:paraId="62F72497"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459FDC78" w14:textId="77777777" w:rsidR="00233C60" w:rsidRPr="00233C60" w:rsidRDefault="00233C60" w:rsidP="00233C60">
      <w:pPr>
        <w:shd w:val="clear" w:color="auto" w:fill="FFFFFF"/>
        <w:spacing w:after="0" w:line="240" w:lineRule="auto"/>
        <w:rPr>
          <w:rFonts w:eastAsia="Times New Roman" w:cstheme="minorHAnsi"/>
          <w:vanish/>
          <w:kern w:val="0"/>
          <w:sz w:val="27"/>
          <w:szCs w:val="27"/>
          <w:lang w:eastAsia="en-GB"/>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1724"/>
        <w:gridCol w:w="2075"/>
        <w:gridCol w:w="4507"/>
      </w:tblGrid>
      <w:tr w:rsidR="00233C60" w:rsidRPr="00233C60" w14:paraId="7A3EAF5F" w14:textId="77777777" w:rsidTr="00233C60">
        <w:trPr>
          <w:trHeight w:val="240"/>
        </w:trPr>
        <w:tc>
          <w:tcPr>
            <w:tcW w:w="800" w:type="pct"/>
            <w:tcBorders>
              <w:top w:val="nil"/>
              <w:left w:val="nil"/>
              <w:bottom w:val="nil"/>
              <w:right w:val="nil"/>
            </w:tcBorders>
            <w:vAlign w:val="bottom"/>
            <w:hideMark/>
          </w:tcPr>
          <w:p w14:paraId="20D9B16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350" w:type="pct"/>
            <w:tcBorders>
              <w:top w:val="nil"/>
              <w:left w:val="nil"/>
              <w:bottom w:val="nil"/>
              <w:right w:val="nil"/>
            </w:tcBorders>
            <w:vAlign w:val="bottom"/>
            <w:hideMark/>
          </w:tcPr>
          <w:p w14:paraId="5A776CA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2800" w:type="pct"/>
            <w:tcBorders>
              <w:top w:val="nil"/>
              <w:left w:val="nil"/>
              <w:bottom w:val="nil"/>
              <w:right w:val="nil"/>
            </w:tcBorders>
            <w:vAlign w:val="bottom"/>
            <w:hideMark/>
          </w:tcPr>
          <w:p w14:paraId="3290DB6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C2A28DB" w14:textId="77777777" w:rsidTr="00233C60">
        <w:tc>
          <w:tcPr>
            <w:tcW w:w="800" w:type="pct"/>
            <w:tcBorders>
              <w:top w:val="nil"/>
              <w:left w:val="nil"/>
              <w:bottom w:val="nil"/>
              <w:right w:val="nil"/>
            </w:tcBorders>
            <w:noWrap/>
            <w:vAlign w:val="bottom"/>
            <w:hideMark/>
          </w:tcPr>
          <w:p w14:paraId="51DADA5A"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Mērķgrupas vecums</w:t>
            </w:r>
          </w:p>
        </w:tc>
        <w:tc>
          <w:tcPr>
            <w:tcW w:w="1350" w:type="pct"/>
            <w:tcBorders>
              <w:top w:val="nil"/>
              <w:left w:val="nil"/>
              <w:bottom w:val="single" w:sz="6" w:space="0" w:color="414142"/>
              <w:right w:val="nil"/>
            </w:tcBorders>
            <w:vAlign w:val="bottom"/>
            <w:hideMark/>
          </w:tcPr>
          <w:p w14:paraId="53F79ED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2800" w:type="pct"/>
            <w:tcBorders>
              <w:top w:val="nil"/>
              <w:left w:val="nil"/>
              <w:bottom w:val="nil"/>
              <w:right w:val="nil"/>
            </w:tcBorders>
            <w:vAlign w:val="bottom"/>
            <w:hideMark/>
          </w:tcPr>
          <w:p w14:paraId="5D965AE7"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286E4AB4" w14:textId="77777777" w:rsidR="00233C60" w:rsidRPr="00233C60" w:rsidRDefault="00233C60" w:rsidP="00233C60">
      <w:pPr>
        <w:shd w:val="clear" w:color="auto" w:fill="FFFFFF"/>
        <w:spacing w:after="0" w:line="240" w:lineRule="auto"/>
        <w:rPr>
          <w:rFonts w:eastAsia="Times New Roman" w:cstheme="minorHAnsi"/>
          <w:vanish/>
          <w:kern w:val="0"/>
          <w:sz w:val="27"/>
          <w:szCs w:val="27"/>
          <w:lang w:eastAsia="en-GB"/>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3665"/>
        <w:gridCol w:w="4641"/>
      </w:tblGrid>
      <w:tr w:rsidR="00233C60" w:rsidRPr="00233C60" w14:paraId="3BD02F6F" w14:textId="77777777" w:rsidTr="00233C60">
        <w:trPr>
          <w:trHeight w:val="240"/>
        </w:trPr>
        <w:tc>
          <w:tcPr>
            <w:tcW w:w="1750" w:type="pct"/>
            <w:tcBorders>
              <w:top w:val="nil"/>
              <w:left w:val="nil"/>
              <w:bottom w:val="nil"/>
              <w:right w:val="nil"/>
            </w:tcBorders>
            <w:vAlign w:val="bottom"/>
            <w:hideMark/>
          </w:tcPr>
          <w:p w14:paraId="2A3499A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3200" w:type="pct"/>
            <w:tcBorders>
              <w:top w:val="nil"/>
              <w:left w:val="nil"/>
              <w:bottom w:val="nil"/>
              <w:right w:val="nil"/>
            </w:tcBorders>
            <w:vAlign w:val="bottom"/>
            <w:hideMark/>
          </w:tcPr>
          <w:p w14:paraId="3EF799B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B58E30E" w14:textId="77777777" w:rsidTr="00233C60">
        <w:tc>
          <w:tcPr>
            <w:tcW w:w="1750" w:type="pct"/>
            <w:tcBorders>
              <w:top w:val="nil"/>
              <w:left w:val="nil"/>
              <w:bottom w:val="nil"/>
              <w:right w:val="nil"/>
            </w:tcBorders>
            <w:noWrap/>
            <w:vAlign w:val="bottom"/>
            <w:hideMark/>
          </w:tcPr>
          <w:p w14:paraId="3CB8932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īstenošanai paredzētais laiks</w:t>
            </w:r>
            <w:r w:rsidRPr="00233C60">
              <w:rPr>
                <w:rFonts w:eastAsia="Times New Roman" w:cstheme="minorHAnsi"/>
                <w:kern w:val="0"/>
                <w:sz w:val="20"/>
                <w:szCs w:val="20"/>
                <w:lang w:eastAsia="en-GB"/>
                <w14:ligatures w14:val="none"/>
              </w:rPr>
              <w:t> –</w:t>
            </w:r>
          </w:p>
        </w:tc>
        <w:tc>
          <w:tcPr>
            <w:tcW w:w="3200" w:type="pct"/>
            <w:tcBorders>
              <w:top w:val="nil"/>
              <w:left w:val="nil"/>
              <w:bottom w:val="single" w:sz="6" w:space="0" w:color="414142"/>
              <w:right w:val="nil"/>
            </w:tcBorders>
            <w:vAlign w:val="bottom"/>
            <w:hideMark/>
          </w:tcPr>
          <w:p w14:paraId="0FF1691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5C0B722A" w14:textId="77777777" w:rsidR="00233C60" w:rsidRPr="00233C60" w:rsidRDefault="00233C60" w:rsidP="00233C60">
      <w:pPr>
        <w:shd w:val="clear" w:color="auto" w:fill="FFFFFF"/>
        <w:spacing w:after="0" w:line="240" w:lineRule="auto"/>
        <w:rPr>
          <w:rFonts w:eastAsia="Times New Roman" w:cstheme="minorHAnsi"/>
          <w:vanish/>
          <w:kern w:val="0"/>
          <w:sz w:val="27"/>
          <w:szCs w:val="27"/>
          <w:lang w:eastAsia="en-GB"/>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8306"/>
      </w:tblGrid>
      <w:tr w:rsidR="00233C60" w:rsidRPr="00233C60" w14:paraId="131330EF" w14:textId="77777777" w:rsidTr="00233C60">
        <w:trPr>
          <w:trHeight w:val="180"/>
        </w:trPr>
        <w:tc>
          <w:tcPr>
            <w:tcW w:w="0" w:type="auto"/>
            <w:tcBorders>
              <w:top w:val="nil"/>
              <w:left w:val="nil"/>
              <w:bottom w:val="nil"/>
              <w:right w:val="nil"/>
            </w:tcBorders>
            <w:hideMark/>
          </w:tcPr>
          <w:p w14:paraId="3E27AC8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2280AEC7" w14:textId="77777777" w:rsidTr="00233C60">
        <w:trPr>
          <w:trHeight w:val="180"/>
        </w:trPr>
        <w:tc>
          <w:tcPr>
            <w:tcW w:w="0" w:type="auto"/>
            <w:tcBorders>
              <w:top w:val="nil"/>
              <w:left w:val="nil"/>
              <w:bottom w:val="nil"/>
              <w:right w:val="nil"/>
            </w:tcBorders>
            <w:hideMark/>
          </w:tcPr>
          <w:p w14:paraId="6248EB8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vadītāja / pedagoga vārds, uzvārds, kontaktinformācija</w:t>
            </w:r>
            <w:r w:rsidRPr="00233C60">
              <w:rPr>
                <w:rFonts w:eastAsia="Times New Roman" w:cstheme="minorHAnsi"/>
                <w:kern w:val="0"/>
                <w:sz w:val="20"/>
                <w:szCs w:val="20"/>
                <w:lang w:eastAsia="en-GB"/>
                <w14:ligatures w14:val="none"/>
              </w:rPr>
              <w:t> –</w:t>
            </w:r>
          </w:p>
        </w:tc>
      </w:tr>
      <w:tr w:rsidR="00233C60" w:rsidRPr="00233C60" w14:paraId="360C8162" w14:textId="77777777" w:rsidTr="00233C60">
        <w:trPr>
          <w:trHeight w:val="180"/>
        </w:trPr>
        <w:tc>
          <w:tcPr>
            <w:tcW w:w="0" w:type="auto"/>
            <w:tcBorders>
              <w:top w:val="nil"/>
              <w:left w:val="nil"/>
              <w:bottom w:val="single" w:sz="6" w:space="0" w:color="414142"/>
              <w:right w:val="nil"/>
            </w:tcBorders>
            <w:hideMark/>
          </w:tcPr>
          <w:p w14:paraId="3DBDD120"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18CC4E64"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mērķauditorija</w:t>
      </w:r>
      <w:r w:rsidRPr="00233C60">
        <w:rPr>
          <w:rFonts w:eastAsia="Times New Roman" w:cstheme="minorHAnsi"/>
          <w:kern w:val="0"/>
          <w:sz w:val="20"/>
          <w:szCs w:val="20"/>
          <w:lang w:eastAsia="en-GB"/>
          <w14:ligatures w14:val="none"/>
        </w:rPr>
        <w:t> (</w:t>
      </w:r>
      <w:r w:rsidRPr="00233C60">
        <w:rPr>
          <w:rFonts w:eastAsia="Times New Roman" w:cstheme="minorHAnsi"/>
          <w:i/>
          <w:iCs/>
          <w:kern w:val="0"/>
          <w:sz w:val="20"/>
          <w:szCs w:val="20"/>
          <w:lang w:eastAsia="en-GB"/>
          <w14:ligatures w14:val="none"/>
        </w:rPr>
        <w:t>aprakstīt mērķauditoriju, vajadzības, intereses, vecumu, dalībnieku skaitu grupā) –</w:t>
      </w:r>
    </w:p>
    <w:p w14:paraId="70E8183C"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mērķis</w:t>
      </w:r>
      <w:r w:rsidRPr="00233C60">
        <w:rPr>
          <w:rFonts w:eastAsia="Times New Roman" w:cstheme="minorHAnsi"/>
          <w:kern w:val="0"/>
          <w:sz w:val="20"/>
          <w:szCs w:val="20"/>
          <w:lang w:eastAsia="en-GB"/>
          <w14:ligatures w14:val="none"/>
        </w:rPr>
        <w:t> –</w:t>
      </w:r>
    </w:p>
    <w:p w14:paraId="12F6A1B2"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rezultāti</w:t>
      </w:r>
      <w:r w:rsidRPr="00233C60">
        <w:rPr>
          <w:rFonts w:eastAsia="Times New Roman" w:cstheme="minorHAnsi"/>
          <w:kern w:val="0"/>
          <w:sz w:val="20"/>
          <w:szCs w:val="20"/>
          <w:lang w:eastAsia="en-GB"/>
          <w14:ligatures w14:val="none"/>
        </w:rPr>
        <w:t> </w:t>
      </w:r>
      <w:r w:rsidRPr="00233C60">
        <w:rPr>
          <w:rFonts w:eastAsia="Times New Roman" w:cstheme="minorHAnsi"/>
          <w:i/>
          <w:iCs/>
          <w:kern w:val="0"/>
          <w:sz w:val="20"/>
          <w:szCs w:val="20"/>
          <w:lang w:eastAsia="en-GB"/>
          <w14:ligatures w14:val="none"/>
        </w:rPr>
        <w:t>(aprakstīt pārbaudāmos rādītājus un informācijas avotus to izmērīšanai)</w:t>
      </w:r>
      <w:r w:rsidRPr="00233C60">
        <w:rPr>
          <w:rFonts w:eastAsia="Times New Roman" w:cstheme="minorHAnsi"/>
          <w:kern w:val="0"/>
          <w:sz w:val="20"/>
          <w:szCs w:val="20"/>
          <w:lang w:eastAsia="en-GB"/>
          <w14:ligatures w14:val="none"/>
        </w:rPr>
        <w:t> –</w:t>
      </w:r>
    </w:p>
    <w:p w14:paraId="1AA5F2B9"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apguves ilgums</w:t>
      </w:r>
      <w:r w:rsidRPr="00233C60">
        <w:rPr>
          <w:rFonts w:eastAsia="Times New Roman" w:cstheme="minorHAnsi"/>
          <w:kern w:val="0"/>
          <w:sz w:val="20"/>
          <w:szCs w:val="20"/>
          <w:lang w:eastAsia="en-GB"/>
          <w14:ligatures w14:val="none"/>
        </w:rPr>
        <w:t> </w:t>
      </w:r>
      <w:r w:rsidRPr="00233C60">
        <w:rPr>
          <w:rFonts w:eastAsia="Times New Roman" w:cstheme="minorHAnsi"/>
          <w:i/>
          <w:iCs/>
          <w:kern w:val="0"/>
          <w:sz w:val="20"/>
          <w:szCs w:val="20"/>
          <w:lang w:eastAsia="en-GB"/>
          <w14:ligatures w14:val="none"/>
        </w:rPr>
        <w:t>(aprakstīt programmas apjomu un ilgumu, lai sasniegtu programmas mērķi) –</w:t>
      </w:r>
    </w:p>
    <w:p w14:paraId="6B5D5A80"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īstenošanas darba plāns</w:t>
      </w:r>
      <w:r w:rsidRPr="00233C60">
        <w:rPr>
          <w:rFonts w:eastAsia="Times New Roman" w:cstheme="minorHAnsi"/>
          <w:kern w:val="0"/>
          <w:sz w:val="20"/>
          <w:szCs w:val="20"/>
          <w:lang w:eastAsia="en-GB"/>
          <w14:ligatures w14:val="none"/>
        </w:rPr>
        <w:t>:</w:t>
      </w:r>
    </w:p>
    <w:p w14:paraId="7765E2A6" w14:textId="77777777" w:rsidR="00233C60" w:rsidRPr="00233C60" w:rsidRDefault="00233C60" w:rsidP="00233C60">
      <w:pPr>
        <w:shd w:val="clear" w:color="auto" w:fill="FFFFFF"/>
        <w:spacing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Tematiskais plāns</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46"/>
        <w:gridCol w:w="2653"/>
        <w:gridCol w:w="1658"/>
        <w:gridCol w:w="1658"/>
        <w:gridCol w:w="1575"/>
      </w:tblGrid>
      <w:tr w:rsidR="00233C60" w:rsidRPr="00233C60" w14:paraId="17FED81E" w14:textId="77777777" w:rsidTr="00233C60">
        <w:trPr>
          <w:trHeight w:val="180"/>
        </w:trPr>
        <w:tc>
          <w:tcPr>
            <w:tcW w:w="450" w:type="pct"/>
            <w:tcBorders>
              <w:top w:val="outset" w:sz="6" w:space="0" w:color="414142"/>
              <w:left w:val="outset" w:sz="6" w:space="0" w:color="414142"/>
              <w:bottom w:val="outset" w:sz="6" w:space="0" w:color="414142"/>
              <w:right w:val="outset" w:sz="6" w:space="0" w:color="414142"/>
            </w:tcBorders>
            <w:vAlign w:val="center"/>
            <w:hideMark/>
          </w:tcPr>
          <w:p w14:paraId="1AB4E7C7" w14:textId="77777777" w:rsidR="00233C60" w:rsidRPr="00233C60" w:rsidRDefault="00233C60" w:rsidP="00233C60">
            <w:pPr>
              <w:spacing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N.p.k.</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292C7F4E" w14:textId="77777777" w:rsidR="00233C60" w:rsidRPr="00233C60" w:rsidRDefault="00233C60" w:rsidP="00233C60">
            <w:pPr>
              <w:spacing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Mācību mēnesis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2B1CAE27" w14:textId="77777777" w:rsidR="00233C60" w:rsidRPr="00233C60" w:rsidRDefault="00233C60" w:rsidP="00233C60">
            <w:pPr>
              <w:spacing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Nodarbību nosaukums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651C758" w14:textId="77777777" w:rsidR="00233C60" w:rsidRPr="00233C60" w:rsidRDefault="00233C60" w:rsidP="00233C60">
            <w:pPr>
              <w:spacing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Nodarbību izklāsts (saturs, darba formas un metodes)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0A591ECA" w14:textId="77777777" w:rsidR="00233C60" w:rsidRPr="00233C60" w:rsidRDefault="00233C60" w:rsidP="00233C60">
            <w:pPr>
              <w:spacing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Plānotais stundu skaits KOPĀ (*T/P)</w:t>
            </w:r>
          </w:p>
        </w:tc>
      </w:tr>
      <w:tr w:rsidR="00233C60" w:rsidRPr="00233C60" w14:paraId="6BC9FDD4" w14:textId="77777777" w:rsidTr="00233C60">
        <w:trPr>
          <w:trHeight w:val="180"/>
        </w:trPr>
        <w:tc>
          <w:tcPr>
            <w:tcW w:w="450" w:type="pct"/>
            <w:tcBorders>
              <w:top w:val="outset" w:sz="6" w:space="0" w:color="414142"/>
              <w:left w:val="outset" w:sz="6" w:space="0" w:color="414142"/>
              <w:bottom w:val="outset" w:sz="6" w:space="0" w:color="414142"/>
              <w:right w:val="outset" w:sz="6" w:space="0" w:color="414142"/>
            </w:tcBorders>
            <w:hideMark/>
          </w:tcPr>
          <w:p w14:paraId="26B5BB3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w:t>
            </w:r>
          </w:p>
        </w:tc>
        <w:tc>
          <w:tcPr>
            <w:tcW w:w="1600" w:type="pct"/>
            <w:tcBorders>
              <w:top w:val="outset" w:sz="6" w:space="0" w:color="414142"/>
              <w:left w:val="outset" w:sz="6" w:space="0" w:color="414142"/>
              <w:bottom w:val="outset" w:sz="6" w:space="0" w:color="414142"/>
              <w:right w:val="outset" w:sz="6" w:space="0" w:color="414142"/>
            </w:tcBorders>
            <w:hideMark/>
          </w:tcPr>
          <w:p w14:paraId="24DCB97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42C343A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58070D1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218E511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1B79FA5A" w14:textId="77777777" w:rsidTr="00233C60">
        <w:trPr>
          <w:trHeight w:val="180"/>
        </w:trPr>
        <w:tc>
          <w:tcPr>
            <w:tcW w:w="450" w:type="pct"/>
            <w:tcBorders>
              <w:top w:val="outset" w:sz="6" w:space="0" w:color="414142"/>
              <w:left w:val="outset" w:sz="6" w:space="0" w:color="414142"/>
              <w:bottom w:val="outset" w:sz="6" w:space="0" w:color="414142"/>
              <w:right w:val="outset" w:sz="6" w:space="0" w:color="414142"/>
            </w:tcBorders>
            <w:hideMark/>
          </w:tcPr>
          <w:p w14:paraId="3F1B8E60"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2.</w:t>
            </w:r>
          </w:p>
        </w:tc>
        <w:tc>
          <w:tcPr>
            <w:tcW w:w="1600" w:type="pct"/>
            <w:tcBorders>
              <w:top w:val="outset" w:sz="6" w:space="0" w:color="414142"/>
              <w:left w:val="outset" w:sz="6" w:space="0" w:color="414142"/>
              <w:bottom w:val="outset" w:sz="6" w:space="0" w:color="414142"/>
              <w:right w:val="outset" w:sz="6" w:space="0" w:color="414142"/>
            </w:tcBorders>
            <w:hideMark/>
          </w:tcPr>
          <w:p w14:paraId="1F31C322"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5317A30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4CD7104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719926FF"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DB2C86A" w14:textId="77777777" w:rsidTr="00233C60">
        <w:trPr>
          <w:trHeight w:val="180"/>
        </w:trPr>
        <w:tc>
          <w:tcPr>
            <w:tcW w:w="450" w:type="pct"/>
            <w:tcBorders>
              <w:top w:val="outset" w:sz="6" w:space="0" w:color="414142"/>
              <w:left w:val="outset" w:sz="6" w:space="0" w:color="414142"/>
              <w:bottom w:val="outset" w:sz="6" w:space="0" w:color="414142"/>
              <w:right w:val="outset" w:sz="6" w:space="0" w:color="414142"/>
            </w:tcBorders>
            <w:hideMark/>
          </w:tcPr>
          <w:p w14:paraId="31860FF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w:t>
            </w:r>
          </w:p>
        </w:tc>
        <w:tc>
          <w:tcPr>
            <w:tcW w:w="1600" w:type="pct"/>
            <w:tcBorders>
              <w:top w:val="outset" w:sz="6" w:space="0" w:color="414142"/>
              <w:left w:val="outset" w:sz="6" w:space="0" w:color="414142"/>
              <w:bottom w:val="outset" w:sz="6" w:space="0" w:color="414142"/>
              <w:right w:val="outset" w:sz="6" w:space="0" w:color="414142"/>
            </w:tcBorders>
            <w:hideMark/>
          </w:tcPr>
          <w:p w14:paraId="7F1F0BD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6516D94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389B4BD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38B9746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059EAFCF" w14:textId="77777777" w:rsidTr="00233C60">
        <w:trPr>
          <w:trHeight w:val="180"/>
        </w:trPr>
        <w:tc>
          <w:tcPr>
            <w:tcW w:w="4000" w:type="pct"/>
            <w:gridSpan w:val="4"/>
            <w:tcBorders>
              <w:top w:val="outset" w:sz="6" w:space="0" w:color="414142"/>
              <w:left w:val="outset" w:sz="6" w:space="0" w:color="414142"/>
              <w:bottom w:val="outset" w:sz="6" w:space="0" w:color="414142"/>
              <w:right w:val="outset" w:sz="6" w:space="0" w:color="414142"/>
            </w:tcBorders>
            <w:hideMark/>
          </w:tcPr>
          <w:p w14:paraId="0EBF6B2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Kopā:</w:t>
            </w:r>
          </w:p>
        </w:tc>
        <w:tc>
          <w:tcPr>
            <w:tcW w:w="1000" w:type="pct"/>
            <w:tcBorders>
              <w:top w:val="outset" w:sz="6" w:space="0" w:color="414142"/>
              <w:left w:val="outset" w:sz="6" w:space="0" w:color="414142"/>
              <w:bottom w:val="outset" w:sz="6" w:space="0" w:color="414142"/>
              <w:right w:val="outset" w:sz="6" w:space="0" w:color="414142"/>
            </w:tcBorders>
            <w:hideMark/>
          </w:tcPr>
          <w:p w14:paraId="607F103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33CB3BCB"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*T – teorētiskas, P – praktiskas ievirzes stundas (stronomiskās)</w:t>
      </w:r>
    </w:p>
    <w:p w14:paraId="16C198F0"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Atbilstoši interešu izglītības programmas tematikai un specifikai iekļaujami arī drošības jautājumi</w:t>
      </w:r>
    </w:p>
    <w:p w14:paraId="1C14FFE3" w14:textId="77777777" w:rsidR="00233C60" w:rsidRPr="00233C60" w:rsidRDefault="00233C60" w:rsidP="00233C60">
      <w:pPr>
        <w:shd w:val="clear" w:color="auto" w:fill="FFFFFF"/>
        <w:spacing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īstenošanai nepieciešamie resursi –</w:t>
      </w:r>
    </w:p>
    <w:p w14:paraId="6CA972FD" w14:textId="77777777" w:rsidR="00233C60" w:rsidRPr="00233C60" w:rsidRDefault="00233C60" w:rsidP="00233C60">
      <w:pPr>
        <w:shd w:val="clear" w:color="auto" w:fill="FFFFFF"/>
        <w:spacing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īstenošanas vieta –</w:t>
      </w:r>
    </w:p>
    <w:p w14:paraId="3BAD57B6" w14:textId="77777777" w:rsidR="00233C60" w:rsidRPr="00233C60" w:rsidRDefault="00233C60" w:rsidP="00233C60">
      <w:pPr>
        <w:shd w:val="clear" w:color="auto" w:fill="FFFFFF"/>
        <w:spacing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lastRenderedPageBreak/>
        <w:t>Plānotā interešu izglītības programmas audzēkņu dalība pasākumos</w:t>
      </w:r>
      <w:r w:rsidRPr="00233C60">
        <w:rPr>
          <w:rFonts w:eastAsia="Times New Roman" w:cstheme="minorHAnsi"/>
          <w:kern w:val="0"/>
          <w:sz w:val="20"/>
          <w:szCs w:val="20"/>
          <w:lang w:eastAsia="en-GB"/>
          <w14:ligatures w14:val="none"/>
        </w:rPr>
        <w:t> novadā / Latvijā / citur –</w:t>
      </w:r>
    </w:p>
    <w:p w14:paraId="040AA814" w14:textId="77777777" w:rsidR="00233C60" w:rsidRPr="00233C60" w:rsidRDefault="00233C60" w:rsidP="00233C60">
      <w:pPr>
        <w:shd w:val="clear" w:color="auto" w:fill="FFFFFF"/>
        <w:spacing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vadītāja (pedagoga) profesionālā pieredze –</w:t>
      </w:r>
    </w:p>
    <w:p w14:paraId="27DEBB45" w14:textId="77777777" w:rsidR="00233C60" w:rsidRPr="00233C60" w:rsidRDefault="00233C60" w:rsidP="00233C60">
      <w:pPr>
        <w:shd w:val="clear" w:color="auto" w:fill="FFFFFF"/>
        <w:spacing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Apliecinu sniegto ziņu pareizību:</w:t>
      </w:r>
    </w:p>
    <w:tbl>
      <w:tblPr>
        <w:tblW w:w="5000" w:type="pct"/>
        <w:tblCellMar>
          <w:top w:w="24" w:type="dxa"/>
          <w:left w:w="24" w:type="dxa"/>
          <w:bottom w:w="24" w:type="dxa"/>
          <w:right w:w="24" w:type="dxa"/>
        </w:tblCellMar>
        <w:tblLook w:val="04A0" w:firstRow="1" w:lastRow="0" w:firstColumn="1" w:lastColumn="0" w:noHBand="0" w:noVBand="1"/>
      </w:tblPr>
      <w:tblGrid>
        <w:gridCol w:w="2741"/>
        <w:gridCol w:w="249"/>
        <w:gridCol w:w="2658"/>
        <w:gridCol w:w="249"/>
        <w:gridCol w:w="2409"/>
      </w:tblGrid>
      <w:tr w:rsidR="00233C60" w:rsidRPr="00233C60" w14:paraId="5294E5F5" w14:textId="77777777" w:rsidTr="00233C60">
        <w:trPr>
          <w:trHeight w:val="180"/>
        </w:trPr>
        <w:tc>
          <w:tcPr>
            <w:tcW w:w="1650" w:type="pct"/>
            <w:tcBorders>
              <w:top w:val="nil"/>
              <w:left w:val="nil"/>
              <w:bottom w:val="single" w:sz="6" w:space="0" w:color="414142"/>
              <w:right w:val="nil"/>
            </w:tcBorders>
            <w:hideMark/>
          </w:tcPr>
          <w:p w14:paraId="26C2FBC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50" w:type="pct"/>
            <w:tcBorders>
              <w:top w:val="nil"/>
              <w:left w:val="nil"/>
              <w:bottom w:val="nil"/>
              <w:right w:val="nil"/>
            </w:tcBorders>
            <w:hideMark/>
          </w:tcPr>
          <w:p w14:paraId="2142574A"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600" w:type="pct"/>
            <w:tcBorders>
              <w:top w:val="nil"/>
              <w:left w:val="nil"/>
              <w:bottom w:val="single" w:sz="6" w:space="0" w:color="414142"/>
              <w:right w:val="nil"/>
            </w:tcBorders>
            <w:hideMark/>
          </w:tcPr>
          <w:p w14:paraId="091B82B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50" w:type="pct"/>
            <w:tcBorders>
              <w:top w:val="nil"/>
              <w:left w:val="nil"/>
              <w:bottom w:val="nil"/>
              <w:right w:val="nil"/>
            </w:tcBorders>
            <w:hideMark/>
          </w:tcPr>
          <w:p w14:paraId="7F731965"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450" w:type="pct"/>
            <w:tcBorders>
              <w:top w:val="nil"/>
              <w:left w:val="nil"/>
              <w:bottom w:val="single" w:sz="6" w:space="0" w:color="414142"/>
              <w:right w:val="nil"/>
            </w:tcBorders>
            <w:hideMark/>
          </w:tcPr>
          <w:p w14:paraId="7DA2333F"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5AF3FA0F" w14:textId="77777777" w:rsidTr="00233C60">
        <w:trPr>
          <w:trHeight w:val="180"/>
        </w:trPr>
        <w:tc>
          <w:tcPr>
            <w:tcW w:w="1650" w:type="pct"/>
            <w:tcBorders>
              <w:top w:val="single" w:sz="6" w:space="0" w:color="414142"/>
              <w:left w:val="nil"/>
              <w:bottom w:val="nil"/>
              <w:right w:val="nil"/>
            </w:tcBorders>
            <w:hideMark/>
          </w:tcPr>
          <w:p w14:paraId="3546BB6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(datums)</w:t>
            </w:r>
          </w:p>
        </w:tc>
        <w:tc>
          <w:tcPr>
            <w:tcW w:w="150" w:type="pct"/>
            <w:tcBorders>
              <w:top w:val="nil"/>
              <w:left w:val="nil"/>
              <w:bottom w:val="nil"/>
              <w:right w:val="nil"/>
            </w:tcBorders>
            <w:hideMark/>
          </w:tcPr>
          <w:p w14:paraId="7590184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600" w:type="pct"/>
            <w:tcBorders>
              <w:top w:val="single" w:sz="6" w:space="0" w:color="414142"/>
              <w:left w:val="nil"/>
              <w:bottom w:val="nil"/>
              <w:right w:val="nil"/>
            </w:tcBorders>
            <w:hideMark/>
          </w:tcPr>
          <w:p w14:paraId="33FFA4D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(paraksts)</w:t>
            </w:r>
          </w:p>
        </w:tc>
        <w:tc>
          <w:tcPr>
            <w:tcW w:w="150" w:type="pct"/>
            <w:tcBorders>
              <w:top w:val="nil"/>
              <w:left w:val="nil"/>
              <w:bottom w:val="nil"/>
              <w:right w:val="nil"/>
            </w:tcBorders>
            <w:hideMark/>
          </w:tcPr>
          <w:p w14:paraId="7164D374"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450" w:type="pct"/>
            <w:tcBorders>
              <w:top w:val="single" w:sz="6" w:space="0" w:color="414142"/>
              <w:left w:val="nil"/>
              <w:bottom w:val="nil"/>
              <w:right w:val="nil"/>
            </w:tcBorders>
            <w:hideMark/>
          </w:tcPr>
          <w:p w14:paraId="4410FE2E"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(paraksta atšifrējums)</w:t>
            </w:r>
          </w:p>
        </w:tc>
      </w:tr>
    </w:tbl>
    <w:p w14:paraId="5DA38A00" w14:textId="77777777" w:rsid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bookmarkStart w:id="60" w:name="piel3"/>
      <w:bookmarkEnd w:id="60"/>
    </w:p>
    <w:p w14:paraId="135C4A7B" w14:textId="77777777" w:rsidR="00233C60" w:rsidRDefault="00233C60">
      <w:pPr>
        <w:rPr>
          <w:rFonts w:eastAsia="Times New Roman" w:cstheme="minorHAnsi"/>
          <w:kern w:val="0"/>
          <w:sz w:val="20"/>
          <w:szCs w:val="20"/>
          <w:lang w:eastAsia="en-GB"/>
          <w14:ligatures w14:val="none"/>
        </w:rPr>
      </w:pPr>
      <w:r>
        <w:rPr>
          <w:rFonts w:eastAsia="Times New Roman" w:cstheme="minorHAnsi"/>
          <w:kern w:val="0"/>
          <w:sz w:val="20"/>
          <w:szCs w:val="20"/>
          <w:lang w:eastAsia="en-GB"/>
          <w14:ligatures w14:val="none"/>
        </w:rPr>
        <w:br w:type="page"/>
      </w:r>
    </w:p>
    <w:p w14:paraId="5CCCF900" w14:textId="43430394" w:rsidR="00233C60" w:rsidRP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hyperlink r:id="rId21" w:tgtFrame="_blank" w:tooltip="Atvērt citā formātā" w:history="1">
        <w:r w:rsidRPr="00233C60">
          <w:rPr>
            <w:rFonts w:eastAsia="Times New Roman" w:cstheme="minorHAnsi"/>
            <w:kern w:val="0"/>
            <w:sz w:val="20"/>
            <w:szCs w:val="20"/>
            <w:lang w:eastAsia="en-GB"/>
            <w14:ligatures w14:val="none"/>
          </w:rPr>
          <w:t>3. pielikums</w:t>
        </w:r>
      </w:hyperlink>
      <w:r w:rsidRPr="00233C60">
        <w:rPr>
          <w:rFonts w:eastAsia="Times New Roman" w:cstheme="minorHAnsi"/>
          <w:kern w:val="0"/>
          <w:sz w:val="20"/>
          <w:szCs w:val="20"/>
          <w:lang w:eastAsia="en-GB"/>
          <w14:ligatures w14:val="none"/>
        </w:rPr>
        <w:br/>
        <w:t>Cēsu novada domes</w:t>
      </w:r>
      <w:r w:rsidRPr="00233C60">
        <w:rPr>
          <w:rFonts w:eastAsia="Times New Roman" w:cstheme="minorHAnsi"/>
          <w:kern w:val="0"/>
          <w:sz w:val="20"/>
          <w:szCs w:val="20"/>
          <w:lang w:eastAsia="en-GB"/>
          <w14:ligatures w14:val="none"/>
        </w:rPr>
        <w:br/>
      </w:r>
      <w:hyperlink r:id="rId22" w:tgtFrame="_blank" w:history="1">
        <w:r w:rsidRPr="00233C60">
          <w:rPr>
            <w:rFonts w:eastAsia="Times New Roman" w:cstheme="minorHAnsi"/>
            <w:kern w:val="0"/>
            <w:sz w:val="20"/>
            <w:szCs w:val="20"/>
            <w:lang w:eastAsia="en-GB"/>
            <w14:ligatures w14:val="none"/>
          </w:rPr>
          <w:t>25.05.2023.</w:t>
        </w:r>
      </w:hyperlink>
      <w:r w:rsidRPr="00233C60">
        <w:rPr>
          <w:rFonts w:eastAsia="Times New Roman" w:cstheme="minorHAnsi"/>
          <w:kern w:val="0"/>
          <w:sz w:val="20"/>
          <w:szCs w:val="20"/>
          <w:lang w:eastAsia="en-GB"/>
          <w14:ligatures w14:val="none"/>
        </w:rPr>
        <w:t> saistošajiem noteikumiem Nr. 5</w:t>
      </w:r>
      <w:bookmarkStart w:id="61" w:name="piel-1219126"/>
      <w:bookmarkEnd w:id="61"/>
      <w:r>
        <w:rPr>
          <w:rFonts w:eastAsia="Times New Roman" w:cstheme="minorHAnsi"/>
          <w:kern w:val="0"/>
          <w:sz w:val="20"/>
          <w:szCs w:val="20"/>
          <w:lang w:eastAsia="en-GB"/>
          <w14:ligatures w14:val="none"/>
        </w:rPr>
        <w:br/>
      </w:r>
    </w:p>
    <w:p w14:paraId="3E794FE3" w14:textId="77777777"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62" w:name="1219127"/>
      <w:bookmarkStart w:id="63" w:name="n-1219127"/>
      <w:bookmarkEnd w:id="62"/>
      <w:bookmarkEnd w:id="63"/>
      <w:r w:rsidRPr="00233C60">
        <w:rPr>
          <w:rFonts w:eastAsia="Times New Roman" w:cstheme="minorHAnsi"/>
          <w:b/>
          <w:bCs/>
          <w:kern w:val="0"/>
          <w:sz w:val="27"/>
          <w:szCs w:val="27"/>
          <w:lang w:eastAsia="en-GB"/>
          <w14:ligatures w14:val="none"/>
        </w:rPr>
        <w:t>ATSKAITE</w:t>
      </w:r>
      <w:r w:rsidRPr="00233C60">
        <w:rPr>
          <w:rFonts w:eastAsia="Times New Roman" w:cstheme="minorHAnsi"/>
          <w:b/>
          <w:bCs/>
          <w:kern w:val="0"/>
          <w:sz w:val="27"/>
          <w:szCs w:val="27"/>
          <w:lang w:eastAsia="en-GB"/>
          <w14:ligatures w14:val="none"/>
        </w:rPr>
        <w:br/>
      </w:r>
      <w:r w:rsidRPr="00233C60">
        <w:rPr>
          <w:rFonts w:eastAsia="Times New Roman" w:cstheme="minorHAnsi"/>
          <w:b/>
          <w:bCs/>
          <w:kern w:val="0"/>
          <w:sz w:val="27"/>
          <w:szCs w:val="27"/>
          <w:lang w:eastAsia="en-GB"/>
          <w14:ligatures w14:val="none"/>
        </w:rPr>
        <w:br/>
        <w:t>par 20___./20___. mācību gada interešu izglītības programmas īstenošanu</w:t>
      </w:r>
    </w:p>
    <w:p w14:paraId="4EFA9DF7"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īstenošanas vietas adrese –</w:t>
      </w:r>
    </w:p>
    <w:p w14:paraId="7F8AF926"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īstenotājs</w:t>
      </w:r>
      <w:r w:rsidRPr="00233C60">
        <w:rPr>
          <w:rFonts w:eastAsia="Times New Roman" w:cstheme="minorHAnsi"/>
          <w:kern w:val="0"/>
          <w:sz w:val="20"/>
          <w:szCs w:val="20"/>
          <w:lang w:eastAsia="en-GB"/>
          <w14:ligatures w14:val="none"/>
        </w:rPr>
        <w:t> (nosaukums, reģ.nr., paraksttiesīgās personas vārds, uzvārds) </w:t>
      </w:r>
      <w:r w:rsidRPr="00233C60">
        <w:rPr>
          <w:rFonts w:eastAsia="Times New Roman" w:cstheme="minorHAnsi"/>
          <w:b/>
          <w:bCs/>
          <w:kern w:val="0"/>
          <w:sz w:val="20"/>
          <w:szCs w:val="20"/>
          <w:lang w:eastAsia="en-GB"/>
          <w14:ligatures w14:val="none"/>
        </w:rPr>
        <w:t>–</w:t>
      </w:r>
    </w:p>
    <w:p w14:paraId="118520A4"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Skolēnu skaits programmā mācību gada sākumā ______ un mācību gada noslēgumā _____</w:t>
      </w:r>
    </w:p>
    <w:p w14:paraId="3B41F48B"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Stundu skaits nedēļā 20___./20___. m.g. _______________</w:t>
      </w:r>
    </w:p>
    <w:p w14:paraId="6C4F3E7A"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Vēlamais stundu skaits nākamajā mācību gadā ______________</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829"/>
        <w:gridCol w:w="2487"/>
        <w:gridCol w:w="1658"/>
        <w:gridCol w:w="1658"/>
        <w:gridCol w:w="1658"/>
      </w:tblGrid>
      <w:tr w:rsidR="00233C60" w:rsidRPr="00233C60" w14:paraId="66F2E16A" w14:textId="77777777" w:rsidTr="00233C60">
        <w:trPr>
          <w:trHeight w:val="180"/>
        </w:trPr>
        <w:tc>
          <w:tcPr>
            <w:tcW w:w="500" w:type="pct"/>
            <w:vMerge w:val="restart"/>
            <w:tcBorders>
              <w:top w:val="outset" w:sz="6" w:space="0" w:color="414142"/>
              <w:left w:val="outset" w:sz="6" w:space="0" w:color="414142"/>
              <w:bottom w:val="outset" w:sz="6" w:space="0" w:color="414142"/>
              <w:right w:val="outset" w:sz="6" w:space="0" w:color="414142"/>
            </w:tcBorders>
            <w:vAlign w:val="center"/>
            <w:hideMark/>
          </w:tcPr>
          <w:p w14:paraId="371CC130"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Nr.p.k.</w:t>
            </w:r>
          </w:p>
        </w:tc>
        <w:tc>
          <w:tcPr>
            <w:tcW w:w="4500" w:type="pct"/>
            <w:gridSpan w:val="4"/>
            <w:tcBorders>
              <w:top w:val="outset" w:sz="6" w:space="0" w:color="414142"/>
              <w:left w:val="outset" w:sz="6" w:space="0" w:color="414142"/>
              <w:bottom w:val="outset" w:sz="6" w:space="0" w:color="414142"/>
              <w:right w:val="outset" w:sz="6" w:space="0" w:color="414142"/>
            </w:tcBorders>
            <w:vAlign w:val="center"/>
            <w:hideMark/>
          </w:tcPr>
          <w:p w14:paraId="652C1372"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rezultāti (t.sk. dalība konkursos, sacensībās u.c.)</w:t>
            </w:r>
          </w:p>
        </w:tc>
      </w:tr>
      <w:tr w:rsidR="00233C60" w:rsidRPr="00233C60" w14:paraId="46779B9B" w14:textId="77777777" w:rsidTr="00233C60">
        <w:trPr>
          <w:trHeight w:val="180"/>
        </w:trPr>
        <w:tc>
          <w:tcPr>
            <w:tcW w:w="0" w:type="auto"/>
            <w:vMerge/>
            <w:tcBorders>
              <w:top w:val="outset" w:sz="6" w:space="0" w:color="414142"/>
              <w:left w:val="outset" w:sz="6" w:space="0" w:color="414142"/>
              <w:bottom w:val="outset" w:sz="6" w:space="0" w:color="414142"/>
              <w:right w:val="outset" w:sz="6" w:space="0" w:color="414142"/>
            </w:tcBorders>
            <w:vAlign w:val="center"/>
            <w:hideMark/>
          </w:tcPr>
          <w:p w14:paraId="0EBE9A05" w14:textId="77777777" w:rsidR="00233C60" w:rsidRPr="00233C60" w:rsidRDefault="00233C60" w:rsidP="00233C60">
            <w:pPr>
              <w:spacing w:before="195" w:after="0" w:line="240" w:lineRule="auto"/>
              <w:rPr>
                <w:rFonts w:eastAsia="Times New Roman" w:cstheme="minorHAnsi"/>
                <w:b/>
                <w:bCs/>
                <w:kern w:val="0"/>
                <w:sz w:val="20"/>
                <w:szCs w:val="20"/>
                <w:lang w:eastAsia="en-GB"/>
                <w14:ligatures w14:val="none"/>
              </w:rPr>
            </w:pPr>
          </w:p>
        </w:tc>
        <w:tc>
          <w:tcPr>
            <w:tcW w:w="1500" w:type="pct"/>
            <w:tcBorders>
              <w:top w:val="outset" w:sz="6" w:space="0" w:color="414142"/>
              <w:left w:val="outset" w:sz="6" w:space="0" w:color="414142"/>
              <w:bottom w:val="outset" w:sz="6" w:space="0" w:color="414142"/>
              <w:right w:val="outset" w:sz="6" w:space="0" w:color="414142"/>
            </w:tcBorders>
            <w:vAlign w:val="center"/>
            <w:hideMark/>
          </w:tcPr>
          <w:p w14:paraId="4127649E"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Pasākuma nosaukums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1F4BE116"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Norises vieta</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3D06BABF"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Dalībnieku skaits</w:t>
            </w:r>
          </w:p>
        </w:tc>
        <w:tc>
          <w:tcPr>
            <w:tcW w:w="1000" w:type="pct"/>
            <w:tcBorders>
              <w:top w:val="outset" w:sz="6" w:space="0" w:color="414142"/>
              <w:left w:val="outset" w:sz="6" w:space="0" w:color="414142"/>
              <w:bottom w:val="outset" w:sz="6" w:space="0" w:color="414142"/>
              <w:right w:val="outset" w:sz="6" w:space="0" w:color="414142"/>
            </w:tcBorders>
            <w:vAlign w:val="center"/>
            <w:hideMark/>
          </w:tcPr>
          <w:p w14:paraId="4636FC3D" w14:textId="77777777" w:rsidR="00233C60" w:rsidRPr="00233C60" w:rsidRDefault="00233C60" w:rsidP="00233C60">
            <w:pPr>
              <w:spacing w:before="195" w:after="0" w:line="240" w:lineRule="auto"/>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Sasniegumu vai pasākuma īss apraksts</w:t>
            </w:r>
          </w:p>
        </w:tc>
      </w:tr>
      <w:tr w:rsidR="00233C60" w:rsidRPr="00233C60" w14:paraId="5BABE68B" w14:textId="77777777" w:rsidTr="00233C60">
        <w:trPr>
          <w:trHeight w:val="180"/>
        </w:trPr>
        <w:tc>
          <w:tcPr>
            <w:tcW w:w="500" w:type="pct"/>
            <w:tcBorders>
              <w:top w:val="outset" w:sz="6" w:space="0" w:color="414142"/>
              <w:left w:val="outset" w:sz="6" w:space="0" w:color="414142"/>
              <w:bottom w:val="outset" w:sz="6" w:space="0" w:color="414142"/>
              <w:right w:val="outset" w:sz="6" w:space="0" w:color="414142"/>
            </w:tcBorders>
            <w:hideMark/>
          </w:tcPr>
          <w:p w14:paraId="75997547" w14:textId="77777777" w:rsidR="00233C60" w:rsidRPr="00233C60" w:rsidRDefault="00233C60" w:rsidP="00233C60">
            <w:pPr>
              <w:spacing w:before="195"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1.</w:t>
            </w:r>
          </w:p>
        </w:tc>
        <w:tc>
          <w:tcPr>
            <w:tcW w:w="1500" w:type="pct"/>
            <w:tcBorders>
              <w:top w:val="outset" w:sz="6" w:space="0" w:color="414142"/>
              <w:left w:val="outset" w:sz="6" w:space="0" w:color="414142"/>
              <w:bottom w:val="outset" w:sz="6" w:space="0" w:color="414142"/>
              <w:right w:val="outset" w:sz="6" w:space="0" w:color="414142"/>
            </w:tcBorders>
            <w:hideMark/>
          </w:tcPr>
          <w:p w14:paraId="1B351B2F"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5F608D40"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1617AC6A"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253E2205"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1D8E02EC" w14:textId="77777777" w:rsidTr="00233C60">
        <w:trPr>
          <w:trHeight w:val="180"/>
        </w:trPr>
        <w:tc>
          <w:tcPr>
            <w:tcW w:w="500" w:type="pct"/>
            <w:tcBorders>
              <w:top w:val="outset" w:sz="6" w:space="0" w:color="414142"/>
              <w:left w:val="outset" w:sz="6" w:space="0" w:color="414142"/>
              <w:bottom w:val="outset" w:sz="6" w:space="0" w:color="414142"/>
              <w:right w:val="outset" w:sz="6" w:space="0" w:color="414142"/>
            </w:tcBorders>
            <w:hideMark/>
          </w:tcPr>
          <w:p w14:paraId="6CB83C55" w14:textId="77777777" w:rsidR="00233C60" w:rsidRPr="00233C60" w:rsidRDefault="00233C60" w:rsidP="00233C60">
            <w:pPr>
              <w:spacing w:before="195"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2.</w:t>
            </w:r>
          </w:p>
        </w:tc>
        <w:tc>
          <w:tcPr>
            <w:tcW w:w="1500" w:type="pct"/>
            <w:tcBorders>
              <w:top w:val="outset" w:sz="6" w:space="0" w:color="414142"/>
              <w:left w:val="outset" w:sz="6" w:space="0" w:color="414142"/>
              <w:bottom w:val="outset" w:sz="6" w:space="0" w:color="414142"/>
              <w:right w:val="outset" w:sz="6" w:space="0" w:color="414142"/>
            </w:tcBorders>
            <w:hideMark/>
          </w:tcPr>
          <w:p w14:paraId="72EF80E9"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69316A8C"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27D15919"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2553DE90"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79FD5CBB" w14:textId="77777777" w:rsidTr="00233C60">
        <w:trPr>
          <w:trHeight w:val="180"/>
        </w:trPr>
        <w:tc>
          <w:tcPr>
            <w:tcW w:w="500" w:type="pct"/>
            <w:tcBorders>
              <w:top w:val="outset" w:sz="6" w:space="0" w:color="414142"/>
              <w:left w:val="outset" w:sz="6" w:space="0" w:color="414142"/>
              <w:bottom w:val="outset" w:sz="6" w:space="0" w:color="414142"/>
              <w:right w:val="outset" w:sz="6" w:space="0" w:color="414142"/>
            </w:tcBorders>
            <w:hideMark/>
          </w:tcPr>
          <w:p w14:paraId="6C12CB95" w14:textId="77777777" w:rsidR="00233C60" w:rsidRPr="00233C60" w:rsidRDefault="00233C60" w:rsidP="00233C60">
            <w:pPr>
              <w:spacing w:before="195"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w:t>
            </w:r>
          </w:p>
        </w:tc>
        <w:tc>
          <w:tcPr>
            <w:tcW w:w="1500" w:type="pct"/>
            <w:tcBorders>
              <w:top w:val="outset" w:sz="6" w:space="0" w:color="414142"/>
              <w:left w:val="outset" w:sz="6" w:space="0" w:color="414142"/>
              <w:bottom w:val="outset" w:sz="6" w:space="0" w:color="414142"/>
              <w:right w:val="outset" w:sz="6" w:space="0" w:color="414142"/>
            </w:tcBorders>
            <w:hideMark/>
          </w:tcPr>
          <w:p w14:paraId="281907A5"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634709CC"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374FD48A"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000" w:type="pct"/>
            <w:tcBorders>
              <w:top w:val="outset" w:sz="6" w:space="0" w:color="414142"/>
              <w:left w:val="outset" w:sz="6" w:space="0" w:color="414142"/>
              <w:bottom w:val="outset" w:sz="6" w:space="0" w:color="414142"/>
              <w:right w:val="outset" w:sz="6" w:space="0" w:color="414142"/>
            </w:tcBorders>
            <w:hideMark/>
          </w:tcPr>
          <w:p w14:paraId="0C998E86"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07DB58AA" w14:textId="77777777" w:rsidR="00233C60" w:rsidRPr="00233C60" w:rsidRDefault="00233C60" w:rsidP="00233C60">
      <w:pPr>
        <w:shd w:val="clear" w:color="auto" w:fill="FFFFFF"/>
        <w:spacing w:before="100" w:beforeAutospacing="1" w:after="100" w:afterAutospacing="1" w:line="293" w:lineRule="atLeast"/>
        <w:ind w:firstLine="300"/>
        <w:rPr>
          <w:rFonts w:eastAsia="Times New Roman" w:cstheme="minorHAnsi"/>
          <w:kern w:val="0"/>
          <w:sz w:val="20"/>
          <w:szCs w:val="20"/>
          <w:lang w:eastAsia="en-GB"/>
          <w14:ligatures w14:val="none"/>
        </w:rPr>
      </w:pPr>
      <w:r w:rsidRPr="00233C60">
        <w:rPr>
          <w:rFonts w:eastAsia="Times New Roman" w:cstheme="minorHAnsi"/>
          <w:b/>
          <w:bCs/>
          <w:kern w:val="0"/>
          <w:sz w:val="20"/>
          <w:szCs w:val="20"/>
          <w:lang w:eastAsia="en-GB"/>
          <w14:ligatures w14:val="none"/>
        </w:rPr>
        <w:t>Ja netika sasniegti plānotie rezultāti, aprakstīt iemeslus</w:t>
      </w:r>
      <w:r w:rsidRPr="00233C60">
        <w:rPr>
          <w:rFonts w:eastAsia="Times New Roman" w:cstheme="minorHAnsi"/>
          <w:kern w:val="0"/>
          <w:sz w:val="20"/>
          <w:szCs w:val="20"/>
          <w:lang w:eastAsia="en-GB"/>
          <w14:ligatures w14:val="none"/>
        </w:rPr>
        <w:t> (aizpilda, ja atteicināms) –</w:t>
      </w:r>
    </w:p>
    <w:tbl>
      <w:tblPr>
        <w:tblW w:w="5000" w:type="pct"/>
        <w:tblCellMar>
          <w:top w:w="24" w:type="dxa"/>
          <w:left w:w="24" w:type="dxa"/>
          <w:bottom w:w="24" w:type="dxa"/>
          <w:right w:w="24" w:type="dxa"/>
        </w:tblCellMar>
        <w:tblLook w:val="04A0" w:firstRow="1" w:lastRow="0" w:firstColumn="1" w:lastColumn="0" w:noHBand="0" w:noVBand="1"/>
      </w:tblPr>
      <w:tblGrid>
        <w:gridCol w:w="747"/>
        <w:gridCol w:w="2243"/>
        <w:gridCol w:w="2575"/>
        <w:gridCol w:w="2741"/>
      </w:tblGrid>
      <w:tr w:rsidR="00233C60" w:rsidRPr="00233C60" w14:paraId="20F04E97" w14:textId="77777777" w:rsidTr="00233C60">
        <w:tc>
          <w:tcPr>
            <w:tcW w:w="450" w:type="pct"/>
            <w:tcBorders>
              <w:top w:val="nil"/>
              <w:left w:val="nil"/>
              <w:bottom w:val="nil"/>
              <w:right w:val="nil"/>
            </w:tcBorders>
            <w:noWrap/>
            <w:vAlign w:val="bottom"/>
            <w:hideMark/>
          </w:tcPr>
          <w:p w14:paraId="04E52670"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Datums</w:t>
            </w:r>
          </w:p>
        </w:tc>
        <w:tc>
          <w:tcPr>
            <w:tcW w:w="1350" w:type="pct"/>
            <w:tcBorders>
              <w:top w:val="nil"/>
              <w:left w:val="nil"/>
              <w:bottom w:val="single" w:sz="6" w:space="0" w:color="414142"/>
              <w:right w:val="nil"/>
            </w:tcBorders>
            <w:noWrap/>
            <w:vAlign w:val="bottom"/>
            <w:hideMark/>
          </w:tcPr>
          <w:p w14:paraId="66003E66"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550" w:type="pct"/>
            <w:tcBorders>
              <w:top w:val="nil"/>
              <w:left w:val="nil"/>
              <w:bottom w:val="nil"/>
              <w:right w:val="nil"/>
            </w:tcBorders>
            <w:noWrap/>
            <w:vAlign w:val="bottom"/>
            <w:hideMark/>
          </w:tcPr>
          <w:p w14:paraId="3266B33C" w14:textId="77777777" w:rsidR="00233C60" w:rsidRPr="00233C60" w:rsidRDefault="00233C60" w:rsidP="00233C60">
            <w:pPr>
              <w:spacing w:before="100" w:beforeAutospacing="1" w:after="0" w:line="293" w:lineRule="atLeast"/>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Informāciju sagatavoja</w:t>
            </w:r>
          </w:p>
        </w:tc>
        <w:tc>
          <w:tcPr>
            <w:tcW w:w="1650" w:type="pct"/>
            <w:tcBorders>
              <w:top w:val="nil"/>
              <w:left w:val="nil"/>
              <w:bottom w:val="single" w:sz="6" w:space="0" w:color="414142"/>
              <w:right w:val="nil"/>
            </w:tcBorders>
            <w:noWrap/>
            <w:vAlign w:val="bottom"/>
            <w:hideMark/>
          </w:tcPr>
          <w:p w14:paraId="28F6D905"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406DEA94" w14:textId="77777777" w:rsidTr="00233C60">
        <w:tc>
          <w:tcPr>
            <w:tcW w:w="450" w:type="pct"/>
            <w:tcBorders>
              <w:top w:val="nil"/>
              <w:left w:val="nil"/>
              <w:bottom w:val="nil"/>
              <w:right w:val="nil"/>
            </w:tcBorders>
            <w:hideMark/>
          </w:tcPr>
          <w:p w14:paraId="3E03AC0E"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350" w:type="pct"/>
            <w:tcBorders>
              <w:top w:val="single" w:sz="6" w:space="0" w:color="414142"/>
              <w:left w:val="nil"/>
              <w:bottom w:val="nil"/>
              <w:right w:val="nil"/>
            </w:tcBorders>
            <w:hideMark/>
          </w:tcPr>
          <w:p w14:paraId="2DEC6D94"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550" w:type="pct"/>
            <w:tcBorders>
              <w:top w:val="nil"/>
              <w:left w:val="nil"/>
              <w:bottom w:val="nil"/>
              <w:right w:val="nil"/>
            </w:tcBorders>
            <w:hideMark/>
          </w:tcPr>
          <w:p w14:paraId="62348E18" w14:textId="77777777" w:rsidR="00233C60" w:rsidRPr="00233C60" w:rsidRDefault="00233C60" w:rsidP="00233C60">
            <w:pPr>
              <w:spacing w:before="195"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1650" w:type="pct"/>
            <w:tcBorders>
              <w:top w:val="single" w:sz="6" w:space="0" w:color="414142"/>
              <w:left w:val="nil"/>
              <w:bottom w:val="nil"/>
              <w:right w:val="nil"/>
            </w:tcBorders>
            <w:hideMark/>
          </w:tcPr>
          <w:p w14:paraId="153C2BED" w14:textId="77777777" w:rsidR="00233C60" w:rsidRPr="00233C60" w:rsidRDefault="00233C60" w:rsidP="00233C60">
            <w:pPr>
              <w:spacing w:before="195"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(paraksts, atšifrējums)</w:t>
            </w:r>
          </w:p>
        </w:tc>
      </w:tr>
    </w:tbl>
    <w:p w14:paraId="23944764" w14:textId="77777777" w:rsid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bookmarkStart w:id="64" w:name="piel4"/>
      <w:bookmarkEnd w:id="64"/>
    </w:p>
    <w:p w14:paraId="75778F8D" w14:textId="77777777" w:rsidR="00233C60" w:rsidRDefault="00233C60">
      <w:pPr>
        <w:rPr>
          <w:rFonts w:eastAsia="Times New Roman" w:cstheme="minorHAnsi"/>
          <w:kern w:val="0"/>
          <w:sz w:val="20"/>
          <w:szCs w:val="20"/>
          <w:lang w:eastAsia="en-GB"/>
          <w14:ligatures w14:val="none"/>
        </w:rPr>
      </w:pPr>
      <w:r>
        <w:rPr>
          <w:rFonts w:eastAsia="Times New Roman" w:cstheme="minorHAnsi"/>
          <w:kern w:val="0"/>
          <w:sz w:val="20"/>
          <w:szCs w:val="20"/>
          <w:lang w:eastAsia="en-GB"/>
          <w14:ligatures w14:val="none"/>
        </w:rPr>
        <w:br w:type="page"/>
      </w:r>
    </w:p>
    <w:p w14:paraId="53CD148B" w14:textId="7B7B4640" w:rsidR="00233C60" w:rsidRP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lastRenderedPageBreak/>
        <w:t>4. pielikums</w:t>
      </w:r>
      <w:r w:rsidRPr="00233C60">
        <w:rPr>
          <w:rFonts w:eastAsia="Times New Roman" w:cstheme="minorHAnsi"/>
          <w:kern w:val="0"/>
          <w:sz w:val="20"/>
          <w:szCs w:val="20"/>
          <w:lang w:eastAsia="en-GB"/>
          <w14:ligatures w14:val="none"/>
        </w:rPr>
        <w:br/>
        <w:t>Cēsu novada domes</w:t>
      </w:r>
      <w:r w:rsidRPr="00233C60">
        <w:rPr>
          <w:rFonts w:eastAsia="Times New Roman" w:cstheme="minorHAnsi"/>
          <w:kern w:val="0"/>
          <w:sz w:val="20"/>
          <w:szCs w:val="20"/>
          <w:lang w:eastAsia="en-GB"/>
          <w14:ligatures w14:val="none"/>
        </w:rPr>
        <w:br/>
      </w:r>
      <w:hyperlink r:id="rId23" w:tgtFrame="_blank" w:history="1">
        <w:r w:rsidRPr="00233C60">
          <w:rPr>
            <w:rFonts w:eastAsia="Times New Roman" w:cstheme="minorHAnsi"/>
            <w:kern w:val="0"/>
            <w:sz w:val="20"/>
            <w:szCs w:val="20"/>
            <w:lang w:eastAsia="en-GB"/>
            <w14:ligatures w14:val="none"/>
          </w:rPr>
          <w:t>25.05.2023.</w:t>
        </w:r>
      </w:hyperlink>
      <w:r w:rsidRPr="00233C60">
        <w:rPr>
          <w:rFonts w:eastAsia="Times New Roman" w:cstheme="minorHAnsi"/>
          <w:kern w:val="0"/>
          <w:sz w:val="20"/>
          <w:szCs w:val="20"/>
          <w:lang w:eastAsia="en-GB"/>
          <w14:ligatures w14:val="none"/>
        </w:rPr>
        <w:t> saistošajiem noteikumiem Nr. 5</w:t>
      </w:r>
      <w:bookmarkStart w:id="65" w:name="piel-1219129"/>
      <w:bookmarkEnd w:id="65"/>
      <w:r>
        <w:rPr>
          <w:rFonts w:eastAsia="Times New Roman" w:cstheme="minorHAnsi"/>
          <w:kern w:val="0"/>
          <w:sz w:val="20"/>
          <w:szCs w:val="20"/>
          <w:lang w:eastAsia="en-GB"/>
          <w14:ligatures w14:val="none"/>
        </w:rPr>
        <w:br/>
      </w:r>
    </w:p>
    <w:p w14:paraId="7D99FE18" w14:textId="77777777"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66" w:name="1219130"/>
      <w:bookmarkStart w:id="67" w:name="n-1219130"/>
      <w:bookmarkEnd w:id="66"/>
      <w:bookmarkEnd w:id="67"/>
      <w:r w:rsidRPr="00233C60">
        <w:rPr>
          <w:rFonts w:eastAsia="Times New Roman" w:cstheme="minorHAnsi"/>
          <w:b/>
          <w:bCs/>
          <w:kern w:val="0"/>
          <w:sz w:val="27"/>
          <w:szCs w:val="27"/>
          <w:lang w:eastAsia="en-GB"/>
          <w14:ligatures w14:val="none"/>
        </w:rPr>
        <w:t>VĒRTĒŠANAS KRITĒRIJI</w:t>
      </w:r>
    </w:p>
    <w:p w14:paraId="17B5EA9D" w14:textId="77777777" w:rsidR="00233C60" w:rsidRPr="00233C60" w:rsidRDefault="00233C60" w:rsidP="00233C60">
      <w:pPr>
        <w:shd w:val="clear" w:color="auto" w:fill="FFFFFF"/>
        <w:spacing w:before="100" w:beforeAutospacing="1" w:after="100" w:afterAutospacing="1" w:line="293" w:lineRule="atLeast"/>
        <w:ind w:firstLine="300"/>
        <w:jc w:val="center"/>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Valsts budžeta mērķdotācijas saņemšanai interešu izglītības programmas īstenošanai</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497"/>
        <w:gridCol w:w="6881"/>
        <w:gridCol w:w="912"/>
      </w:tblGrid>
      <w:tr w:rsidR="00233C60" w:rsidRPr="00233C60" w14:paraId="294FCF23"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38F6414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Nr.</w:t>
            </w:r>
          </w:p>
        </w:tc>
        <w:tc>
          <w:tcPr>
            <w:tcW w:w="4150" w:type="pct"/>
            <w:tcBorders>
              <w:top w:val="outset" w:sz="6" w:space="0" w:color="414142"/>
              <w:left w:val="outset" w:sz="6" w:space="0" w:color="414142"/>
              <w:bottom w:val="outset" w:sz="6" w:space="0" w:color="414142"/>
              <w:right w:val="outset" w:sz="6" w:space="0" w:color="414142"/>
            </w:tcBorders>
            <w:hideMark/>
          </w:tcPr>
          <w:p w14:paraId="5A3436FC"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Kritērija nosaukums</w:t>
            </w:r>
          </w:p>
        </w:tc>
        <w:tc>
          <w:tcPr>
            <w:tcW w:w="550" w:type="pct"/>
            <w:tcBorders>
              <w:top w:val="outset" w:sz="6" w:space="0" w:color="414142"/>
              <w:left w:val="outset" w:sz="6" w:space="0" w:color="414142"/>
              <w:bottom w:val="outset" w:sz="6" w:space="0" w:color="414142"/>
              <w:right w:val="outset" w:sz="6" w:space="0" w:color="414142"/>
            </w:tcBorders>
            <w:hideMark/>
          </w:tcPr>
          <w:p w14:paraId="202E3FBC"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Punkti</w:t>
            </w:r>
          </w:p>
        </w:tc>
      </w:tr>
      <w:tr w:rsidR="00233C60" w:rsidRPr="00233C60" w14:paraId="03408C0D"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5CA4243"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w:t>
            </w:r>
          </w:p>
        </w:tc>
        <w:tc>
          <w:tcPr>
            <w:tcW w:w="4150" w:type="pct"/>
            <w:tcBorders>
              <w:top w:val="outset" w:sz="6" w:space="0" w:color="414142"/>
              <w:left w:val="outset" w:sz="6" w:space="0" w:color="414142"/>
              <w:bottom w:val="outset" w:sz="6" w:space="0" w:color="414142"/>
              <w:right w:val="outset" w:sz="6" w:space="0" w:color="414142"/>
            </w:tcBorders>
            <w:hideMark/>
          </w:tcPr>
          <w:p w14:paraId="6B5CE84B"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Skolēnu skaits grupā</w:t>
            </w:r>
          </w:p>
        </w:tc>
        <w:tc>
          <w:tcPr>
            <w:tcW w:w="550" w:type="pct"/>
            <w:tcBorders>
              <w:top w:val="outset" w:sz="6" w:space="0" w:color="414142"/>
              <w:left w:val="outset" w:sz="6" w:space="0" w:color="414142"/>
              <w:bottom w:val="outset" w:sz="6" w:space="0" w:color="414142"/>
              <w:right w:val="outset" w:sz="6" w:space="0" w:color="414142"/>
            </w:tcBorders>
            <w:hideMark/>
          </w:tcPr>
          <w:p w14:paraId="66486B1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5214512"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E49818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44FAD15E"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16 un vairāk</w:t>
            </w:r>
          </w:p>
        </w:tc>
        <w:tc>
          <w:tcPr>
            <w:tcW w:w="550" w:type="pct"/>
            <w:tcBorders>
              <w:top w:val="outset" w:sz="6" w:space="0" w:color="414142"/>
              <w:left w:val="outset" w:sz="6" w:space="0" w:color="414142"/>
              <w:bottom w:val="outset" w:sz="6" w:space="0" w:color="414142"/>
              <w:right w:val="outset" w:sz="6" w:space="0" w:color="414142"/>
            </w:tcBorders>
            <w:hideMark/>
          </w:tcPr>
          <w:p w14:paraId="653ECBE7"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38BAC0A2"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863897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7D9CC64F"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10–15 skolēni</w:t>
            </w:r>
          </w:p>
        </w:tc>
        <w:tc>
          <w:tcPr>
            <w:tcW w:w="550" w:type="pct"/>
            <w:tcBorders>
              <w:top w:val="outset" w:sz="6" w:space="0" w:color="414142"/>
              <w:left w:val="outset" w:sz="6" w:space="0" w:color="414142"/>
              <w:bottom w:val="outset" w:sz="6" w:space="0" w:color="414142"/>
              <w:right w:val="outset" w:sz="6" w:space="0" w:color="414142"/>
            </w:tcBorders>
            <w:hideMark/>
          </w:tcPr>
          <w:p w14:paraId="0270B41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57F52B9E"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F7CE99B"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2.</w:t>
            </w:r>
          </w:p>
        </w:tc>
        <w:tc>
          <w:tcPr>
            <w:tcW w:w="4150" w:type="pct"/>
            <w:tcBorders>
              <w:top w:val="outset" w:sz="6" w:space="0" w:color="414142"/>
              <w:left w:val="outset" w:sz="6" w:space="0" w:color="414142"/>
              <w:bottom w:val="outset" w:sz="6" w:space="0" w:color="414142"/>
              <w:right w:val="outset" w:sz="6" w:space="0" w:color="414142"/>
            </w:tcBorders>
            <w:hideMark/>
          </w:tcPr>
          <w:p w14:paraId="261ADF96"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īstenošanas darba plāns (aktivitātes)</w:t>
            </w:r>
          </w:p>
        </w:tc>
        <w:tc>
          <w:tcPr>
            <w:tcW w:w="550" w:type="pct"/>
            <w:tcBorders>
              <w:top w:val="outset" w:sz="6" w:space="0" w:color="414142"/>
              <w:left w:val="outset" w:sz="6" w:space="0" w:color="414142"/>
              <w:bottom w:val="outset" w:sz="6" w:space="0" w:color="414142"/>
              <w:right w:val="outset" w:sz="6" w:space="0" w:color="414142"/>
            </w:tcBorders>
            <w:hideMark/>
          </w:tcPr>
          <w:p w14:paraId="70005621"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ECF6C57"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397418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0CB914C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plānotās aktivitātes ir skaidri aprakstītas un pamatotas. Programmas aktivitāšu kopums vērsts uz programmas mērķa sasniegšanu.</w:t>
            </w:r>
          </w:p>
        </w:tc>
        <w:tc>
          <w:tcPr>
            <w:tcW w:w="550" w:type="pct"/>
            <w:tcBorders>
              <w:top w:val="outset" w:sz="6" w:space="0" w:color="414142"/>
              <w:left w:val="outset" w:sz="6" w:space="0" w:color="414142"/>
              <w:bottom w:val="outset" w:sz="6" w:space="0" w:color="414142"/>
              <w:right w:val="outset" w:sz="6" w:space="0" w:color="414142"/>
            </w:tcBorders>
            <w:hideMark/>
          </w:tcPr>
          <w:p w14:paraId="335E2C1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28B9893C"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367C1F98"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52D4E9D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plānotās aktivitātes ir daļēji izklāstītas un aktivitāšu kopums ir daļēji vērsts uz programmas mērķa sasniegšanu.</w:t>
            </w:r>
          </w:p>
        </w:tc>
        <w:tc>
          <w:tcPr>
            <w:tcW w:w="550" w:type="pct"/>
            <w:tcBorders>
              <w:top w:val="outset" w:sz="6" w:space="0" w:color="414142"/>
              <w:left w:val="outset" w:sz="6" w:space="0" w:color="414142"/>
              <w:bottom w:val="outset" w:sz="6" w:space="0" w:color="414142"/>
              <w:right w:val="outset" w:sz="6" w:space="0" w:color="414142"/>
            </w:tcBorders>
            <w:hideMark/>
          </w:tcPr>
          <w:p w14:paraId="4D1B3B2A"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30F2499B"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0D28781"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57A54F5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plānotajām aktivitātēm trūkst detalizēta izklāsta un tās minimāli atbilsts programmas mērķa sasniegšanai.</w:t>
            </w:r>
          </w:p>
        </w:tc>
        <w:tc>
          <w:tcPr>
            <w:tcW w:w="550" w:type="pct"/>
            <w:tcBorders>
              <w:top w:val="outset" w:sz="6" w:space="0" w:color="414142"/>
              <w:left w:val="outset" w:sz="6" w:space="0" w:color="414142"/>
              <w:bottom w:val="outset" w:sz="6" w:space="0" w:color="414142"/>
              <w:right w:val="outset" w:sz="6" w:space="0" w:color="414142"/>
            </w:tcBorders>
            <w:hideMark/>
          </w:tcPr>
          <w:p w14:paraId="7BE23AA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5D6177DE"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9FE86DD"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c>
          <w:tcPr>
            <w:tcW w:w="4150" w:type="pct"/>
            <w:tcBorders>
              <w:top w:val="outset" w:sz="6" w:space="0" w:color="414142"/>
              <w:left w:val="outset" w:sz="6" w:space="0" w:color="414142"/>
              <w:bottom w:val="outset" w:sz="6" w:space="0" w:color="414142"/>
              <w:right w:val="outset" w:sz="6" w:space="0" w:color="414142"/>
            </w:tcBorders>
            <w:hideMark/>
          </w:tcPr>
          <w:p w14:paraId="1488B809"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atbilstības novērtējums izvirzītajai jomas prioritātei</w:t>
            </w:r>
          </w:p>
        </w:tc>
        <w:tc>
          <w:tcPr>
            <w:tcW w:w="550" w:type="pct"/>
            <w:tcBorders>
              <w:top w:val="outset" w:sz="6" w:space="0" w:color="414142"/>
              <w:left w:val="outset" w:sz="6" w:space="0" w:color="414142"/>
              <w:bottom w:val="outset" w:sz="6" w:space="0" w:color="414142"/>
              <w:right w:val="outset" w:sz="6" w:space="0" w:color="414142"/>
            </w:tcBorders>
            <w:hideMark/>
          </w:tcPr>
          <w:p w14:paraId="5C08EC63"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6B2A6606"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F405AA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62E3E00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saturs pilnībā atbilst pieteikumā atzīmētajai jomas prioritātei.</w:t>
            </w:r>
          </w:p>
        </w:tc>
        <w:tc>
          <w:tcPr>
            <w:tcW w:w="550" w:type="pct"/>
            <w:tcBorders>
              <w:top w:val="outset" w:sz="6" w:space="0" w:color="414142"/>
              <w:left w:val="outset" w:sz="6" w:space="0" w:color="414142"/>
              <w:bottom w:val="outset" w:sz="6" w:space="0" w:color="414142"/>
              <w:right w:val="outset" w:sz="6" w:space="0" w:color="414142"/>
            </w:tcBorders>
            <w:hideMark/>
          </w:tcPr>
          <w:p w14:paraId="5B15B76B"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1962D623"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498F26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0A9968B7"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saturs daļēji atbilst pieteikumā atzīmētajai jomas prioritātei.</w:t>
            </w:r>
          </w:p>
        </w:tc>
        <w:tc>
          <w:tcPr>
            <w:tcW w:w="550" w:type="pct"/>
            <w:tcBorders>
              <w:top w:val="outset" w:sz="6" w:space="0" w:color="414142"/>
              <w:left w:val="outset" w:sz="6" w:space="0" w:color="414142"/>
              <w:bottom w:val="outset" w:sz="6" w:space="0" w:color="414142"/>
              <w:right w:val="outset" w:sz="6" w:space="0" w:color="414142"/>
            </w:tcBorders>
            <w:hideMark/>
          </w:tcPr>
          <w:p w14:paraId="3A52E68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3C668778"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FBDB150"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2B48378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saturs netabilst pieteikumā atzīmētajai jomas prioritātei.</w:t>
            </w:r>
          </w:p>
        </w:tc>
        <w:tc>
          <w:tcPr>
            <w:tcW w:w="550" w:type="pct"/>
            <w:tcBorders>
              <w:top w:val="outset" w:sz="6" w:space="0" w:color="414142"/>
              <w:left w:val="outset" w:sz="6" w:space="0" w:color="414142"/>
              <w:bottom w:val="outset" w:sz="6" w:space="0" w:color="414142"/>
              <w:right w:val="outset" w:sz="6" w:space="0" w:color="414142"/>
            </w:tcBorders>
            <w:hideMark/>
          </w:tcPr>
          <w:p w14:paraId="0C8744C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7DB0252D"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4467E621"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4.</w:t>
            </w:r>
          </w:p>
        </w:tc>
        <w:tc>
          <w:tcPr>
            <w:tcW w:w="4150" w:type="pct"/>
            <w:tcBorders>
              <w:top w:val="outset" w:sz="6" w:space="0" w:color="414142"/>
              <w:left w:val="outset" w:sz="6" w:space="0" w:color="414142"/>
              <w:bottom w:val="outset" w:sz="6" w:space="0" w:color="414142"/>
              <w:right w:val="outset" w:sz="6" w:space="0" w:color="414142"/>
            </w:tcBorders>
            <w:hideMark/>
          </w:tcPr>
          <w:p w14:paraId="60F44A2A"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Īstenošanas gaitā sasniedzamie rezultāti</w:t>
            </w:r>
          </w:p>
        </w:tc>
        <w:tc>
          <w:tcPr>
            <w:tcW w:w="550" w:type="pct"/>
            <w:tcBorders>
              <w:top w:val="outset" w:sz="6" w:space="0" w:color="414142"/>
              <w:left w:val="outset" w:sz="6" w:space="0" w:color="414142"/>
              <w:bottom w:val="outset" w:sz="6" w:space="0" w:color="414142"/>
              <w:right w:val="outset" w:sz="6" w:space="0" w:color="414142"/>
            </w:tcBorders>
            <w:hideMark/>
          </w:tcPr>
          <w:p w14:paraId="16CE26B8"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3A25978F"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98F225C"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33261CB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 ietver pārbaudāmus sasniedzamo rezultātu rādītājus un tie ir precīzi definēti plānotajai izglītības programmai.</w:t>
            </w:r>
          </w:p>
        </w:tc>
        <w:tc>
          <w:tcPr>
            <w:tcW w:w="550" w:type="pct"/>
            <w:tcBorders>
              <w:top w:val="outset" w:sz="6" w:space="0" w:color="414142"/>
              <w:left w:val="outset" w:sz="6" w:space="0" w:color="414142"/>
              <w:bottom w:val="outset" w:sz="6" w:space="0" w:color="414142"/>
              <w:right w:val="outset" w:sz="6" w:space="0" w:color="414142"/>
            </w:tcBorders>
            <w:hideMark/>
          </w:tcPr>
          <w:p w14:paraId="58290EB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6E2974A8"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4F341B1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1CFF5E61"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 ietver daļēji pārbaudāmus sasniedzamo rezultātu rādītājus, tie ir aprakstīti programmā.</w:t>
            </w:r>
          </w:p>
        </w:tc>
        <w:tc>
          <w:tcPr>
            <w:tcW w:w="550" w:type="pct"/>
            <w:tcBorders>
              <w:top w:val="outset" w:sz="6" w:space="0" w:color="414142"/>
              <w:left w:val="outset" w:sz="6" w:space="0" w:color="414142"/>
              <w:bottom w:val="outset" w:sz="6" w:space="0" w:color="414142"/>
              <w:right w:val="outset" w:sz="6" w:space="0" w:color="414142"/>
            </w:tcBorders>
            <w:hideMark/>
          </w:tcPr>
          <w:p w14:paraId="0BD464BE"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7BA4CAE5"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476D549B"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485396A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nav norādīti pārbaudāmi sasniedzmo rezultātu rādītāji un tie nav skaidri aprakstīti programmā.</w:t>
            </w:r>
          </w:p>
        </w:tc>
        <w:tc>
          <w:tcPr>
            <w:tcW w:w="550" w:type="pct"/>
            <w:tcBorders>
              <w:top w:val="outset" w:sz="6" w:space="0" w:color="414142"/>
              <w:left w:val="outset" w:sz="6" w:space="0" w:color="414142"/>
              <w:bottom w:val="outset" w:sz="6" w:space="0" w:color="414142"/>
              <w:right w:val="outset" w:sz="6" w:space="0" w:color="414142"/>
            </w:tcBorders>
            <w:hideMark/>
          </w:tcPr>
          <w:p w14:paraId="49C73E10"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5DBDA0D0"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7C08A04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c>
          <w:tcPr>
            <w:tcW w:w="4150" w:type="pct"/>
            <w:tcBorders>
              <w:top w:val="outset" w:sz="6" w:space="0" w:color="414142"/>
              <w:left w:val="outset" w:sz="6" w:space="0" w:color="414142"/>
              <w:bottom w:val="outset" w:sz="6" w:space="0" w:color="414142"/>
              <w:right w:val="outset" w:sz="6" w:space="0" w:color="414142"/>
            </w:tcBorders>
            <w:hideMark/>
          </w:tcPr>
          <w:p w14:paraId="71F9FC57"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mērķauditorija</w:t>
            </w:r>
          </w:p>
        </w:tc>
        <w:tc>
          <w:tcPr>
            <w:tcW w:w="550" w:type="pct"/>
            <w:tcBorders>
              <w:top w:val="outset" w:sz="6" w:space="0" w:color="414142"/>
              <w:left w:val="outset" w:sz="6" w:space="0" w:color="414142"/>
              <w:bottom w:val="outset" w:sz="6" w:space="0" w:color="414142"/>
              <w:right w:val="outset" w:sz="6" w:space="0" w:color="414142"/>
            </w:tcBorders>
            <w:hideMark/>
          </w:tcPr>
          <w:p w14:paraId="1E527E2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1FECEA94"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4ECF29D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7C844A75"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ir skaidri definātas dalībnieku intereses un vajadzības, aktivitāšu saturs atbilst mērķauditorijai. Skaidri norādīts, kāda mērķa grupa tiks apzināta un tā ir skaitliski novērtēta.</w:t>
            </w:r>
          </w:p>
        </w:tc>
        <w:tc>
          <w:tcPr>
            <w:tcW w:w="550" w:type="pct"/>
            <w:tcBorders>
              <w:top w:val="outset" w:sz="6" w:space="0" w:color="414142"/>
              <w:left w:val="outset" w:sz="6" w:space="0" w:color="414142"/>
              <w:bottom w:val="outset" w:sz="6" w:space="0" w:color="414142"/>
              <w:right w:val="outset" w:sz="6" w:space="0" w:color="414142"/>
            </w:tcBorders>
            <w:hideMark/>
          </w:tcPr>
          <w:p w14:paraId="7A295D4A"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3FE23285"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EEFEBA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352F84B6"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ir sniegta vispārīga informācija par dalībnieku interesēm un vajadzībām, un aktivitāšu atbilstību tām. Mērķa grupa ir novērtēta skaitliski.</w:t>
            </w:r>
          </w:p>
        </w:tc>
        <w:tc>
          <w:tcPr>
            <w:tcW w:w="550" w:type="pct"/>
            <w:tcBorders>
              <w:top w:val="outset" w:sz="6" w:space="0" w:color="414142"/>
              <w:left w:val="outset" w:sz="6" w:space="0" w:color="414142"/>
              <w:bottom w:val="outset" w:sz="6" w:space="0" w:color="414142"/>
              <w:right w:val="outset" w:sz="6" w:space="0" w:color="414142"/>
            </w:tcBorders>
            <w:hideMark/>
          </w:tcPr>
          <w:p w14:paraId="7B03124E"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0E999AE2"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3B8FFA4"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4B3422E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Programmā nav aprakstītas dalōibnieku intereses un vajadzības, mērķa grupa nav skaitliski novērtēta.</w:t>
            </w:r>
          </w:p>
        </w:tc>
        <w:tc>
          <w:tcPr>
            <w:tcW w:w="550" w:type="pct"/>
            <w:tcBorders>
              <w:top w:val="outset" w:sz="6" w:space="0" w:color="414142"/>
              <w:left w:val="outset" w:sz="6" w:space="0" w:color="414142"/>
              <w:bottom w:val="outset" w:sz="6" w:space="0" w:color="414142"/>
              <w:right w:val="outset" w:sz="6" w:space="0" w:color="414142"/>
            </w:tcBorders>
            <w:hideMark/>
          </w:tcPr>
          <w:p w14:paraId="2A2CAA9A"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5DDBF8D8"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35D787C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6.</w:t>
            </w:r>
          </w:p>
        </w:tc>
        <w:tc>
          <w:tcPr>
            <w:tcW w:w="4150" w:type="pct"/>
            <w:tcBorders>
              <w:top w:val="outset" w:sz="6" w:space="0" w:color="414142"/>
              <w:left w:val="outset" w:sz="6" w:space="0" w:color="414142"/>
              <w:bottom w:val="outset" w:sz="6" w:space="0" w:color="414142"/>
              <w:right w:val="outset" w:sz="6" w:space="0" w:color="414142"/>
            </w:tcBorders>
            <w:hideMark/>
          </w:tcPr>
          <w:p w14:paraId="28808F32"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Programmas paguves ilgums un apjoms</w:t>
            </w:r>
          </w:p>
        </w:tc>
        <w:tc>
          <w:tcPr>
            <w:tcW w:w="550" w:type="pct"/>
            <w:tcBorders>
              <w:top w:val="outset" w:sz="6" w:space="0" w:color="414142"/>
              <w:left w:val="outset" w:sz="6" w:space="0" w:color="414142"/>
              <w:bottom w:val="outset" w:sz="6" w:space="0" w:color="414142"/>
              <w:right w:val="outset" w:sz="6" w:space="0" w:color="414142"/>
            </w:tcBorders>
            <w:hideMark/>
          </w:tcPr>
          <w:p w14:paraId="670249F4"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2FA6783E"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5AE66330"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537817C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pieteikumā norādītais stundu skaits nedēļā atbilst interešu programmas īstenošanas darba plānam un tajā norādītajam apjomam.</w:t>
            </w:r>
          </w:p>
        </w:tc>
        <w:tc>
          <w:tcPr>
            <w:tcW w:w="550" w:type="pct"/>
            <w:tcBorders>
              <w:top w:val="outset" w:sz="6" w:space="0" w:color="414142"/>
              <w:left w:val="outset" w:sz="6" w:space="0" w:color="414142"/>
              <w:bottom w:val="outset" w:sz="6" w:space="0" w:color="414142"/>
              <w:right w:val="outset" w:sz="6" w:space="0" w:color="414142"/>
            </w:tcBorders>
            <w:hideMark/>
          </w:tcPr>
          <w:p w14:paraId="41352A5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138B5D83"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205FA92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10EA2E91"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pieteikumā norādītais stuindu skaits nedēļā daļēji atbilst interešu programmas īstenošanas darba plānam un tajā norādītajam apjomam.</w:t>
            </w:r>
          </w:p>
        </w:tc>
        <w:tc>
          <w:tcPr>
            <w:tcW w:w="550" w:type="pct"/>
            <w:tcBorders>
              <w:top w:val="outset" w:sz="6" w:space="0" w:color="414142"/>
              <w:left w:val="outset" w:sz="6" w:space="0" w:color="414142"/>
              <w:bottom w:val="outset" w:sz="6" w:space="0" w:color="414142"/>
              <w:right w:val="outset" w:sz="6" w:space="0" w:color="414142"/>
            </w:tcBorders>
            <w:hideMark/>
          </w:tcPr>
          <w:p w14:paraId="030936E3"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4F2F6427"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48F232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6244D20E"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Programmas pieteikumā norādītais stundu skaits nedēļā atbilst interešu programmas īstenošanas darba plānam un tajā norādītajam apjomam.</w:t>
            </w:r>
          </w:p>
        </w:tc>
        <w:tc>
          <w:tcPr>
            <w:tcW w:w="550" w:type="pct"/>
            <w:tcBorders>
              <w:top w:val="outset" w:sz="6" w:space="0" w:color="414142"/>
              <w:left w:val="outset" w:sz="6" w:space="0" w:color="414142"/>
              <w:bottom w:val="outset" w:sz="6" w:space="0" w:color="414142"/>
              <w:right w:val="outset" w:sz="6" w:space="0" w:color="414142"/>
            </w:tcBorders>
            <w:hideMark/>
          </w:tcPr>
          <w:p w14:paraId="053B4E1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0F8141FE"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82214EA"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7</w:t>
            </w:r>
          </w:p>
        </w:tc>
        <w:tc>
          <w:tcPr>
            <w:tcW w:w="4150" w:type="pct"/>
            <w:tcBorders>
              <w:top w:val="outset" w:sz="6" w:space="0" w:color="414142"/>
              <w:left w:val="outset" w:sz="6" w:space="0" w:color="414142"/>
              <w:bottom w:val="outset" w:sz="6" w:space="0" w:color="414142"/>
              <w:right w:val="outset" w:sz="6" w:space="0" w:color="414142"/>
            </w:tcBorders>
            <w:hideMark/>
          </w:tcPr>
          <w:p w14:paraId="7E8952A9" w14:textId="77777777" w:rsidR="00233C60" w:rsidRPr="00233C60" w:rsidRDefault="00233C60" w:rsidP="00233C60">
            <w:pPr>
              <w:spacing w:after="0" w:line="240" w:lineRule="auto"/>
              <w:rPr>
                <w:rFonts w:eastAsia="Times New Roman" w:cstheme="minorHAnsi"/>
                <w:b/>
                <w:bCs/>
                <w:kern w:val="0"/>
                <w:sz w:val="20"/>
                <w:szCs w:val="20"/>
                <w:lang w:eastAsia="en-GB"/>
                <w14:ligatures w14:val="none"/>
              </w:rPr>
            </w:pPr>
            <w:r w:rsidRPr="00233C60">
              <w:rPr>
                <w:rFonts w:eastAsia="Times New Roman" w:cstheme="minorHAnsi"/>
                <w:b/>
                <w:bCs/>
                <w:kern w:val="0"/>
                <w:sz w:val="20"/>
                <w:szCs w:val="20"/>
                <w:lang w:eastAsia="en-GB"/>
                <w14:ligatures w14:val="none"/>
              </w:rPr>
              <w:t>Dalības maksa mēnesī</w:t>
            </w:r>
          </w:p>
        </w:tc>
        <w:tc>
          <w:tcPr>
            <w:tcW w:w="550" w:type="pct"/>
            <w:tcBorders>
              <w:top w:val="outset" w:sz="6" w:space="0" w:color="414142"/>
              <w:left w:val="outset" w:sz="6" w:space="0" w:color="414142"/>
              <w:bottom w:val="outset" w:sz="6" w:space="0" w:color="414142"/>
              <w:right w:val="outset" w:sz="6" w:space="0" w:color="414142"/>
            </w:tcBorders>
            <w:hideMark/>
          </w:tcPr>
          <w:p w14:paraId="75350EAF"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r w:rsidR="00233C60" w:rsidRPr="00233C60" w14:paraId="1416C537"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CCD6ED5"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2021DF1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Daībnieka dalības maksa programmā ir samērīga attiecībā pret īstenošanas vietu un termiņu, veicamajām aktivitātēm, iesaistāmo mērķgrupu, lielumu, sasniedzamajiem rezultātiem.</w:t>
            </w:r>
          </w:p>
        </w:tc>
        <w:tc>
          <w:tcPr>
            <w:tcW w:w="550" w:type="pct"/>
            <w:tcBorders>
              <w:top w:val="outset" w:sz="6" w:space="0" w:color="414142"/>
              <w:left w:val="outset" w:sz="6" w:space="0" w:color="414142"/>
              <w:bottom w:val="outset" w:sz="6" w:space="0" w:color="414142"/>
              <w:right w:val="outset" w:sz="6" w:space="0" w:color="414142"/>
            </w:tcBorders>
            <w:hideMark/>
          </w:tcPr>
          <w:p w14:paraId="4E790738"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w:t>
            </w:r>
          </w:p>
        </w:tc>
      </w:tr>
      <w:tr w:rsidR="00233C60" w:rsidRPr="00233C60" w14:paraId="77F3E082"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4898889A"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lastRenderedPageBreak/>
              <w:t> </w:t>
            </w:r>
          </w:p>
        </w:tc>
        <w:tc>
          <w:tcPr>
            <w:tcW w:w="4150" w:type="pct"/>
            <w:tcBorders>
              <w:top w:val="outset" w:sz="6" w:space="0" w:color="414142"/>
              <w:left w:val="outset" w:sz="6" w:space="0" w:color="414142"/>
              <w:bottom w:val="outset" w:sz="6" w:space="0" w:color="414142"/>
              <w:right w:val="outset" w:sz="6" w:space="0" w:color="414142"/>
            </w:tcBorders>
            <w:hideMark/>
          </w:tcPr>
          <w:p w14:paraId="1EBD499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Daībnieka dalības maksa programmā ir daļēji samērīga attiecībā pret īstenošanas vietu un termiņu, veicamajām aktivitātēm, iesaistāmo mērķgrupu, lielumu, sasniedzamajiem rezultātiem.</w:t>
            </w:r>
          </w:p>
        </w:tc>
        <w:tc>
          <w:tcPr>
            <w:tcW w:w="550" w:type="pct"/>
            <w:tcBorders>
              <w:top w:val="outset" w:sz="6" w:space="0" w:color="414142"/>
              <w:left w:val="outset" w:sz="6" w:space="0" w:color="414142"/>
              <w:bottom w:val="outset" w:sz="6" w:space="0" w:color="414142"/>
              <w:right w:val="outset" w:sz="6" w:space="0" w:color="414142"/>
            </w:tcBorders>
            <w:hideMark/>
          </w:tcPr>
          <w:p w14:paraId="5EBC46C5"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w:t>
            </w:r>
          </w:p>
        </w:tc>
      </w:tr>
      <w:tr w:rsidR="00233C60" w:rsidRPr="00233C60" w14:paraId="4F80C997"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61F8DF79"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23A215BA"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Daībnieka dalības maksa programmā ir nesamērīga attiecībā pret īstenošanas vietu un termiņu, veicamajām aktivitātēm, iesaistāmo mērķgrupu, lielumu, sasniedzamajiem rezultātiem.</w:t>
            </w:r>
          </w:p>
        </w:tc>
        <w:tc>
          <w:tcPr>
            <w:tcW w:w="550" w:type="pct"/>
            <w:tcBorders>
              <w:top w:val="outset" w:sz="6" w:space="0" w:color="414142"/>
              <w:left w:val="outset" w:sz="6" w:space="0" w:color="414142"/>
              <w:bottom w:val="outset" w:sz="6" w:space="0" w:color="414142"/>
              <w:right w:val="outset" w:sz="6" w:space="0" w:color="414142"/>
            </w:tcBorders>
            <w:hideMark/>
          </w:tcPr>
          <w:p w14:paraId="1C284236"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0</w:t>
            </w:r>
          </w:p>
        </w:tc>
      </w:tr>
      <w:tr w:rsidR="00233C60" w:rsidRPr="00233C60" w14:paraId="5474596E" w14:textId="77777777" w:rsidTr="00233C60">
        <w:tc>
          <w:tcPr>
            <w:tcW w:w="300" w:type="pct"/>
            <w:tcBorders>
              <w:top w:val="outset" w:sz="6" w:space="0" w:color="414142"/>
              <w:left w:val="outset" w:sz="6" w:space="0" w:color="414142"/>
              <w:bottom w:val="outset" w:sz="6" w:space="0" w:color="414142"/>
              <w:right w:val="outset" w:sz="6" w:space="0" w:color="414142"/>
            </w:tcBorders>
            <w:hideMark/>
          </w:tcPr>
          <w:p w14:paraId="1AC273A2"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c>
          <w:tcPr>
            <w:tcW w:w="4150" w:type="pct"/>
            <w:tcBorders>
              <w:top w:val="outset" w:sz="6" w:space="0" w:color="414142"/>
              <w:left w:val="outset" w:sz="6" w:space="0" w:color="414142"/>
              <w:bottom w:val="outset" w:sz="6" w:space="0" w:color="414142"/>
              <w:right w:val="outset" w:sz="6" w:space="0" w:color="414142"/>
            </w:tcBorders>
            <w:hideMark/>
          </w:tcPr>
          <w:p w14:paraId="30DAD62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Kopā:</w:t>
            </w:r>
          </w:p>
        </w:tc>
        <w:tc>
          <w:tcPr>
            <w:tcW w:w="550" w:type="pct"/>
            <w:tcBorders>
              <w:top w:val="outset" w:sz="6" w:space="0" w:color="414142"/>
              <w:left w:val="outset" w:sz="6" w:space="0" w:color="414142"/>
              <w:bottom w:val="outset" w:sz="6" w:space="0" w:color="414142"/>
              <w:right w:val="outset" w:sz="6" w:space="0" w:color="414142"/>
            </w:tcBorders>
            <w:hideMark/>
          </w:tcPr>
          <w:p w14:paraId="5656A13C"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w:t>
            </w:r>
          </w:p>
        </w:tc>
      </w:tr>
    </w:tbl>
    <w:p w14:paraId="35ED0197" w14:textId="77777777" w:rsid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bookmarkStart w:id="68" w:name="piel-1219132"/>
      <w:bookmarkStart w:id="69" w:name="1219133"/>
      <w:bookmarkStart w:id="70" w:name="n-1219133"/>
      <w:bookmarkEnd w:id="68"/>
      <w:bookmarkEnd w:id="69"/>
      <w:bookmarkEnd w:id="70"/>
    </w:p>
    <w:p w14:paraId="6CB3736B" w14:textId="77777777" w:rsid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p>
    <w:p w14:paraId="4E3251DC" w14:textId="77777777" w:rsidR="00233C60" w:rsidRDefault="00233C60">
      <w:pPr>
        <w:rPr>
          <w:rFonts w:eastAsia="Times New Roman" w:cstheme="minorHAnsi"/>
          <w:b/>
          <w:bCs/>
          <w:kern w:val="0"/>
          <w:sz w:val="27"/>
          <w:szCs w:val="27"/>
          <w:lang w:eastAsia="en-GB"/>
          <w14:ligatures w14:val="none"/>
        </w:rPr>
      </w:pPr>
      <w:r>
        <w:rPr>
          <w:rFonts w:eastAsia="Times New Roman" w:cstheme="minorHAnsi"/>
          <w:b/>
          <w:bCs/>
          <w:kern w:val="0"/>
          <w:sz w:val="27"/>
          <w:szCs w:val="27"/>
          <w:lang w:eastAsia="en-GB"/>
          <w14:ligatures w14:val="none"/>
        </w:rPr>
        <w:br w:type="page"/>
      </w:r>
    </w:p>
    <w:p w14:paraId="0E97BA9D" w14:textId="78F0EFF4" w:rsidR="00233C60" w:rsidRPr="00233C60" w:rsidRDefault="00233C60" w:rsidP="00233C60">
      <w:pPr>
        <w:shd w:val="clear" w:color="auto" w:fill="FFFFFF"/>
        <w:spacing w:after="0" w:line="240" w:lineRule="auto"/>
        <w:jc w:val="center"/>
        <w:rPr>
          <w:rFonts w:eastAsia="Times New Roman" w:cstheme="minorHAnsi"/>
          <w:b/>
          <w:bCs/>
          <w:kern w:val="0"/>
          <w:sz w:val="27"/>
          <w:szCs w:val="27"/>
          <w:lang w:eastAsia="en-GB"/>
          <w14:ligatures w14:val="none"/>
        </w:rPr>
      </w:pPr>
      <w:r w:rsidRPr="00233C60">
        <w:rPr>
          <w:rFonts w:eastAsia="Times New Roman" w:cstheme="minorHAnsi"/>
          <w:b/>
          <w:bCs/>
          <w:kern w:val="0"/>
          <w:sz w:val="27"/>
          <w:szCs w:val="27"/>
          <w:lang w:eastAsia="en-GB"/>
          <w14:ligatures w14:val="none"/>
        </w:rPr>
        <w:lastRenderedPageBreak/>
        <w:t>Cēsu novada domes 2023. gada 25. maija saistošo noteikumu Nr. 5 "Interešu izglītības programmu finansēšanas un īstenošanas kārtība Cēsu novada pašvaldībā"</w:t>
      </w:r>
      <w:r w:rsidRPr="00233C60">
        <w:rPr>
          <w:rFonts w:eastAsia="Times New Roman" w:cstheme="minorHAnsi"/>
          <w:b/>
          <w:bCs/>
          <w:kern w:val="0"/>
          <w:sz w:val="27"/>
          <w:szCs w:val="27"/>
          <w:lang w:eastAsia="en-GB"/>
          <w14:ligatures w14:val="none"/>
        </w:rPr>
        <w:br/>
        <w:t>paskaidrojuma raksts</w:t>
      </w:r>
      <w:r>
        <w:rPr>
          <w:rFonts w:eastAsia="Times New Roman" w:cstheme="minorHAnsi"/>
          <w:b/>
          <w:bCs/>
          <w:kern w:val="0"/>
          <w:sz w:val="27"/>
          <w:szCs w:val="27"/>
          <w:lang w:eastAsia="en-GB"/>
          <w14:ligatures w14:val="none"/>
        </w:rPr>
        <w:br/>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2238"/>
        <w:gridCol w:w="6052"/>
      </w:tblGrid>
      <w:tr w:rsidR="00233C60" w:rsidRPr="00233C60" w14:paraId="3770D463"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6DDED0DB"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Paskaidrojuma raksta sadaļa</w:t>
            </w:r>
          </w:p>
        </w:tc>
        <w:tc>
          <w:tcPr>
            <w:tcW w:w="3650" w:type="pct"/>
            <w:tcBorders>
              <w:top w:val="outset" w:sz="6" w:space="0" w:color="414142"/>
              <w:left w:val="outset" w:sz="6" w:space="0" w:color="414142"/>
              <w:bottom w:val="outset" w:sz="6" w:space="0" w:color="414142"/>
              <w:right w:val="outset" w:sz="6" w:space="0" w:color="414142"/>
            </w:tcBorders>
            <w:vAlign w:val="center"/>
            <w:hideMark/>
          </w:tcPr>
          <w:p w14:paraId="17FF47C3" w14:textId="77777777" w:rsidR="00233C60" w:rsidRPr="00233C60" w:rsidRDefault="00233C60" w:rsidP="00233C60">
            <w:pPr>
              <w:spacing w:after="0" w:line="240" w:lineRule="auto"/>
              <w:jc w:val="center"/>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Norādāmā informācija</w:t>
            </w:r>
          </w:p>
        </w:tc>
      </w:tr>
      <w:tr w:rsidR="00233C60" w:rsidRPr="00233C60" w14:paraId="4AA6F895"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7E90BDEA"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 Mērķis un nepieciešamības pamatojums</w:t>
            </w:r>
          </w:p>
        </w:tc>
        <w:tc>
          <w:tcPr>
            <w:tcW w:w="3650" w:type="pct"/>
            <w:tcBorders>
              <w:top w:val="outset" w:sz="6" w:space="0" w:color="414142"/>
              <w:left w:val="outset" w:sz="6" w:space="0" w:color="414142"/>
              <w:bottom w:val="outset" w:sz="6" w:space="0" w:color="414142"/>
              <w:right w:val="outset" w:sz="6" w:space="0" w:color="414142"/>
            </w:tcBorders>
            <w:hideMark/>
          </w:tcPr>
          <w:p w14:paraId="11D2C60D"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Saistošo noteikumu mērķis ir noteikt kārtību, kādā Cēsu novada pašvaldībā tiek sadalīts valsts mērķdotācijas finansējums (turpmāk – mērķdotācija) interešu Izglītības programmām (turpmāk – programma) pedagogu darba algas un valsts sociālās apdrošināšanas obligātajām iemaksām interešu izglītības finansēšanai Cēsu novadā. Atbilstoši Ministru kabineta 2001. gada 28. augusta noteikumu Nr. 382 "</w:t>
            </w:r>
            <w:hyperlink r:id="rId24" w:tgtFrame="_blank" w:history="1">
              <w:r w:rsidRPr="00233C60">
                <w:rPr>
                  <w:rFonts w:eastAsia="Times New Roman" w:cstheme="minorHAnsi"/>
                  <w:kern w:val="0"/>
                  <w:sz w:val="20"/>
                  <w:szCs w:val="20"/>
                  <w:lang w:eastAsia="en-GB"/>
                  <w14:ligatures w14:val="none"/>
                </w:rPr>
                <w:t>Interešu izglītības programmu finansēšanas kārtība</w:t>
              </w:r>
            </w:hyperlink>
            <w:r w:rsidRPr="00233C60">
              <w:rPr>
                <w:rFonts w:eastAsia="Times New Roman" w:cstheme="minorHAnsi"/>
                <w:kern w:val="0"/>
                <w:sz w:val="20"/>
                <w:szCs w:val="20"/>
                <w:lang w:eastAsia="en-GB"/>
                <w14:ligatures w14:val="none"/>
              </w:rPr>
              <w:t>" </w:t>
            </w:r>
            <w:hyperlink r:id="rId25" w:anchor="p9" w:tgtFrame="_blank" w:history="1">
              <w:r w:rsidRPr="00233C60">
                <w:rPr>
                  <w:rFonts w:eastAsia="Times New Roman" w:cstheme="minorHAnsi"/>
                  <w:kern w:val="0"/>
                  <w:sz w:val="20"/>
                  <w:szCs w:val="20"/>
                  <w:lang w:eastAsia="en-GB"/>
                  <w14:ligatures w14:val="none"/>
                </w:rPr>
                <w:t>9. punktam</w:t>
              </w:r>
            </w:hyperlink>
            <w:r w:rsidRPr="00233C60">
              <w:rPr>
                <w:rFonts w:eastAsia="Times New Roman" w:cstheme="minorHAnsi"/>
                <w:kern w:val="0"/>
                <w:sz w:val="20"/>
                <w:szCs w:val="20"/>
                <w:lang w:eastAsia="en-GB"/>
                <w14:ligatures w14:val="none"/>
              </w:rPr>
              <w:t> uz mērķdotācijas līdzekļiem var pretendēt ikviena pašvaldības izglītības iestāde, kā arī juridiskās un fiziskās personas, kuras pašvaldībā saņēmušas licenci programmas īstenošanai.</w:t>
            </w:r>
          </w:p>
          <w:p w14:paraId="5E04A6EE"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Domes pilnvarojums izstrādāt pašvaldības saistošos noteikumus "Interešu izglītības programmu finansēšanas un īstenošanas kārtība Cēsu novada pašvaldībā" (turpmāk – Noteikumi) izriet no </w:t>
            </w:r>
            <w:hyperlink r:id="rId26" w:tgtFrame="_blank" w:history="1">
              <w:r w:rsidRPr="00233C60">
                <w:rPr>
                  <w:rFonts w:eastAsia="Times New Roman" w:cstheme="minorHAnsi"/>
                  <w:kern w:val="0"/>
                  <w:sz w:val="20"/>
                  <w:szCs w:val="20"/>
                  <w:lang w:eastAsia="en-GB"/>
                  <w14:ligatures w14:val="none"/>
                </w:rPr>
                <w:t>Pašvaldību likuma</w:t>
              </w:r>
            </w:hyperlink>
            <w:r w:rsidRPr="00233C60">
              <w:rPr>
                <w:rFonts w:eastAsia="Times New Roman" w:cstheme="minorHAnsi"/>
                <w:kern w:val="0"/>
                <w:sz w:val="20"/>
                <w:szCs w:val="20"/>
                <w:lang w:eastAsia="en-GB"/>
                <w14:ligatures w14:val="none"/>
              </w:rPr>
              <w:t> </w:t>
            </w:r>
            <w:hyperlink r:id="rId27" w:anchor="p44" w:tgtFrame="_blank" w:history="1">
              <w:r w:rsidRPr="00233C60">
                <w:rPr>
                  <w:rFonts w:eastAsia="Times New Roman" w:cstheme="minorHAnsi"/>
                  <w:kern w:val="0"/>
                  <w:sz w:val="20"/>
                  <w:szCs w:val="20"/>
                  <w:lang w:eastAsia="en-GB"/>
                  <w14:ligatures w14:val="none"/>
                </w:rPr>
                <w:t>44. panta</w:t>
              </w:r>
            </w:hyperlink>
            <w:r w:rsidRPr="00233C60">
              <w:rPr>
                <w:rFonts w:eastAsia="Times New Roman" w:cstheme="minorHAnsi"/>
                <w:kern w:val="0"/>
                <w:sz w:val="20"/>
                <w:szCs w:val="20"/>
                <w:lang w:eastAsia="en-GB"/>
                <w14:ligatures w14:val="none"/>
              </w:rPr>
              <w:t> otrās daļas.</w:t>
            </w:r>
          </w:p>
          <w:p w14:paraId="7384D9DD"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Noteikumi ir izstrādāti ar mērķi nodrošināt iespējami daudzpusīgu interešu izglītību.</w:t>
            </w:r>
          </w:p>
        </w:tc>
      </w:tr>
      <w:tr w:rsidR="00233C60" w:rsidRPr="00233C60" w14:paraId="220896D6"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029B4B5E"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2. Fiskālā ietekme uz pašvaldības budžetu </w:t>
            </w:r>
          </w:p>
        </w:tc>
        <w:tc>
          <w:tcPr>
            <w:tcW w:w="3650" w:type="pct"/>
            <w:tcBorders>
              <w:top w:val="outset" w:sz="6" w:space="0" w:color="414142"/>
              <w:left w:val="outset" w:sz="6" w:space="0" w:color="414142"/>
              <w:bottom w:val="outset" w:sz="6" w:space="0" w:color="414142"/>
              <w:right w:val="outset" w:sz="6" w:space="0" w:color="414142"/>
            </w:tcBorders>
            <w:hideMark/>
          </w:tcPr>
          <w:p w14:paraId="1AA70375"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Noteikumu izpildes nodrošināšanai tiks izmantoti valsts budžeta mērķdotācijas līdzekļi šādās proporcijās:</w:t>
            </w:r>
          </w:p>
          <w:p w14:paraId="143C5CBA"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1. Cēsu pilsētā esošās izglītības iestādes – 10 % apmērā no šīm Izglītības iestādēm paredzētās mērķdotācijas;</w:t>
            </w:r>
          </w:p>
          <w:p w14:paraId="6ABDFF0B"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2. Cēsu Bērnu un jauniešu centrs – 90 % apmērā no Cēsu pilsētas Izglītības iestādēm paredzētās mērķdotācijas;</w:t>
            </w:r>
          </w:p>
          <w:p w14:paraId="15EE4109"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 Ārpus Cēsu pilsētās esošās izglītības iestādes – 95 % apmērā no šīm Izglītības iestādēm paredzētās mērķdotācijas;</w:t>
            </w:r>
          </w:p>
          <w:p w14:paraId="7041A94B"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4. Juridiskās un fiziskās personas, kuras pašvaldībā saņēmušas licenci programmas īstenošanai (turpmāk – privātie īstenotāji) – 5 % apmērā no 3.3. punktā minētajām Izglītības iestādēm paredzētās mērķdotācijas.</w:t>
            </w:r>
          </w:p>
        </w:tc>
      </w:tr>
      <w:tr w:rsidR="00233C60" w:rsidRPr="00233C60" w14:paraId="00C94AEA"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3E8F5B7F"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3. Sociālā ietekme, ietekme uz vidi, iedzīvotāju veselību, uzņēmējdarbības vidi pašvaldības teritorijā, kā arī plānotā regulējuma ietekme uz konkurenci </w:t>
            </w:r>
          </w:p>
        </w:tc>
        <w:tc>
          <w:tcPr>
            <w:tcW w:w="3650" w:type="pct"/>
            <w:tcBorders>
              <w:top w:val="outset" w:sz="6" w:space="0" w:color="414142"/>
              <w:left w:val="outset" w:sz="6" w:space="0" w:color="414142"/>
              <w:bottom w:val="outset" w:sz="6" w:space="0" w:color="414142"/>
              <w:right w:val="outset" w:sz="6" w:space="0" w:color="414142"/>
            </w:tcBorders>
            <w:hideMark/>
          </w:tcPr>
          <w:p w14:paraId="1CB5E31E"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Saistošo noteikumu tiesiskais regulējums radīs vienlīdzīgas tiesības un pienākumus visām juridiskajām un fiziskajām personām pašvaldības administratīvajā teritorijā.</w:t>
            </w:r>
          </w:p>
          <w:p w14:paraId="08D6B06C"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Mērķgrupa, uz kuru attiecināms Noteikumu tiesiskais regulējums, ir fiziskās personas, kas ir reģistrējušās kā saimnieciskās darbības veicēji vai juridiskās personas, kuras vēlas Cēsu novada pašvaldībā īstenot licencētas interešu izglītības programmas.</w:t>
            </w:r>
          </w:p>
          <w:p w14:paraId="2F3ACD64"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Nav konstatēta negatīva ietekme uz vidi.</w:t>
            </w:r>
          </w:p>
          <w:p w14:paraId="7DE64AF8"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Neatstāj negatīvu ietekmi uz iedzīvotāju veselību.</w:t>
            </w:r>
          </w:p>
          <w:p w14:paraId="06D6FD8A"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Nav konstatējama ierobežojoša ietekme uz tirgu un atbilstību brīvai un godīgai konkurencei. Noteikumu tiesiskais regulējums sniegs atbalstu interešu izglītības programmu īstenotājiem.</w:t>
            </w:r>
          </w:p>
        </w:tc>
      </w:tr>
      <w:tr w:rsidR="00233C60" w:rsidRPr="00233C60" w14:paraId="4639CC45"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454B93D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 xml:space="preserve">4. Ietekme uz administratīvajām </w:t>
            </w:r>
            <w:r w:rsidRPr="00233C60">
              <w:rPr>
                <w:rFonts w:eastAsia="Times New Roman" w:cstheme="minorHAnsi"/>
                <w:kern w:val="0"/>
                <w:sz w:val="20"/>
                <w:szCs w:val="20"/>
                <w:lang w:eastAsia="en-GB"/>
                <w14:ligatures w14:val="none"/>
              </w:rPr>
              <w:lastRenderedPageBreak/>
              <w:t>procedūrām un to izmaksām </w:t>
            </w:r>
          </w:p>
        </w:tc>
        <w:tc>
          <w:tcPr>
            <w:tcW w:w="3650" w:type="pct"/>
            <w:tcBorders>
              <w:top w:val="outset" w:sz="6" w:space="0" w:color="414142"/>
              <w:left w:val="outset" w:sz="6" w:space="0" w:color="414142"/>
              <w:bottom w:val="outset" w:sz="6" w:space="0" w:color="414142"/>
              <w:right w:val="outset" w:sz="6" w:space="0" w:color="414142"/>
            </w:tcBorders>
            <w:hideMark/>
          </w:tcPr>
          <w:p w14:paraId="7F72F4EB"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lastRenderedPageBreak/>
              <w:t xml:space="preserve">Saistošo noteikumu izpildi nodrošinās Interešu izglītības programmu izvērtēšanas komisija un Cēsu novada Centrālās administrācijas Izglītības pārvaldes speciālists. Interešu izglītības programmu izvērtēšanas </w:t>
            </w:r>
            <w:r w:rsidRPr="00233C60">
              <w:rPr>
                <w:rFonts w:eastAsia="Times New Roman" w:cstheme="minorHAnsi"/>
                <w:kern w:val="0"/>
                <w:sz w:val="20"/>
                <w:szCs w:val="20"/>
                <w:lang w:eastAsia="en-GB"/>
                <w14:ligatures w14:val="none"/>
              </w:rPr>
              <w:lastRenderedPageBreak/>
              <w:t>komisijas lēmumus var apstrīdēt Cēsu novada domē. Cēsu novada domes lēmumus var pārsūdzēt Administratīvajā rajona tiesā.</w:t>
            </w:r>
          </w:p>
          <w:p w14:paraId="782ADCEB"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Noteikumi nosaka personu veicamās darbības un administratīvās procedūras finansēšanas saņemšanai.</w:t>
            </w:r>
          </w:p>
          <w:p w14:paraId="1F6A25D3"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Administratīvo procedūru izmaksas nav paredzētas.</w:t>
            </w:r>
          </w:p>
        </w:tc>
      </w:tr>
      <w:tr w:rsidR="00233C60" w:rsidRPr="00233C60" w14:paraId="48510BFB"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325E4AE2"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5. Ietekme uz pašvaldības funkcijām un cilvēkresursiem </w:t>
            </w:r>
          </w:p>
        </w:tc>
        <w:tc>
          <w:tcPr>
            <w:tcW w:w="3650" w:type="pct"/>
            <w:tcBorders>
              <w:top w:val="outset" w:sz="6" w:space="0" w:color="414142"/>
              <w:left w:val="outset" w:sz="6" w:space="0" w:color="414142"/>
              <w:bottom w:val="outset" w:sz="6" w:space="0" w:color="414142"/>
              <w:right w:val="outset" w:sz="6" w:space="0" w:color="414142"/>
            </w:tcBorders>
            <w:hideMark/>
          </w:tcPr>
          <w:p w14:paraId="666B9571"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hyperlink r:id="rId28" w:tgtFrame="_blank" w:history="1">
              <w:r w:rsidRPr="00233C60">
                <w:rPr>
                  <w:rFonts w:eastAsia="Times New Roman" w:cstheme="minorHAnsi"/>
                  <w:kern w:val="0"/>
                  <w:sz w:val="20"/>
                  <w:szCs w:val="20"/>
                  <w:lang w:eastAsia="en-GB"/>
                  <w14:ligatures w14:val="none"/>
                </w:rPr>
                <w:t>Pašvaldību likuma</w:t>
              </w:r>
            </w:hyperlink>
            <w:r w:rsidRPr="00233C60">
              <w:rPr>
                <w:rFonts w:eastAsia="Times New Roman" w:cstheme="minorHAnsi"/>
                <w:kern w:val="0"/>
                <w:sz w:val="20"/>
                <w:szCs w:val="20"/>
                <w:lang w:eastAsia="en-GB"/>
                <w14:ligatures w14:val="none"/>
              </w:rPr>
              <w:t> </w:t>
            </w:r>
            <w:hyperlink r:id="rId29" w:anchor="p4" w:tgtFrame="_blank" w:history="1">
              <w:r w:rsidRPr="00233C60">
                <w:rPr>
                  <w:rFonts w:eastAsia="Times New Roman" w:cstheme="minorHAnsi"/>
                  <w:kern w:val="0"/>
                  <w:sz w:val="20"/>
                  <w:szCs w:val="20"/>
                  <w:lang w:eastAsia="en-GB"/>
                  <w14:ligatures w14:val="none"/>
                </w:rPr>
                <w:t>4. panta</w:t>
              </w:r>
            </w:hyperlink>
            <w:r w:rsidRPr="00233C60">
              <w:rPr>
                <w:rFonts w:eastAsia="Times New Roman" w:cstheme="minorHAnsi"/>
                <w:kern w:val="0"/>
                <w:sz w:val="20"/>
                <w:szCs w:val="20"/>
                <w:lang w:eastAsia="en-GB"/>
                <w14:ligatures w14:val="none"/>
              </w:rPr>
              <w:t> pirmās daļas 4. punktā ir noteikta Pašvaldības autonomā funkcija gādāt par iedzīvotāju izglītību, tostarp nodrošināt iespēju iegūt obligāto izglītību un gādāt par pirmsskolas izglītības, vidējās izglītības, profesionālās ievirzes izglītības, interešu izglītības un pieaugušo izglītības pieejamību. Tādēļ saistošo noteikumu izpildes nodrošināšanai nav nepieciešams veidot jaunas pašvaldības institūcijas, darba vietas vai paplašināt esošo institūciju kompetenci, jo veicamie uzdevumi un pienākumi sakrīt ar līdzšinējiem.</w:t>
            </w:r>
          </w:p>
        </w:tc>
      </w:tr>
      <w:tr w:rsidR="00233C60" w:rsidRPr="00233C60" w14:paraId="4A0A7950"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684586A8"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6. Informācija par izpildes nodrošināšanu </w:t>
            </w:r>
          </w:p>
        </w:tc>
        <w:tc>
          <w:tcPr>
            <w:tcW w:w="3650" w:type="pct"/>
            <w:tcBorders>
              <w:top w:val="outset" w:sz="6" w:space="0" w:color="414142"/>
              <w:left w:val="outset" w:sz="6" w:space="0" w:color="414142"/>
              <w:bottom w:val="outset" w:sz="6" w:space="0" w:color="414142"/>
              <w:right w:val="outset" w:sz="6" w:space="0" w:color="414142"/>
            </w:tcBorders>
            <w:hideMark/>
          </w:tcPr>
          <w:p w14:paraId="4E4BB924"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Izpildi nodrošinās Interešu Izglītības programmu izvērtēšanas komisija un Cēsu novada Centrālās administrācijas Izglītības pārvaldes speciālists. Jaunas institūcijas netiek veidotas, esošās netiek likvidētas vai reorganizētas.</w:t>
            </w:r>
          </w:p>
        </w:tc>
      </w:tr>
      <w:tr w:rsidR="00233C60" w:rsidRPr="00233C60" w14:paraId="67A6AAE6"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0EDCC6BC"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7. Prasību un izmaksu samērīgums pret ieguvumiem, ko sniedz mērķa sasniegšana </w:t>
            </w:r>
          </w:p>
        </w:tc>
        <w:tc>
          <w:tcPr>
            <w:tcW w:w="3650" w:type="pct"/>
            <w:tcBorders>
              <w:top w:val="outset" w:sz="6" w:space="0" w:color="414142"/>
              <w:left w:val="outset" w:sz="6" w:space="0" w:color="414142"/>
              <w:bottom w:val="outset" w:sz="6" w:space="0" w:color="414142"/>
              <w:right w:val="outset" w:sz="6" w:space="0" w:color="414142"/>
            </w:tcBorders>
            <w:hideMark/>
          </w:tcPr>
          <w:p w14:paraId="46C0D783"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Izglītības un zinātnes ministrija aprēķina mērķdotāciju pedagogu darba samaksai un valsts sociālās apdrošināšanas obligātajām iemaksām par periodu no kārtējā gada 1. septembra līdz kārtējā gada 31. decembrim un par periodu no nākamā gada 1. janvāra līdz nākamā gada 31. augustam atbilstoši izglītojamo skaitam kārtējā gada 1. septembrī vispārējās pamata un vispārējās vidējās izglītības iestādēs attiecīgajā administratīvajā teritorijā. Izpildes nodrošināšanai tiks izmantoti valsts budžeta mērķdotācijas līdzekļi, paredzot, ka fiziskās personas, kas ir reģistrējušās kā saimnieciskās darbības veicēji vai juridiskās personas, kuras vēlas Cēsu novada pašvaldībā īstenot licencētas interešu izglītības programmas varēs pretendēt uz valsts mērķdotāciju programmas īstenošanai.</w:t>
            </w:r>
          </w:p>
          <w:p w14:paraId="6F18A5C9"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Saistošie noteikumi ir piemēroti iecerētā mērķa sasniegšanas nodrošināšanai un paredz tikai to, kas ir vajadzīgs minētā mērķa sasniegšanai.</w:t>
            </w:r>
          </w:p>
          <w:p w14:paraId="1F9D1120" w14:textId="77777777" w:rsidR="00233C60" w:rsidRPr="00233C60" w:rsidRDefault="00233C60" w:rsidP="00233C60">
            <w:pPr>
              <w:spacing w:after="0" w:line="293" w:lineRule="atLeas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Pašvaldības izraudzītie līdzekļi ir leģitīmi un rīcība ir atbilstoša augstākstāvošiem normatīviem aktiem. </w:t>
            </w:r>
          </w:p>
        </w:tc>
      </w:tr>
      <w:tr w:rsidR="00233C60" w:rsidRPr="00233C60" w14:paraId="6F8BE4F0" w14:textId="77777777" w:rsidTr="00233C60">
        <w:tc>
          <w:tcPr>
            <w:tcW w:w="1350" w:type="pct"/>
            <w:tcBorders>
              <w:top w:val="outset" w:sz="6" w:space="0" w:color="414142"/>
              <w:left w:val="outset" w:sz="6" w:space="0" w:color="414142"/>
              <w:bottom w:val="outset" w:sz="6" w:space="0" w:color="414142"/>
              <w:right w:val="outset" w:sz="6" w:space="0" w:color="414142"/>
            </w:tcBorders>
            <w:hideMark/>
          </w:tcPr>
          <w:p w14:paraId="7FF7352F"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8. Izstrādes gaitā veiktās konsultācijas ar privātpersonām un institūcijām </w:t>
            </w:r>
          </w:p>
        </w:tc>
        <w:tc>
          <w:tcPr>
            <w:tcW w:w="3650" w:type="pct"/>
            <w:tcBorders>
              <w:top w:val="outset" w:sz="6" w:space="0" w:color="414142"/>
              <w:left w:val="outset" w:sz="6" w:space="0" w:color="414142"/>
              <w:bottom w:val="outset" w:sz="6" w:space="0" w:color="414142"/>
              <w:right w:val="outset" w:sz="6" w:space="0" w:color="414142"/>
            </w:tcBorders>
            <w:hideMark/>
          </w:tcPr>
          <w:p w14:paraId="49C04109" w14:textId="77777777" w:rsidR="00233C60" w:rsidRPr="00233C60" w:rsidRDefault="00233C60" w:rsidP="00233C60">
            <w:pPr>
              <w:spacing w:after="0" w:line="240" w:lineRule="auto"/>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Saistošo noteikumu projekts no 2023. gada 2. maija līdz 2023. gada 16. maijam publicēts pašvaldības oficiālajā tīmekļvietnē www.cesis.lv sabiedrības viedokļa noskaidrošanai.</w:t>
            </w:r>
          </w:p>
        </w:tc>
      </w:tr>
    </w:tbl>
    <w:p w14:paraId="6556BF4E" w14:textId="77777777" w:rsid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p>
    <w:p w14:paraId="64DAAFE4" w14:textId="3B5FCD60" w:rsidR="00233C60" w:rsidRPr="00233C60" w:rsidRDefault="00233C60" w:rsidP="00233C60">
      <w:pPr>
        <w:shd w:val="clear" w:color="auto" w:fill="FFFFFF"/>
        <w:spacing w:after="0" w:line="240" w:lineRule="auto"/>
        <w:jc w:val="right"/>
        <w:rPr>
          <w:rFonts w:eastAsia="Times New Roman" w:cstheme="minorHAnsi"/>
          <w:kern w:val="0"/>
          <w:sz w:val="20"/>
          <w:szCs w:val="20"/>
          <w:lang w:eastAsia="en-GB"/>
          <w14:ligatures w14:val="none"/>
        </w:rPr>
      </w:pPr>
      <w:r w:rsidRPr="00233C60">
        <w:rPr>
          <w:rFonts w:eastAsia="Times New Roman" w:cstheme="minorHAnsi"/>
          <w:kern w:val="0"/>
          <w:sz w:val="20"/>
          <w:szCs w:val="20"/>
          <w:lang w:eastAsia="en-GB"/>
          <w14:ligatures w14:val="none"/>
        </w:rPr>
        <w:t>Cēsu novada domes priekšsēdētājs </w:t>
      </w:r>
      <w:r w:rsidRPr="00233C60">
        <w:rPr>
          <w:rFonts w:eastAsia="Times New Roman" w:cstheme="minorHAnsi"/>
          <w:i/>
          <w:iCs/>
          <w:kern w:val="0"/>
          <w:sz w:val="20"/>
          <w:szCs w:val="20"/>
          <w:lang w:eastAsia="en-GB"/>
          <w14:ligatures w14:val="none"/>
        </w:rPr>
        <w:t>J. Rozenbergs</w:t>
      </w:r>
    </w:p>
    <w:p w14:paraId="7E2E9AB4" w14:textId="77777777" w:rsidR="00322CF4" w:rsidRPr="00233C60" w:rsidRDefault="00322CF4">
      <w:pPr>
        <w:rPr>
          <w:rFonts w:cstheme="minorHAnsi"/>
        </w:rPr>
      </w:pPr>
    </w:p>
    <w:sectPr w:rsidR="00322CF4" w:rsidRPr="00233C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60"/>
    <w:rsid w:val="000B48E6"/>
    <w:rsid w:val="00233C60"/>
    <w:rsid w:val="00322CF4"/>
    <w:rsid w:val="009F29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7B96"/>
  <w15:chartTrackingRefBased/>
  <w15:docId w15:val="{4270804C-7D00-434D-9BC3-934EDB36B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lv-LV"/>
    </w:rPr>
  </w:style>
  <w:style w:type="paragraph" w:styleId="Heading4">
    <w:name w:val="heading 4"/>
    <w:basedOn w:val="Normal"/>
    <w:link w:val="Heading4Char"/>
    <w:uiPriority w:val="9"/>
    <w:qFormat/>
    <w:rsid w:val="00233C60"/>
    <w:pPr>
      <w:spacing w:before="100" w:beforeAutospacing="1" w:after="100" w:afterAutospacing="1" w:line="240" w:lineRule="auto"/>
      <w:outlineLvl w:val="3"/>
    </w:pPr>
    <w:rPr>
      <w:rFonts w:ascii="Times New Roman" w:eastAsia="Times New Roman" w:hAnsi="Times New Roman" w:cs="Times New Roman"/>
      <w:b/>
      <w:bCs/>
      <w:kern w:val="0"/>
      <w:sz w:val="24"/>
      <w:szCs w:val="24"/>
      <w:lang w:val="en-GB"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3C60"/>
    <w:rPr>
      <w:rFonts w:ascii="Times New Roman" w:eastAsia="Times New Roman" w:hAnsi="Times New Roman" w:cs="Times New Roman"/>
      <w:b/>
      <w:bCs/>
      <w:kern w:val="0"/>
      <w:sz w:val="24"/>
      <w:szCs w:val="24"/>
      <w:lang w:eastAsia="en-GB"/>
      <w14:ligatures w14:val="none"/>
    </w:rPr>
  </w:style>
  <w:style w:type="character" w:styleId="Hyperlink">
    <w:name w:val="Hyperlink"/>
    <w:basedOn w:val="DefaultParagraphFont"/>
    <w:uiPriority w:val="99"/>
    <w:semiHidden/>
    <w:unhideWhenUsed/>
    <w:rsid w:val="00233C60"/>
    <w:rPr>
      <w:color w:val="0000FF"/>
      <w:u w:val="single"/>
    </w:rPr>
  </w:style>
  <w:style w:type="paragraph" w:customStyle="1" w:styleId="tv213">
    <w:name w:val="tv213"/>
    <w:basedOn w:val="Normal"/>
    <w:rsid w:val="00233C6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 w:type="paragraph" w:styleId="NormalWeb">
    <w:name w:val="Normal (Web)"/>
    <w:basedOn w:val="Normal"/>
    <w:uiPriority w:val="99"/>
    <w:semiHidden/>
    <w:unhideWhenUsed/>
    <w:rsid w:val="00233C60"/>
    <w:pPr>
      <w:spacing w:before="100" w:beforeAutospacing="1" w:after="100" w:afterAutospacing="1" w:line="240" w:lineRule="auto"/>
    </w:pPr>
    <w:rPr>
      <w:rFonts w:ascii="Times New Roman" w:eastAsia="Times New Roman" w:hAnsi="Times New Roman" w:cs="Times New Roman"/>
      <w:kern w:val="0"/>
      <w:sz w:val="24"/>
      <w:szCs w:val="24"/>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109166">
      <w:bodyDiv w:val="1"/>
      <w:marLeft w:val="0"/>
      <w:marRight w:val="0"/>
      <w:marTop w:val="0"/>
      <w:marBottom w:val="0"/>
      <w:divBdr>
        <w:top w:val="none" w:sz="0" w:space="0" w:color="auto"/>
        <w:left w:val="none" w:sz="0" w:space="0" w:color="auto"/>
        <w:bottom w:val="none" w:sz="0" w:space="0" w:color="auto"/>
        <w:right w:val="none" w:sz="0" w:space="0" w:color="auto"/>
      </w:divBdr>
      <w:divsChild>
        <w:div w:id="542402328">
          <w:marLeft w:val="0"/>
          <w:marRight w:val="0"/>
          <w:marTop w:val="0"/>
          <w:marBottom w:val="567"/>
          <w:divBdr>
            <w:top w:val="none" w:sz="0" w:space="0" w:color="auto"/>
            <w:left w:val="none" w:sz="0" w:space="0" w:color="auto"/>
            <w:bottom w:val="none" w:sz="0" w:space="0" w:color="auto"/>
            <w:right w:val="none" w:sz="0" w:space="0" w:color="auto"/>
          </w:divBdr>
        </w:div>
        <w:div w:id="653724379">
          <w:marLeft w:val="0"/>
          <w:marRight w:val="0"/>
          <w:marTop w:val="0"/>
          <w:marBottom w:val="567"/>
          <w:divBdr>
            <w:top w:val="none" w:sz="0" w:space="0" w:color="auto"/>
            <w:left w:val="none" w:sz="0" w:space="0" w:color="auto"/>
            <w:bottom w:val="none" w:sz="0" w:space="0" w:color="auto"/>
            <w:right w:val="none" w:sz="0" w:space="0" w:color="auto"/>
          </w:divBdr>
        </w:div>
        <w:div w:id="1907689980">
          <w:marLeft w:val="0"/>
          <w:marRight w:val="0"/>
          <w:marTop w:val="0"/>
          <w:marBottom w:val="0"/>
          <w:divBdr>
            <w:top w:val="none" w:sz="0" w:space="0" w:color="auto"/>
            <w:left w:val="none" w:sz="0" w:space="0" w:color="auto"/>
            <w:bottom w:val="none" w:sz="0" w:space="0" w:color="auto"/>
            <w:right w:val="none" w:sz="0" w:space="0" w:color="auto"/>
          </w:divBdr>
        </w:div>
        <w:div w:id="50078431">
          <w:marLeft w:val="0"/>
          <w:marRight w:val="0"/>
          <w:marTop w:val="0"/>
          <w:marBottom w:val="0"/>
          <w:divBdr>
            <w:top w:val="none" w:sz="0" w:space="0" w:color="auto"/>
            <w:left w:val="none" w:sz="0" w:space="0" w:color="auto"/>
            <w:bottom w:val="none" w:sz="0" w:space="0" w:color="auto"/>
            <w:right w:val="none" w:sz="0" w:space="0" w:color="auto"/>
          </w:divBdr>
        </w:div>
        <w:div w:id="1602300016">
          <w:marLeft w:val="0"/>
          <w:marRight w:val="0"/>
          <w:marTop w:val="0"/>
          <w:marBottom w:val="0"/>
          <w:divBdr>
            <w:top w:val="none" w:sz="0" w:space="0" w:color="auto"/>
            <w:left w:val="none" w:sz="0" w:space="0" w:color="auto"/>
            <w:bottom w:val="none" w:sz="0" w:space="0" w:color="auto"/>
            <w:right w:val="none" w:sz="0" w:space="0" w:color="auto"/>
          </w:divBdr>
        </w:div>
        <w:div w:id="1396902597">
          <w:marLeft w:val="0"/>
          <w:marRight w:val="0"/>
          <w:marTop w:val="0"/>
          <w:marBottom w:val="0"/>
          <w:divBdr>
            <w:top w:val="none" w:sz="0" w:space="0" w:color="auto"/>
            <w:left w:val="none" w:sz="0" w:space="0" w:color="auto"/>
            <w:bottom w:val="none" w:sz="0" w:space="0" w:color="auto"/>
            <w:right w:val="none" w:sz="0" w:space="0" w:color="auto"/>
          </w:divBdr>
        </w:div>
        <w:div w:id="1129207955">
          <w:marLeft w:val="0"/>
          <w:marRight w:val="0"/>
          <w:marTop w:val="0"/>
          <w:marBottom w:val="0"/>
          <w:divBdr>
            <w:top w:val="none" w:sz="0" w:space="0" w:color="auto"/>
            <w:left w:val="none" w:sz="0" w:space="0" w:color="auto"/>
            <w:bottom w:val="none" w:sz="0" w:space="0" w:color="auto"/>
            <w:right w:val="none" w:sz="0" w:space="0" w:color="auto"/>
          </w:divBdr>
        </w:div>
        <w:div w:id="620577888">
          <w:marLeft w:val="0"/>
          <w:marRight w:val="0"/>
          <w:marTop w:val="0"/>
          <w:marBottom w:val="0"/>
          <w:divBdr>
            <w:top w:val="none" w:sz="0" w:space="0" w:color="auto"/>
            <w:left w:val="none" w:sz="0" w:space="0" w:color="auto"/>
            <w:bottom w:val="none" w:sz="0" w:space="0" w:color="auto"/>
            <w:right w:val="none" w:sz="0" w:space="0" w:color="auto"/>
          </w:divBdr>
        </w:div>
        <w:div w:id="1014694617">
          <w:marLeft w:val="0"/>
          <w:marRight w:val="0"/>
          <w:marTop w:val="0"/>
          <w:marBottom w:val="0"/>
          <w:divBdr>
            <w:top w:val="none" w:sz="0" w:space="0" w:color="auto"/>
            <w:left w:val="none" w:sz="0" w:space="0" w:color="auto"/>
            <w:bottom w:val="none" w:sz="0" w:space="0" w:color="auto"/>
            <w:right w:val="none" w:sz="0" w:space="0" w:color="auto"/>
          </w:divBdr>
        </w:div>
        <w:div w:id="1069615013">
          <w:marLeft w:val="0"/>
          <w:marRight w:val="0"/>
          <w:marTop w:val="0"/>
          <w:marBottom w:val="0"/>
          <w:divBdr>
            <w:top w:val="none" w:sz="0" w:space="0" w:color="auto"/>
            <w:left w:val="none" w:sz="0" w:space="0" w:color="auto"/>
            <w:bottom w:val="none" w:sz="0" w:space="0" w:color="auto"/>
            <w:right w:val="none" w:sz="0" w:space="0" w:color="auto"/>
          </w:divBdr>
        </w:div>
        <w:div w:id="1349260897">
          <w:marLeft w:val="0"/>
          <w:marRight w:val="0"/>
          <w:marTop w:val="0"/>
          <w:marBottom w:val="0"/>
          <w:divBdr>
            <w:top w:val="none" w:sz="0" w:space="0" w:color="auto"/>
            <w:left w:val="none" w:sz="0" w:space="0" w:color="auto"/>
            <w:bottom w:val="none" w:sz="0" w:space="0" w:color="auto"/>
            <w:right w:val="none" w:sz="0" w:space="0" w:color="auto"/>
          </w:divBdr>
        </w:div>
        <w:div w:id="77557926">
          <w:marLeft w:val="0"/>
          <w:marRight w:val="0"/>
          <w:marTop w:val="0"/>
          <w:marBottom w:val="0"/>
          <w:divBdr>
            <w:top w:val="none" w:sz="0" w:space="0" w:color="auto"/>
            <w:left w:val="none" w:sz="0" w:space="0" w:color="auto"/>
            <w:bottom w:val="none" w:sz="0" w:space="0" w:color="auto"/>
            <w:right w:val="none" w:sz="0" w:space="0" w:color="auto"/>
          </w:divBdr>
        </w:div>
        <w:div w:id="839851973">
          <w:marLeft w:val="0"/>
          <w:marRight w:val="0"/>
          <w:marTop w:val="0"/>
          <w:marBottom w:val="0"/>
          <w:divBdr>
            <w:top w:val="none" w:sz="0" w:space="0" w:color="auto"/>
            <w:left w:val="none" w:sz="0" w:space="0" w:color="auto"/>
            <w:bottom w:val="none" w:sz="0" w:space="0" w:color="auto"/>
            <w:right w:val="none" w:sz="0" w:space="0" w:color="auto"/>
          </w:divBdr>
        </w:div>
        <w:div w:id="1399933619">
          <w:marLeft w:val="0"/>
          <w:marRight w:val="0"/>
          <w:marTop w:val="0"/>
          <w:marBottom w:val="0"/>
          <w:divBdr>
            <w:top w:val="none" w:sz="0" w:space="0" w:color="auto"/>
            <w:left w:val="none" w:sz="0" w:space="0" w:color="auto"/>
            <w:bottom w:val="none" w:sz="0" w:space="0" w:color="auto"/>
            <w:right w:val="none" w:sz="0" w:space="0" w:color="auto"/>
          </w:divBdr>
        </w:div>
        <w:div w:id="1300190961">
          <w:marLeft w:val="0"/>
          <w:marRight w:val="0"/>
          <w:marTop w:val="0"/>
          <w:marBottom w:val="0"/>
          <w:divBdr>
            <w:top w:val="none" w:sz="0" w:space="0" w:color="auto"/>
            <w:left w:val="none" w:sz="0" w:space="0" w:color="auto"/>
            <w:bottom w:val="none" w:sz="0" w:space="0" w:color="auto"/>
            <w:right w:val="none" w:sz="0" w:space="0" w:color="auto"/>
          </w:divBdr>
        </w:div>
        <w:div w:id="1814327646">
          <w:marLeft w:val="0"/>
          <w:marRight w:val="0"/>
          <w:marTop w:val="0"/>
          <w:marBottom w:val="0"/>
          <w:divBdr>
            <w:top w:val="none" w:sz="0" w:space="0" w:color="auto"/>
            <w:left w:val="none" w:sz="0" w:space="0" w:color="auto"/>
            <w:bottom w:val="none" w:sz="0" w:space="0" w:color="auto"/>
            <w:right w:val="none" w:sz="0" w:space="0" w:color="auto"/>
          </w:divBdr>
        </w:div>
        <w:div w:id="1080904309">
          <w:marLeft w:val="0"/>
          <w:marRight w:val="0"/>
          <w:marTop w:val="0"/>
          <w:marBottom w:val="0"/>
          <w:divBdr>
            <w:top w:val="none" w:sz="0" w:space="0" w:color="auto"/>
            <w:left w:val="none" w:sz="0" w:space="0" w:color="auto"/>
            <w:bottom w:val="none" w:sz="0" w:space="0" w:color="auto"/>
            <w:right w:val="none" w:sz="0" w:space="0" w:color="auto"/>
          </w:divBdr>
        </w:div>
        <w:div w:id="18943227">
          <w:marLeft w:val="0"/>
          <w:marRight w:val="0"/>
          <w:marTop w:val="0"/>
          <w:marBottom w:val="0"/>
          <w:divBdr>
            <w:top w:val="none" w:sz="0" w:space="0" w:color="auto"/>
            <w:left w:val="none" w:sz="0" w:space="0" w:color="auto"/>
            <w:bottom w:val="none" w:sz="0" w:space="0" w:color="auto"/>
            <w:right w:val="none" w:sz="0" w:space="0" w:color="auto"/>
          </w:divBdr>
        </w:div>
        <w:div w:id="319165422">
          <w:marLeft w:val="0"/>
          <w:marRight w:val="0"/>
          <w:marTop w:val="0"/>
          <w:marBottom w:val="0"/>
          <w:divBdr>
            <w:top w:val="none" w:sz="0" w:space="0" w:color="auto"/>
            <w:left w:val="none" w:sz="0" w:space="0" w:color="auto"/>
            <w:bottom w:val="none" w:sz="0" w:space="0" w:color="auto"/>
            <w:right w:val="none" w:sz="0" w:space="0" w:color="auto"/>
          </w:divBdr>
        </w:div>
        <w:div w:id="666517439">
          <w:marLeft w:val="0"/>
          <w:marRight w:val="0"/>
          <w:marTop w:val="0"/>
          <w:marBottom w:val="0"/>
          <w:divBdr>
            <w:top w:val="none" w:sz="0" w:space="0" w:color="auto"/>
            <w:left w:val="none" w:sz="0" w:space="0" w:color="auto"/>
            <w:bottom w:val="none" w:sz="0" w:space="0" w:color="auto"/>
            <w:right w:val="none" w:sz="0" w:space="0" w:color="auto"/>
          </w:divBdr>
        </w:div>
        <w:div w:id="313218702">
          <w:marLeft w:val="0"/>
          <w:marRight w:val="0"/>
          <w:marTop w:val="0"/>
          <w:marBottom w:val="0"/>
          <w:divBdr>
            <w:top w:val="none" w:sz="0" w:space="0" w:color="auto"/>
            <w:left w:val="none" w:sz="0" w:space="0" w:color="auto"/>
            <w:bottom w:val="none" w:sz="0" w:space="0" w:color="auto"/>
            <w:right w:val="none" w:sz="0" w:space="0" w:color="auto"/>
          </w:divBdr>
        </w:div>
        <w:div w:id="925454301">
          <w:marLeft w:val="0"/>
          <w:marRight w:val="0"/>
          <w:marTop w:val="0"/>
          <w:marBottom w:val="0"/>
          <w:divBdr>
            <w:top w:val="none" w:sz="0" w:space="0" w:color="auto"/>
            <w:left w:val="none" w:sz="0" w:space="0" w:color="auto"/>
            <w:bottom w:val="none" w:sz="0" w:space="0" w:color="auto"/>
            <w:right w:val="none" w:sz="0" w:space="0" w:color="auto"/>
          </w:divBdr>
        </w:div>
        <w:div w:id="2031643218">
          <w:marLeft w:val="0"/>
          <w:marRight w:val="0"/>
          <w:marTop w:val="0"/>
          <w:marBottom w:val="0"/>
          <w:divBdr>
            <w:top w:val="none" w:sz="0" w:space="0" w:color="auto"/>
            <w:left w:val="none" w:sz="0" w:space="0" w:color="auto"/>
            <w:bottom w:val="none" w:sz="0" w:space="0" w:color="auto"/>
            <w:right w:val="none" w:sz="0" w:space="0" w:color="auto"/>
          </w:divBdr>
        </w:div>
        <w:div w:id="1765808284">
          <w:marLeft w:val="0"/>
          <w:marRight w:val="0"/>
          <w:marTop w:val="0"/>
          <w:marBottom w:val="0"/>
          <w:divBdr>
            <w:top w:val="none" w:sz="0" w:space="0" w:color="auto"/>
            <w:left w:val="none" w:sz="0" w:space="0" w:color="auto"/>
            <w:bottom w:val="none" w:sz="0" w:space="0" w:color="auto"/>
            <w:right w:val="none" w:sz="0" w:space="0" w:color="auto"/>
          </w:divBdr>
        </w:div>
        <w:div w:id="697509203">
          <w:marLeft w:val="0"/>
          <w:marRight w:val="0"/>
          <w:marTop w:val="0"/>
          <w:marBottom w:val="0"/>
          <w:divBdr>
            <w:top w:val="none" w:sz="0" w:space="0" w:color="auto"/>
            <w:left w:val="none" w:sz="0" w:space="0" w:color="auto"/>
            <w:bottom w:val="none" w:sz="0" w:space="0" w:color="auto"/>
            <w:right w:val="none" w:sz="0" w:space="0" w:color="auto"/>
          </w:divBdr>
        </w:div>
        <w:div w:id="35928949">
          <w:marLeft w:val="0"/>
          <w:marRight w:val="0"/>
          <w:marTop w:val="240"/>
          <w:marBottom w:val="0"/>
          <w:divBdr>
            <w:top w:val="none" w:sz="0" w:space="0" w:color="auto"/>
            <w:left w:val="none" w:sz="0" w:space="0" w:color="auto"/>
            <w:bottom w:val="none" w:sz="0" w:space="0" w:color="auto"/>
            <w:right w:val="none" w:sz="0" w:space="0" w:color="auto"/>
          </w:divBdr>
        </w:div>
        <w:div w:id="15428864">
          <w:marLeft w:val="150"/>
          <w:marRight w:val="150"/>
          <w:marTop w:val="480"/>
          <w:marBottom w:val="0"/>
          <w:divBdr>
            <w:top w:val="none" w:sz="0" w:space="0" w:color="auto"/>
            <w:left w:val="none" w:sz="0" w:space="0" w:color="auto"/>
            <w:bottom w:val="none" w:sz="0" w:space="0" w:color="auto"/>
            <w:right w:val="none" w:sz="0" w:space="0" w:color="auto"/>
          </w:divBdr>
        </w:div>
        <w:div w:id="1497645643">
          <w:marLeft w:val="0"/>
          <w:marRight w:val="0"/>
          <w:marTop w:val="240"/>
          <w:marBottom w:val="0"/>
          <w:divBdr>
            <w:top w:val="none" w:sz="0" w:space="0" w:color="auto"/>
            <w:left w:val="none" w:sz="0" w:space="0" w:color="auto"/>
            <w:bottom w:val="none" w:sz="0" w:space="0" w:color="auto"/>
            <w:right w:val="none" w:sz="0" w:space="0" w:color="auto"/>
          </w:divBdr>
        </w:div>
        <w:div w:id="1397242161">
          <w:marLeft w:val="150"/>
          <w:marRight w:val="150"/>
          <w:marTop w:val="480"/>
          <w:marBottom w:val="0"/>
          <w:divBdr>
            <w:top w:val="none" w:sz="0" w:space="0" w:color="auto"/>
            <w:left w:val="none" w:sz="0" w:space="0" w:color="auto"/>
            <w:bottom w:val="none" w:sz="0" w:space="0" w:color="auto"/>
            <w:right w:val="none" w:sz="0" w:space="0" w:color="auto"/>
          </w:divBdr>
        </w:div>
        <w:div w:id="1510212109">
          <w:marLeft w:val="0"/>
          <w:marRight w:val="0"/>
          <w:marTop w:val="240"/>
          <w:marBottom w:val="0"/>
          <w:divBdr>
            <w:top w:val="none" w:sz="0" w:space="0" w:color="auto"/>
            <w:left w:val="none" w:sz="0" w:space="0" w:color="auto"/>
            <w:bottom w:val="none" w:sz="0" w:space="0" w:color="auto"/>
            <w:right w:val="none" w:sz="0" w:space="0" w:color="auto"/>
          </w:divBdr>
        </w:div>
        <w:div w:id="601109571">
          <w:marLeft w:val="150"/>
          <w:marRight w:val="150"/>
          <w:marTop w:val="480"/>
          <w:marBottom w:val="0"/>
          <w:divBdr>
            <w:top w:val="none" w:sz="0" w:space="0" w:color="auto"/>
            <w:left w:val="none" w:sz="0" w:space="0" w:color="auto"/>
            <w:bottom w:val="none" w:sz="0" w:space="0" w:color="auto"/>
            <w:right w:val="none" w:sz="0" w:space="0" w:color="auto"/>
          </w:divBdr>
        </w:div>
        <w:div w:id="1842770768">
          <w:marLeft w:val="0"/>
          <w:marRight w:val="0"/>
          <w:marTop w:val="240"/>
          <w:marBottom w:val="0"/>
          <w:divBdr>
            <w:top w:val="none" w:sz="0" w:space="0" w:color="auto"/>
            <w:left w:val="none" w:sz="0" w:space="0" w:color="auto"/>
            <w:bottom w:val="none" w:sz="0" w:space="0" w:color="auto"/>
            <w:right w:val="none" w:sz="0" w:space="0" w:color="auto"/>
          </w:divBdr>
        </w:div>
        <w:div w:id="1897011746">
          <w:marLeft w:val="150"/>
          <w:marRight w:val="150"/>
          <w:marTop w:val="480"/>
          <w:marBottom w:val="0"/>
          <w:divBdr>
            <w:top w:val="none" w:sz="0" w:space="0" w:color="auto"/>
            <w:left w:val="none" w:sz="0" w:space="0" w:color="auto"/>
            <w:bottom w:val="none" w:sz="0" w:space="0" w:color="auto"/>
            <w:right w:val="none" w:sz="0" w:space="0" w:color="auto"/>
          </w:divBdr>
        </w:div>
        <w:div w:id="463232337">
          <w:marLeft w:val="0"/>
          <w:marRight w:val="0"/>
          <w:marTop w:val="240"/>
          <w:marBottom w:val="0"/>
          <w:divBdr>
            <w:top w:val="none" w:sz="0" w:space="0" w:color="auto"/>
            <w:left w:val="none" w:sz="0" w:space="0" w:color="auto"/>
            <w:bottom w:val="none" w:sz="0" w:space="0" w:color="auto"/>
            <w:right w:val="none" w:sz="0" w:space="0" w:color="auto"/>
          </w:divBdr>
        </w:div>
        <w:div w:id="1381511736">
          <w:marLeft w:val="0"/>
          <w:marRight w:val="0"/>
          <w:marTop w:val="240"/>
          <w:marBottom w:val="0"/>
          <w:divBdr>
            <w:top w:val="none" w:sz="0" w:space="0" w:color="auto"/>
            <w:left w:val="none" w:sz="0" w:space="0" w:color="auto"/>
            <w:bottom w:val="none" w:sz="0" w:space="0" w:color="auto"/>
            <w:right w:val="none" w:sz="0" w:space="0" w:color="auto"/>
          </w:divBdr>
        </w:div>
        <w:div w:id="47822582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344039" TargetMode="External"/><Relationship Id="rId18" Type="http://schemas.openxmlformats.org/officeDocument/2006/relationships/image" Target="media/image2.gif"/><Relationship Id="rId26" Type="http://schemas.openxmlformats.org/officeDocument/2006/relationships/hyperlink" Target="https://likumi.lv/ta/id/336956-pasvaldibu-likums" TargetMode="External"/><Relationship Id="rId3" Type="http://schemas.openxmlformats.org/officeDocument/2006/relationships/webSettings" Target="webSettings.xml"/><Relationship Id="rId21" Type="http://schemas.openxmlformats.org/officeDocument/2006/relationships/hyperlink" Target="https://likumi.lv/wwwraksti/2023/143/BILDES/CESIS_5_P3.DOCX" TargetMode="External"/><Relationship Id="rId7" Type="http://schemas.openxmlformats.org/officeDocument/2006/relationships/hyperlink" Target="https://likumi.lv/ta/id/336956-pasvaldibu-likums" TargetMode="External"/><Relationship Id="rId12" Type="http://schemas.openxmlformats.org/officeDocument/2006/relationships/hyperlink" Target="https://likumi.lv/ta/id/344039" TargetMode="External"/><Relationship Id="rId17" Type="http://schemas.openxmlformats.org/officeDocument/2006/relationships/hyperlink" Target="https://likumi.lv/ta/id/344039-interesu-izglitibas-programmu-finansesanas-un-istenosanas-kartiba-cesu-novada-pasvaldiba" TargetMode="External"/><Relationship Id="rId25" Type="http://schemas.openxmlformats.org/officeDocument/2006/relationships/hyperlink" Target="https://likumi.lv/ta/id/53496-interesu-izglitibas-programmu-finansesanas-kartiba" TargetMode="External"/><Relationship Id="rId2" Type="http://schemas.openxmlformats.org/officeDocument/2006/relationships/settings" Target="settings.xml"/><Relationship Id="rId16" Type="http://schemas.openxmlformats.org/officeDocument/2006/relationships/hyperlink" Target="https://likumi.lv/ta/id/55567-administrativa-procesa-likums" TargetMode="External"/><Relationship Id="rId20" Type="http://schemas.openxmlformats.org/officeDocument/2006/relationships/hyperlink" Target="https://likumi.lv/ta/id/344039-interesu-izglitibas-programmu-finansesanas-un-istenosanas-kartiba-cesu-novada-pasvaldiba" TargetMode="External"/><Relationship Id="rId29" Type="http://schemas.openxmlformats.org/officeDocument/2006/relationships/hyperlink" Target="https://likumi.lv/ta/id/336956-pasvaldibu-likums" TargetMode="External"/><Relationship Id="rId1" Type="http://schemas.openxmlformats.org/officeDocument/2006/relationships/styles" Target="styles.xml"/><Relationship Id="rId6" Type="http://schemas.openxmlformats.org/officeDocument/2006/relationships/hyperlink" Target="https://likumi.lv/ta/id/344039-interesu-izglitibas-programmu-finansesanas-un-istenosanas-kartiba-cesu-novada-pasvaldiba" TargetMode="External"/><Relationship Id="rId11" Type="http://schemas.openxmlformats.org/officeDocument/2006/relationships/hyperlink" Target="https://likumi.lv/ta/id/344039" TargetMode="External"/><Relationship Id="rId24" Type="http://schemas.openxmlformats.org/officeDocument/2006/relationships/hyperlink" Target="https://likumi.lv/ta/id/53496-interesu-izglitibas-programmu-finansesanas-kartiba" TargetMode="External"/><Relationship Id="rId5" Type="http://schemas.openxmlformats.org/officeDocument/2006/relationships/hyperlink" Target="https://likumi.lv/ta/id/344039-interesu-izglitibas-programmu-finansesanas-un-istenosanas-kartiba-cesu-novada-pasvaldiba" TargetMode="External"/><Relationship Id="rId15" Type="http://schemas.openxmlformats.org/officeDocument/2006/relationships/hyperlink" Target="https://likumi.lv/ta/id/344039" TargetMode="External"/><Relationship Id="rId23" Type="http://schemas.openxmlformats.org/officeDocument/2006/relationships/hyperlink" Target="https://likumi.lv/ta/id/344039-interesu-izglitibas-programmu-finansesanas-un-istenosanas-kartiba-cesu-novada-pasvaldiba" TargetMode="External"/><Relationship Id="rId28" Type="http://schemas.openxmlformats.org/officeDocument/2006/relationships/hyperlink" Target="https://likumi.lv/ta/id/336956-pasvaldibu-likums" TargetMode="External"/><Relationship Id="rId10" Type="http://schemas.openxmlformats.org/officeDocument/2006/relationships/hyperlink" Target="https://likumi.lv/ta/id/344039" TargetMode="External"/><Relationship Id="rId19" Type="http://schemas.openxmlformats.org/officeDocument/2006/relationships/hyperlink" Target="https://likumi.lv/wwwraksti/2023/143/BILDES/CESIS_5_P2.DOCX" TargetMode="External"/><Relationship Id="rId31"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likumi.lv/ta/id/344039" TargetMode="External"/><Relationship Id="rId14" Type="http://schemas.openxmlformats.org/officeDocument/2006/relationships/hyperlink" Target="https://likumi.lv/ta/id/344039" TargetMode="External"/><Relationship Id="rId22" Type="http://schemas.openxmlformats.org/officeDocument/2006/relationships/hyperlink" Target="https://likumi.lv/ta/id/344039-interesu-izglitibas-programmu-finansesanas-un-istenosanas-kartiba-cesu-novada-pasvaldiba" TargetMode="External"/><Relationship Id="rId27" Type="http://schemas.openxmlformats.org/officeDocument/2006/relationships/hyperlink" Target="https://likumi.lv/ta/id/336956-pasvaldibu-likum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11</Pages>
  <Words>3164</Words>
  <Characters>18037</Characters>
  <Application>Microsoft Office Word</Application>
  <DocSecurity>0</DocSecurity>
  <Lines>150</Lines>
  <Paragraphs>42</Paragraphs>
  <ScaleCrop>false</ScaleCrop>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Ezītis</dc:creator>
  <cp:keywords/>
  <dc:description/>
  <cp:lastModifiedBy>Kristaps Ezītis</cp:lastModifiedBy>
  <cp:revision>3</cp:revision>
  <dcterms:created xsi:type="dcterms:W3CDTF">2023-08-24T05:47:00Z</dcterms:created>
  <dcterms:modified xsi:type="dcterms:W3CDTF">2023-08-24T06:44:00Z</dcterms:modified>
</cp:coreProperties>
</file>